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51121">
      <w:pPr>
        <w:spacing w:line="257" w:lineRule="auto"/>
        <w:rPr>
          <w:rFonts w:ascii="Arial"/>
          <w:sz w:val="21"/>
        </w:rPr>
      </w:pPr>
    </w:p>
    <w:p w14:paraId="51C415A9">
      <w:pPr>
        <w:spacing w:line="258" w:lineRule="auto"/>
        <w:rPr>
          <w:rFonts w:ascii="Arial"/>
          <w:sz w:val="21"/>
        </w:rPr>
      </w:pPr>
    </w:p>
    <w:p w14:paraId="537D117B">
      <w:pPr>
        <w:spacing w:line="258" w:lineRule="auto"/>
        <w:rPr>
          <w:rFonts w:ascii="Arial"/>
          <w:sz w:val="21"/>
        </w:rPr>
      </w:pPr>
    </w:p>
    <w:p w14:paraId="096B14AA">
      <w:pPr>
        <w:spacing w:line="258" w:lineRule="auto"/>
        <w:rPr>
          <w:rFonts w:ascii="Arial"/>
          <w:sz w:val="21"/>
        </w:rPr>
      </w:pPr>
    </w:p>
    <w:p w14:paraId="0A00B0D1">
      <w:pPr>
        <w:spacing w:line="258" w:lineRule="auto"/>
        <w:rPr>
          <w:rFonts w:ascii="Arial"/>
          <w:sz w:val="21"/>
        </w:rPr>
      </w:pPr>
    </w:p>
    <w:p w14:paraId="49192979">
      <w:pPr>
        <w:spacing w:line="258" w:lineRule="auto"/>
        <w:rPr>
          <w:rFonts w:ascii="Arial"/>
          <w:sz w:val="21"/>
        </w:rPr>
      </w:pPr>
    </w:p>
    <w:p w14:paraId="52BCB171">
      <w:pPr>
        <w:spacing w:before="208" w:line="222" w:lineRule="auto"/>
        <w:jc w:val="right"/>
        <w:rPr>
          <w:rFonts w:ascii="黑体" w:hAnsi="黑体" w:eastAsia="黑体" w:cs="黑体"/>
          <w:spacing w:val="-2"/>
          <w:sz w:val="64"/>
          <w:szCs w:val="64"/>
        </w:rPr>
      </w:pPr>
      <w:r>
        <w:rPr>
          <w:rFonts w:ascii="黑体" w:hAnsi="黑体" w:eastAsia="黑体" w:cs="黑体"/>
          <w:spacing w:val="-2"/>
          <w:sz w:val="64"/>
          <w:szCs w:val="64"/>
        </w:rPr>
        <w:t>2024年度济南市莱芜区审计局</w:t>
      </w:r>
    </w:p>
    <w:p w14:paraId="560A55A6">
      <w:pPr>
        <w:spacing w:before="208" w:line="222" w:lineRule="auto"/>
        <w:jc w:val="center"/>
        <w:rPr>
          <w:rFonts w:ascii="黑体" w:hAnsi="黑体" w:eastAsia="黑体" w:cs="黑体"/>
          <w:sz w:val="64"/>
          <w:szCs w:val="64"/>
        </w:rPr>
      </w:pPr>
      <w:r>
        <w:rPr>
          <w:rFonts w:ascii="黑体" w:hAnsi="黑体" w:eastAsia="黑体" w:cs="黑体"/>
          <w:spacing w:val="-2"/>
          <w:sz w:val="64"/>
          <w:szCs w:val="64"/>
        </w:rPr>
        <w:t>部</w:t>
      </w:r>
      <w:r>
        <w:rPr>
          <w:rFonts w:ascii="黑体" w:hAnsi="黑体" w:eastAsia="黑体" w:cs="黑体"/>
          <w:spacing w:val="-14"/>
          <w:sz w:val="64"/>
          <w:szCs w:val="64"/>
        </w:rPr>
        <w:t>门决算</w:t>
      </w:r>
    </w:p>
    <w:p w14:paraId="633426BE">
      <w:pPr>
        <w:spacing w:line="222" w:lineRule="auto"/>
        <w:rPr>
          <w:rFonts w:ascii="黑体" w:hAnsi="黑体" w:eastAsia="黑体" w:cs="黑体"/>
          <w:sz w:val="64"/>
          <w:szCs w:val="64"/>
        </w:rPr>
        <w:sectPr>
          <w:pgSz w:w="11900" w:h="16840"/>
          <w:pgMar w:top="1431" w:right="1468" w:bottom="0" w:left="1491" w:header="0" w:footer="0" w:gutter="0"/>
          <w:cols w:space="720" w:num="1"/>
        </w:sectPr>
      </w:pPr>
    </w:p>
    <w:sdt>
      <w:sdtPr>
        <w:rPr>
          <w:rFonts w:ascii="黑体" w:hAnsi="黑体" w:eastAsia="黑体" w:cs="黑体"/>
          <w:sz w:val="32"/>
          <w:szCs w:val="32"/>
        </w:rPr>
        <w:id w:val="147472135"/>
        <w:docPartObj>
          <w:docPartGallery w:val="Table of Contents"/>
          <w:docPartUnique/>
        </w:docPartObj>
      </w:sdtPr>
      <w:sdtEndPr>
        <w:rPr>
          <w:rFonts w:ascii="楷体" w:hAnsi="楷体" w:eastAsia="楷体" w:cs="楷体"/>
          <w:sz w:val="28"/>
          <w:szCs w:val="28"/>
        </w:rPr>
      </w:sdtEndPr>
      <w:sdtContent>
        <w:p w14:paraId="3A4B0C5D">
          <w:pPr>
            <w:spacing w:before="180" w:line="222" w:lineRule="auto"/>
            <w:ind w:left="3995"/>
            <w:rPr>
              <w:rFonts w:ascii="黑体" w:hAnsi="黑体" w:eastAsia="黑体" w:cs="黑体"/>
              <w:sz w:val="32"/>
              <w:szCs w:val="32"/>
            </w:rPr>
          </w:pPr>
          <w:r>
            <w:rPr>
              <w:rFonts w:ascii="黑体" w:hAnsi="黑体" w:eastAsia="黑体" w:cs="黑体"/>
              <w:spacing w:val="-27"/>
              <w:sz w:val="32"/>
              <w:szCs w:val="32"/>
            </w:rPr>
            <w:t>目</w:t>
          </w:r>
          <w:r>
            <w:rPr>
              <w:rFonts w:ascii="黑体" w:hAnsi="黑体" w:eastAsia="黑体" w:cs="黑体"/>
              <w:spacing w:val="7"/>
              <w:sz w:val="32"/>
              <w:szCs w:val="32"/>
            </w:rPr>
            <w:t xml:space="preserve">  </w:t>
          </w:r>
          <w:r>
            <w:rPr>
              <w:rFonts w:ascii="黑体" w:hAnsi="黑体" w:eastAsia="黑体" w:cs="黑体"/>
              <w:spacing w:val="-27"/>
              <w:sz w:val="32"/>
              <w:szCs w:val="32"/>
            </w:rPr>
            <w:t>录</w:t>
          </w:r>
        </w:p>
        <w:p w14:paraId="7D6E8D9E">
          <w:pPr>
            <w:spacing w:line="307" w:lineRule="auto"/>
            <w:rPr>
              <w:rFonts w:ascii="Arial"/>
              <w:sz w:val="21"/>
            </w:rPr>
          </w:pPr>
        </w:p>
        <w:p w14:paraId="7D0A29B5">
          <w:pPr>
            <w:spacing w:line="308" w:lineRule="auto"/>
            <w:rPr>
              <w:rFonts w:ascii="Arial"/>
              <w:sz w:val="21"/>
            </w:rPr>
          </w:pPr>
        </w:p>
        <w:p w14:paraId="64F403CD">
          <w:pPr>
            <w:spacing w:before="91" w:line="221" w:lineRule="auto"/>
            <w:rPr>
              <w:rFonts w:ascii="黑体" w:hAnsi="黑体" w:eastAsia="黑体" w:cs="黑体"/>
              <w:sz w:val="28"/>
              <w:szCs w:val="28"/>
            </w:rPr>
          </w:pPr>
          <w:r>
            <w:fldChar w:fldCharType="begin"/>
          </w:r>
          <w:r>
            <w:instrText xml:space="preserve"> HYPERLINK \l "bookmark1" </w:instrText>
          </w:r>
          <w:r>
            <w:fldChar w:fldCharType="separate"/>
          </w:r>
          <w:r>
            <w:rPr>
              <w:rFonts w:ascii="黑体" w:hAnsi="黑体" w:eastAsia="黑体" w:cs="黑体"/>
              <w:spacing w:val="-1"/>
              <w:sz w:val="28"/>
              <w:szCs w:val="28"/>
            </w:rPr>
            <w:t>第一部分 部门概况</w:t>
          </w:r>
          <w:r>
            <w:rPr>
              <w:rFonts w:ascii="黑体" w:hAnsi="黑体" w:eastAsia="黑体" w:cs="黑体"/>
              <w:spacing w:val="-1"/>
              <w:sz w:val="28"/>
              <w:szCs w:val="28"/>
            </w:rPr>
            <w:fldChar w:fldCharType="end"/>
          </w:r>
        </w:p>
        <w:p w14:paraId="76F5C5CA">
          <w:pPr>
            <w:pStyle w:val="2"/>
            <w:spacing w:before="165" w:line="224" w:lineRule="auto"/>
            <w:ind w:left="284"/>
          </w:pPr>
          <w:r>
            <w:fldChar w:fldCharType="begin"/>
          </w:r>
          <w:r>
            <w:instrText xml:space="preserve"> HYPERLINK \l "bookmark2" </w:instrText>
          </w:r>
          <w:r>
            <w:fldChar w:fldCharType="separate"/>
          </w:r>
          <w:r>
            <w:rPr>
              <w:spacing w:val="-5"/>
            </w:rPr>
            <w:t>一、部门职责</w:t>
          </w:r>
          <w:r>
            <w:rPr>
              <w:spacing w:val="-5"/>
            </w:rPr>
            <w:fldChar w:fldCharType="end"/>
          </w:r>
        </w:p>
        <w:p w14:paraId="09F9D4E1">
          <w:pPr>
            <w:pStyle w:val="2"/>
            <w:spacing w:before="159" w:line="229" w:lineRule="auto"/>
            <w:ind w:left="281"/>
          </w:pPr>
          <w:r>
            <w:fldChar w:fldCharType="begin"/>
          </w:r>
          <w:r>
            <w:instrText xml:space="preserve"> HYPERLINK \l "bookmark3" </w:instrText>
          </w:r>
          <w:r>
            <w:fldChar w:fldCharType="separate"/>
          </w:r>
          <w:r>
            <w:rPr>
              <w:spacing w:val="-2"/>
            </w:rPr>
            <w:t>二、机构设置</w:t>
          </w:r>
          <w:r>
            <w:rPr>
              <w:spacing w:val="-2"/>
            </w:rPr>
            <w:fldChar w:fldCharType="end"/>
          </w:r>
        </w:p>
        <w:p w14:paraId="269A4438">
          <w:pPr>
            <w:spacing w:before="152" w:line="222" w:lineRule="auto"/>
            <w:rPr>
              <w:rFonts w:ascii="黑体" w:hAnsi="黑体" w:eastAsia="黑体" w:cs="黑体"/>
              <w:sz w:val="28"/>
              <w:szCs w:val="28"/>
            </w:rPr>
          </w:pPr>
          <w:r>
            <w:fldChar w:fldCharType="begin"/>
          </w:r>
          <w:r>
            <w:instrText xml:space="preserve"> HYPERLINK \l "bookmark4" </w:instrText>
          </w:r>
          <w:r>
            <w:fldChar w:fldCharType="separate"/>
          </w:r>
          <w:r>
            <w:rPr>
              <w:rFonts w:ascii="黑体" w:hAnsi="黑体" w:eastAsia="黑体" w:cs="黑体"/>
              <w:spacing w:val="-1"/>
              <w:sz w:val="28"/>
              <w:szCs w:val="28"/>
            </w:rPr>
            <w:t>第二部分 2024年度部门决算表</w:t>
          </w:r>
          <w:r>
            <w:rPr>
              <w:rFonts w:ascii="黑体" w:hAnsi="黑体" w:eastAsia="黑体" w:cs="黑体"/>
              <w:spacing w:val="-1"/>
              <w:sz w:val="28"/>
              <w:szCs w:val="28"/>
            </w:rPr>
            <w:fldChar w:fldCharType="end"/>
          </w:r>
        </w:p>
        <w:p w14:paraId="410818C3">
          <w:pPr>
            <w:pStyle w:val="2"/>
            <w:spacing w:before="163" w:line="228" w:lineRule="auto"/>
            <w:ind w:left="284"/>
          </w:pPr>
          <w:r>
            <w:fldChar w:fldCharType="begin"/>
          </w:r>
          <w:r>
            <w:instrText xml:space="preserve"> HYPERLINK \l "bookmark5" </w:instrText>
          </w:r>
          <w:r>
            <w:fldChar w:fldCharType="separate"/>
          </w:r>
          <w:r>
            <w:rPr>
              <w:spacing w:val="-4"/>
            </w:rPr>
            <w:t>一、收入支出决算总表</w:t>
          </w:r>
          <w:r>
            <w:rPr>
              <w:spacing w:val="-4"/>
            </w:rPr>
            <w:fldChar w:fldCharType="end"/>
          </w:r>
        </w:p>
        <w:p w14:paraId="2D24E0EA">
          <w:pPr>
            <w:pStyle w:val="2"/>
            <w:spacing w:before="154" w:line="228" w:lineRule="auto"/>
            <w:ind w:left="281"/>
          </w:pPr>
          <w:r>
            <w:fldChar w:fldCharType="begin"/>
          </w:r>
          <w:r>
            <w:instrText xml:space="preserve"> HYPERLINK \l "bookmark6" </w:instrText>
          </w:r>
          <w:r>
            <w:fldChar w:fldCharType="separate"/>
          </w:r>
          <w:r>
            <w:rPr>
              <w:spacing w:val="-2"/>
            </w:rPr>
            <w:t>二、收入决算表</w:t>
          </w:r>
          <w:r>
            <w:rPr>
              <w:spacing w:val="-2"/>
            </w:rPr>
            <w:fldChar w:fldCharType="end"/>
          </w:r>
        </w:p>
        <w:p w14:paraId="449EF833">
          <w:pPr>
            <w:pStyle w:val="2"/>
            <w:spacing w:before="155" w:line="228" w:lineRule="auto"/>
            <w:ind w:left="275"/>
          </w:pPr>
          <w:r>
            <w:fldChar w:fldCharType="begin"/>
          </w:r>
          <w:r>
            <w:instrText xml:space="preserve"> HYPERLINK \l "bookmark7" </w:instrText>
          </w:r>
          <w:r>
            <w:fldChar w:fldCharType="separate"/>
          </w:r>
          <w:r>
            <w:rPr>
              <w:spacing w:val="-1"/>
            </w:rPr>
            <w:t>三、支出决算表</w:t>
          </w:r>
          <w:r>
            <w:rPr>
              <w:spacing w:val="-1"/>
            </w:rPr>
            <w:fldChar w:fldCharType="end"/>
          </w:r>
        </w:p>
        <w:p w14:paraId="10DBFE53">
          <w:pPr>
            <w:pStyle w:val="2"/>
            <w:spacing w:before="154" w:line="228" w:lineRule="auto"/>
            <w:ind w:left="293"/>
          </w:pPr>
          <w:r>
            <w:fldChar w:fldCharType="begin"/>
          </w:r>
          <w:r>
            <w:instrText xml:space="preserve"> HYPERLINK \l "bookmark8" </w:instrText>
          </w:r>
          <w:r>
            <w:fldChar w:fldCharType="separate"/>
          </w:r>
          <w:r>
            <w:rPr>
              <w:spacing w:val="-2"/>
            </w:rPr>
            <w:t>四、财政拨款收入支出决算总表</w:t>
          </w:r>
          <w:r>
            <w:rPr>
              <w:spacing w:val="-2"/>
            </w:rPr>
            <w:fldChar w:fldCharType="end"/>
          </w:r>
        </w:p>
        <w:p w14:paraId="26C01D5D">
          <w:pPr>
            <w:pStyle w:val="2"/>
            <w:spacing w:before="154" w:line="228" w:lineRule="auto"/>
            <w:ind w:left="282"/>
          </w:pPr>
          <w:r>
            <w:fldChar w:fldCharType="begin"/>
          </w:r>
          <w:r>
            <w:instrText xml:space="preserve"> HYPERLINK \l "bookmark9" </w:instrText>
          </w:r>
          <w:r>
            <w:fldChar w:fldCharType="separate"/>
          </w:r>
          <w:r>
            <w:rPr>
              <w:spacing w:val="-1"/>
            </w:rPr>
            <w:t>五、一般公共预算财政拨款支出决算表</w:t>
          </w:r>
          <w:r>
            <w:rPr>
              <w:spacing w:val="-1"/>
            </w:rPr>
            <w:fldChar w:fldCharType="end"/>
          </w:r>
        </w:p>
        <w:p w14:paraId="7000F7D6">
          <w:pPr>
            <w:pStyle w:val="2"/>
            <w:spacing w:before="154" w:line="225" w:lineRule="auto"/>
            <w:ind w:left="287"/>
          </w:pPr>
          <w:r>
            <w:fldChar w:fldCharType="begin"/>
          </w:r>
          <w:r>
            <w:instrText xml:space="preserve"> HYPERLINK \l "bookmark10" </w:instrText>
          </w:r>
          <w:r>
            <w:fldChar w:fldCharType="separate"/>
          </w:r>
          <w:r>
            <w:rPr>
              <w:spacing w:val="-1"/>
            </w:rPr>
            <w:t>六、一般公共预算财政拨款基本支出决算明细表</w:t>
          </w:r>
          <w:r>
            <w:rPr>
              <w:spacing w:val="-1"/>
            </w:rPr>
            <w:fldChar w:fldCharType="end"/>
          </w:r>
        </w:p>
        <w:p w14:paraId="6AD224F6">
          <w:pPr>
            <w:pStyle w:val="2"/>
            <w:spacing w:before="159" w:line="228" w:lineRule="auto"/>
            <w:ind w:left="285"/>
          </w:pPr>
          <w:r>
            <w:fldChar w:fldCharType="begin"/>
          </w:r>
          <w:r>
            <w:instrText xml:space="preserve"> HYPERLINK \l "bookmark11" </w:instrText>
          </w:r>
          <w:r>
            <w:fldChar w:fldCharType="separate"/>
          </w:r>
          <w:r>
            <w:rPr>
              <w:spacing w:val="-1"/>
            </w:rPr>
            <w:t>七、政府性基金预算财政拨款收入支出决算表</w:t>
          </w:r>
          <w:r>
            <w:rPr>
              <w:spacing w:val="-1"/>
            </w:rPr>
            <w:fldChar w:fldCharType="end"/>
          </w:r>
        </w:p>
        <w:p w14:paraId="20F1EBBD">
          <w:pPr>
            <w:pStyle w:val="2"/>
            <w:spacing w:before="154" w:line="225" w:lineRule="auto"/>
            <w:ind w:left="283"/>
          </w:pPr>
          <w:r>
            <w:fldChar w:fldCharType="begin"/>
          </w:r>
          <w:r>
            <w:instrText xml:space="preserve"> HYPERLINK \l "bookmark12" </w:instrText>
          </w:r>
          <w:r>
            <w:fldChar w:fldCharType="separate"/>
          </w:r>
          <w:r>
            <w:rPr>
              <w:spacing w:val="-1"/>
            </w:rPr>
            <w:t>八、国有资本经营预算财政拨款支出决算表</w:t>
          </w:r>
          <w:r>
            <w:rPr>
              <w:spacing w:val="-1"/>
            </w:rPr>
            <w:fldChar w:fldCharType="end"/>
          </w:r>
        </w:p>
        <w:p w14:paraId="3A8C2CBA">
          <w:pPr>
            <w:pStyle w:val="2"/>
            <w:spacing w:before="159" w:line="225" w:lineRule="auto"/>
            <w:ind w:left="282"/>
          </w:pPr>
          <w:r>
            <w:fldChar w:fldCharType="begin"/>
          </w:r>
          <w:r>
            <w:instrText xml:space="preserve"> HYPERLINK \l "bookmark13" </w:instrText>
          </w:r>
          <w:r>
            <w:fldChar w:fldCharType="separate"/>
          </w:r>
          <w:r>
            <w:rPr>
              <w:spacing w:val="-1"/>
            </w:rPr>
            <w:t>九、财政拨款“三公”经费支出决算表</w:t>
          </w:r>
          <w:r>
            <w:rPr>
              <w:spacing w:val="-1"/>
            </w:rPr>
            <w:fldChar w:fldCharType="end"/>
          </w:r>
        </w:p>
        <w:p w14:paraId="02582EBB">
          <w:pPr>
            <w:spacing w:before="158" w:line="221" w:lineRule="auto"/>
            <w:rPr>
              <w:rFonts w:ascii="黑体" w:hAnsi="黑体" w:eastAsia="黑体" w:cs="黑体"/>
              <w:sz w:val="28"/>
              <w:szCs w:val="28"/>
            </w:rPr>
          </w:pPr>
          <w:r>
            <w:fldChar w:fldCharType="begin"/>
          </w:r>
          <w:r>
            <w:instrText xml:space="preserve"> HYPERLINK \l "bookmark14" </w:instrText>
          </w:r>
          <w:r>
            <w:fldChar w:fldCharType="separate"/>
          </w:r>
          <w:r>
            <w:rPr>
              <w:rFonts w:ascii="黑体" w:hAnsi="黑体" w:eastAsia="黑体" w:cs="黑体"/>
              <w:spacing w:val="-1"/>
              <w:sz w:val="28"/>
              <w:szCs w:val="28"/>
            </w:rPr>
            <w:t>第三部分 2024年度部门决算情况说明</w:t>
          </w:r>
          <w:r>
            <w:rPr>
              <w:rFonts w:ascii="黑体" w:hAnsi="黑体" w:eastAsia="黑体" w:cs="黑体"/>
              <w:spacing w:val="-1"/>
              <w:sz w:val="28"/>
              <w:szCs w:val="28"/>
            </w:rPr>
            <w:fldChar w:fldCharType="end"/>
          </w:r>
        </w:p>
        <w:p w14:paraId="02FDBB86">
          <w:pPr>
            <w:pStyle w:val="2"/>
            <w:spacing w:before="165" w:line="227" w:lineRule="auto"/>
            <w:ind w:left="284"/>
          </w:pPr>
          <w:r>
            <w:fldChar w:fldCharType="begin"/>
          </w:r>
          <w:r>
            <w:instrText xml:space="preserve"> HYPERLINK \l "bookmark15" </w:instrText>
          </w:r>
          <w:r>
            <w:fldChar w:fldCharType="separate"/>
          </w:r>
          <w:r>
            <w:rPr>
              <w:spacing w:val="-4"/>
            </w:rPr>
            <w:t>一、收入支出决算总体情况说明</w:t>
          </w:r>
          <w:r>
            <w:rPr>
              <w:spacing w:val="-4"/>
            </w:rPr>
            <w:fldChar w:fldCharType="end"/>
          </w:r>
        </w:p>
        <w:p w14:paraId="08A3012C">
          <w:pPr>
            <w:pStyle w:val="2"/>
            <w:spacing w:before="156" w:line="227" w:lineRule="auto"/>
            <w:ind w:left="281"/>
          </w:pPr>
          <w:r>
            <w:fldChar w:fldCharType="begin"/>
          </w:r>
          <w:r>
            <w:instrText xml:space="preserve"> HYPERLINK \l "bookmark16" </w:instrText>
          </w:r>
          <w:r>
            <w:fldChar w:fldCharType="separate"/>
          </w:r>
          <w:r>
            <w:rPr>
              <w:spacing w:val="-2"/>
            </w:rPr>
            <w:t>二、收入决算情况说明</w:t>
          </w:r>
          <w:r>
            <w:rPr>
              <w:spacing w:val="-2"/>
            </w:rPr>
            <w:fldChar w:fldCharType="end"/>
          </w:r>
        </w:p>
        <w:p w14:paraId="07A0A7E2">
          <w:pPr>
            <w:pStyle w:val="2"/>
            <w:spacing w:before="155" w:line="227" w:lineRule="auto"/>
            <w:ind w:left="275"/>
          </w:pPr>
          <w:r>
            <w:fldChar w:fldCharType="begin"/>
          </w:r>
          <w:r>
            <w:instrText xml:space="preserve"> HYPERLINK \l "bookmark17" </w:instrText>
          </w:r>
          <w:r>
            <w:fldChar w:fldCharType="separate"/>
          </w:r>
          <w:r>
            <w:rPr>
              <w:spacing w:val="-1"/>
            </w:rPr>
            <w:t>三、支出决算情况说明</w:t>
          </w:r>
          <w:r>
            <w:rPr>
              <w:spacing w:val="-1"/>
            </w:rPr>
            <w:fldChar w:fldCharType="end"/>
          </w:r>
        </w:p>
        <w:p w14:paraId="3C662A3E">
          <w:pPr>
            <w:pStyle w:val="2"/>
            <w:spacing w:before="156" w:line="227" w:lineRule="auto"/>
            <w:ind w:left="293"/>
          </w:pPr>
          <w:r>
            <w:fldChar w:fldCharType="begin"/>
          </w:r>
          <w:r>
            <w:instrText xml:space="preserve"> HYPERLINK \l "bookmark18" </w:instrText>
          </w:r>
          <w:r>
            <w:fldChar w:fldCharType="separate"/>
          </w:r>
          <w:r>
            <w:rPr>
              <w:spacing w:val="-2"/>
            </w:rPr>
            <w:t>四、财政拨款收入支出决算总体情况说明</w:t>
          </w:r>
          <w:r>
            <w:rPr>
              <w:spacing w:val="-2"/>
            </w:rPr>
            <w:fldChar w:fldCharType="end"/>
          </w:r>
        </w:p>
        <w:p w14:paraId="0A2F7673">
          <w:pPr>
            <w:pStyle w:val="2"/>
            <w:spacing w:before="156" w:line="227" w:lineRule="auto"/>
            <w:ind w:left="282"/>
          </w:pPr>
          <w:r>
            <w:fldChar w:fldCharType="begin"/>
          </w:r>
          <w:r>
            <w:instrText xml:space="preserve"> HYPERLINK \l "bookmark19" </w:instrText>
          </w:r>
          <w:r>
            <w:fldChar w:fldCharType="separate"/>
          </w:r>
          <w:r>
            <w:rPr>
              <w:spacing w:val="-1"/>
            </w:rPr>
            <w:t>五、一般公共预算财政拨款支出决算情况说明</w:t>
          </w:r>
          <w:r>
            <w:rPr>
              <w:spacing w:val="-1"/>
            </w:rPr>
            <w:fldChar w:fldCharType="end"/>
          </w:r>
        </w:p>
        <w:p w14:paraId="18FBBF81">
          <w:pPr>
            <w:pStyle w:val="2"/>
            <w:spacing w:before="156" w:line="225" w:lineRule="auto"/>
            <w:ind w:left="287"/>
          </w:pPr>
          <w:r>
            <w:fldChar w:fldCharType="begin"/>
          </w:r>
          <w:r>
            <w:instrText xml:space="preserve"> HYPERLINK \l "bookmark20" </w:instrText>
          </w:r>
          <w:r>
            <w:fldChar w:fldCharType="separate"/>
          </w:r>
          <w:r>
            <w:rPr>
              <w:spacing w:val="-1"/>
            </w:rPr>
            <w:t>六、一般公共预算财政拨款基本支出决算情况说明</w:t>
          </w:r>
          <w:r>
            <w:rPr>
              <w:spacing w:val="-1"/>
            </w:rPr>
            <w:fldChar w:fldCharType="end"/>
          </w:r>
        </w:p>
        <w:p w14:paraId="0287428E">
          <w:pPr>
            <w:pStyle w:val="2"/>
            <w:spacing w:before="158" w:line="227" w:lineRule="auto"/>
            <w:ind w:left="285"/>
          </w:pPr>
          <w:r>
            <w:fldChar w:fldCharType="begin"/>
          </w:r>
          <w:r>
            <w:instrText xml:space="preserve"> HYPERLINK \l "bookmark21" </w:instrText>
          </w:r>
          <w:r>
            <w:fldChar w:fldCharType="separate"/>
          </w:r>
          <w:r>
            <w:rPr>
              <w:spacing w:val="-1"/>
            </w:rPr>
            <w:t>七、政府性基金预算财政拨款收入支出决算情况说明</w:t>
          </w:r>
          <w:r>
            <w:rPr>
              <w:spacing w:val="-1"/>
            </w:rPr>
            <w:fldChar w:fldCharType="end"/>
          </w:r>
        </w:p>
        <w:p w14:paraId="3361C399">
          <w:pPr>
            <w:pStyle w:val="2"/>
            <w:spacing w:before="157" w:line="225" w:lineRule="auto"/>
            <w:ind w:left="283"/>
          </w:pPr>
          <w:r>
            <w:fldChar w:fldCharType="begin"/>
          </w:r>
          <w:r>
            <w:instrText xml:space="preserve"> HYPERLINK \l "bookmark22" </w:instrText>
          </w:r>
          <w:r>
            <w:fldChar w:fldCharType="separate"/>
          </w:r>
          <w:r>
            <w:rPr>
              <w:spacing w:val="-1"/>
            </w:rPr>
            <w:t>八、国有资本经营预算财政拨款支出决算情况说明</w:t>
          </w:r>
          <w:r>
            <w:rPr>
              <w:spacing w:val="-1"/>
            </w:rPr>
            <w:fldChar w:fldCharType="end"/>
          </w:r>
        </w:p>
        <w:p w14:paraId="6394299B">
          <w:pPr>
            <w:pStyle w:val="2"/>
            <w:spacing w:before="158" w:line="225" w:lineRule="auto"/>
            <w:ind w:left="282"/>
          </w:pPr>
          <w:r>
            <w:fldChar w:fldCharType="begin"/>
          </w:r>
          <w:r>
            <w:instrText xml:space="preserve"> HYPERLINK \l "bookmark23" </w:instrText>
          </w:r>
          <w:r>
            <w:fldChar w:fldCharType="separate"/>
          </w:r>
          <w:r>
            <w:rPr>
              <w:spacing w:val="-1"/>
            </w:rPr>
            <w:t>九、财政拨款“三公”经费支出决算情况说明</w:t>
          </w:r>
          <w:r>
            <w:rPr>
              <w:spacing w:val="-1"/>
            </w:rPr>
            <w:fldChar w:fldCharType="end"/>
          </w:r>
        </w:p>
        <w:p w14:paraId="599B4C6F">
          <w:pPr>
            <w:pStyle w:val="2"/>
            <w:spacing w:before="159" w:line="225" w:lineRule="auto"/>
            <w:ind w:left="287"/>
          </w:pPr>
          <w:r>
            <w:fldChar w:fldCharType="begin"/>
          </w:r>
          <w:r>
            <w:instrText xml:space="preserve"> HYPERLINK \l "bookmark24" </w:instrText>
          </w:r>
          <w:r>
            <w:fldChar w:fldCharType="separate"/>
          </w:r>
          <w:r>
            <w:rPr>
              <w:spacing w:val="-2"/>
            </w:rPr>
            <w:t>十、机关运行经费支出说明</w:t>
          </w:r>
          <w:r>
            <w:rPr>
              <w:spacing w:val="-2"/>
            </w:rPr>
            <w:fldChar w:fldCharType="end"/>
          </w:r>
        </w:p>
        <w:p w14:paraId="7D3468C5">
          <w:pPr>
            <w:pStyle w:val="2"/>
            <w:spacing w:before="159" w:line="227" w:lineRule="auto"/>
            <w:ind w:left="287"/>
          </w:pPr>
          <w:r>
            <w:fldChar w:fldCharType="begin"/>
          </w:r>
          <w:r>
            <w:instrText xml:space="preserve"> HYPERLINK \l "bookmark25" </w:instrText>
          </w:r>
          <w:r>
            <w:fldChar w:fldCharType="separate"/>
          </w:r>
          <w:r>
            <w:rPr>
              <w:spacing w:val="-5"/>
            </w:rPr>
            <w:t>十一、政府采购支出说明</w:t>
          </w:r>
          <w:r>
            <w:rPr>
              <w:spacing w:val="-5"/>
            </w:rPr>
            <w:fldChar w:fldCharType="end"/>
          </w:r>
        </w:p>
      </w:sdtContent>
    </w:sdt>
    <w:p w14:paraId="10D60D0D">
      <w:pPr>
        <w:spacing w:line="227" w:lineRule="auto"/>
        <w:sectPr>
          <w:footerReference r:id="rId5" w:type="default"/>
          <w:pgSz w:w="11900" w:h="16840"/>
          <w:pgMar w:top="1431" w:right="1785" w:bottom="762" w:left="1528" w:header="0" w:footer="515" w:gutter="0"/>
          <w:cols w:space="720" w:num="1"/>
        </w:sectPr>
      </w:pPr>
    </w:p>
    <w:p w14:paraId="7213D17A">
      <w:pPr>
        <w:spacing w:line="242" w:lineRule="auto"/>
        <w:rPr>
          <w:rFonts w:ascii="Arial"/>
          <w:sz w:val="21"/>
        </w:rPr>
      </w:pPr>
    </w:p>
    <w:p w14:paraId="09DB16C8">
      <w:pPr>
        <w:pStyle w:val="2"/>
        <w:spacing w:before="91" w:line="223" w:lineRule="auto"/>
        <w:ind w:left="287"/>
      </w:pPr>
      <w:r>
        <w:rPr>
          <w:spacing w:val="-2"/>
        </w:rPr>
        <w:t>十二、国有资产占用情况说明</w:t>
      </w:r>
    </w:p>
    <w:p w14:paraId="58778003">
      <w:pPr>
        <w:pStyle w:val="2"/>
        <w:spacing w:before="160" w:line="328" w:lineRule="auto"/>
        <w:ind w:right="5237" w:firstLine="287"/>
        <w:rPr>
          <w:rFonts w:ascii="黑体" w:hAnsi="黑体" w:eastAsia="黑体" w:cs="黑体"/>
        </w:rPr>
      </w:pPr>
      <w:r>
        <w:rPr>
          <w:spacing w:val="-2"/>
        </w:rPr>
        <w:t>十三、预算绩效情况说明</w:t>
      </w:r>
      <w:r>
        <w:rPr>
          <w:rFonts w:ascii="黑体" w:hAnsi="黑体" w:eastAsia="黑体" w:cs="黑体"/>
          <w:spacing w:val="-1"/>
        </w:rPr>
        <w:t>第四部分 名词解释</w:t>
      </w:r>
    </w:p>
    <w:p w14:paraId="2C1E3DFC">
      <w:pPr>
        <w:spacing w:before="5" w:line="222" w:lineRule="auto"/>
        <w:rPr>
          <w:rFonts w:ascii="黑体" w:hAnsi="黑体" w:eastAsia="黑体" w:cs="黑体"/>
          <w:sz w:val="28"/>
          <w:szCs w:val="28"/>
        </w:rPr>
      </w:pPr>
      <w:r>
        <w:rPr>
          <w:rFonts w:ascii="黑体" w:hAnsi="黑体" w:eastAsia="黑体" w:cs="黑体"/>
          <w:spacing w:val="-5"/>
          <w:sz w:val="28"/>
          <w:szCs w:val="28"/>
        </w:rPr>
        <w:t>第五部分</w:t>
      </w:r>
      <w:r>
        <w:rPr>
          <w:rFonts w:ascii="黑体" w:hAnsi="黑体" w:eastAsia="黑体" w:cs="黑体"/>
          <w:spacing w:val="31"/>
          <w:sz w:val="28"/>
          <w:szCs w:val="28"/>
        </w:rPr>
        <w:t xml:space="preserve"> </w:t>
      </w:r>
      <w:r>
        <w:rPr>
          <w:rFonts w:ascii="黑体" w:hAnsi="黑体" w:eastAsia="黑体" w:cs="黑体"/>
          <w:spacing w:val="-5"/>
          <w:sz w:val="28"/>
          <w:szCs w:val="28"/>
        </w:rPr>
        <w:t>附件</w:t>
      </w:r>
    </w:p>
    <w:p w14:paraId="5A1AAFBD">
      <w:pPr>
        <w:spacing w:line="222" w:lineRule="auto"/>
        <w:rPr>
          <w:rFonts w:ascii="黑体" w:hAnsi="黑体" w:eastAsia="黑体" w:cs="黑体"/>
          <w:sz w:val="28"/>
          <w:szCs w:val="28"/>
        </w:rPr>
        <w:sectPr>
          <w:footerReference r:id="rId6" w:type="default"/>
          <w:pgSz w:w="11900" w:h="16840"/>
          <w:pgMar w:top="1431" w:right="1785" w:bottom="762" w:left="1528" w:header="0" w:footer="515" w:gutter="0"/>
          <w:cols w:space="720" w:num="1"/>
        </w:sectPr>
      </w:pPr>
    </w:p>
    <w:p w14:paraId="6A8226FC">
      <w:pPr>
        <w:spacing w:before="176" w:line="222" w:lineRule="auto"/>
        <w:rPr>
          <w:rFonts w:ascii="黑体" w:hAnsi="黑体" w:eastAsia="黑体" w:cs="黑体"/>
          <w:sz w:val="44"/>
          <w:szCs w:val="44"/>
        </w:rPr>
      </w:pPr>
      <w:r>
        <w:rPr>
          <w:rFonts w:ascii="黑体" w:hAnsi="黑体" w:eastAsia="黑体" w:cs="黑体"/>
          <w:spacing w:val="-5"/>
          <w:sz w:val="44"/>
          <w:szCs w:val="44"/>
        </w:rPr>
        <w:t>第一部分</w:t>
      </w:r>
    </w:p>
    <w:p w14:paraId="41662556">
      <w:pPr>
        <w:spacing w:line="246" w:lineRule="auto"/>
        <w:rPr>
          <w:rFonts w:ascii="Arial"/>
          <w:sz w:val="21"/>
        </w:rPr>
      </w:pPr>
    </w:p>
    <w:p w14:paraId="45F31F65">
      <w:pPr>
        <w:spacing w:line="246" w:lineRule="auto"/>
        <w:rPr>
          <w:rFonts w:ascii="Arial"/>
          <w:sz w:val="21"/>
        </w:rPr>
      </w:pPr>
    </w:p>
    <w:p w14:paraId="5D0BF963">
      <w:pPr>
        <w:spacing w:line="246" w:lineRule="auto"/>
        <w:rPr>
          <w:rFonts w:ascii="Arial"/>
          <w:sz w:val="21"/>
        </w:rPr>
      </w:pPr>
    </w:p>
    <w:p w14:paraId="78A466D0">
      <w:pPr>
        <w:spacing w:line="246" w:lineRule="auto"/>
        <w:rPr>
          <w:rFonts w:ascii="Arial"/>
          <w:sz w:val="21"/>
        </w:rPr>
      </w:pPr>
    </w:p>
    <w:p w14:paraId="0A5918F8">
      <w:pPr>
        <w:spacing w:line="246" w:lineRule="auto"/>
        <w:rPr>
          <w:rFonts w:ascii="Arial"/>
          <w:sz w:val="21"/>
        </w:rPr>
      </w:pPr>
    </w:p>
    <w:p w14:paraId="2C78227D">
      <w:pPr>
        <w:spacing w:line="246" w:lineRule="auto"/>
        <w:rPr>
          <w:rFonts w:ascii="Arial"/>
          <w:sz w:val="21"/>
        </w:rPr>
      </w:pPr>
    </w:p>
    <w:p w14:paraId="7DC4B277">
      <w:pPr>
        <w:spacing w:line="246" w:lineRule="auto"/>
        <w:rPr>
          <w:rFonts w:ascii="Arial"/>
          <w:sz w:val="21"/>
        </w:rPr>
      </w:pPr>
    </w:p>
    <w:p w14:paraId="0FDF54AC">
      <w:pPr>
        <w:spacing w:line="246" w:lineRule="auto"/>
        <w:rPr>
          <w:rFonts w:ascii="Arial"/>
          <w:sz w:val="21"/>
        </w:rPr>
      </w:pPr>
    </w:p>
    <w:p w14:paraId="7842ED2B">
      <w:pPr>
        <w:spacing w:line="246" w:lineRule="auto"/>
        <w:rPr>
          <w:rFonts w:ascii="Arial"/>
          <w:sz w:val="21"/>
        </w:rPr>
      </w:pPr>
    </w:p>
    <w:p w14:paraId="7BF30477">
      <w:pPr>
        <w:spacing w:line="246" w:lineRule="auto"/>
        <w:rPr>
          <w:rFonts w:ascii="Arial"/>
          <w:sz w:val="21"/>
        </w:rPr>
      </w:pPr>
    </w:p>
    <w:p w14:paraId="321511F9">
      <w:pPr>
        <w:spacing w:line="246" w:lineRule="auto"/>
        <w:rPr>
          <w:rFonts w:ascii="Arial"/>
          <w:sz w:val="21"/>
        </w:rPr>
      </w:pPr>
    </w:p>
    <w:p w14:paraId="2F8B7331">
      <w:pPr>
        <w:spacing w:line="246" w:lineRule="auto"/>
        <w:rPr>
          <w:rFonts w:ascii="Arial"/>
          <w:sz w:val="21"/>
        </w:rPr>
      </w:pPr>
    </w:p>
    <w:p w14:paraId="75847D63">
      <w:pPr>
        <w:spacing w:line="246" w:lineRule="auto"/>
        <w:rPr>
          <w:rFonts w:ascii="Arial"/>
          <w:sz w:val="21"/>
        </w:rPr>
      </w:pPr>
    </w:p>
    <w:p w14:paraId="4D13061B">
      <w:pPr>
        <w:spacing w:line="246" w:lineRule="auto"/>
        <w:rPr>
          <w:rFonts w:ascii="Arial"/>
          <w:sz w:val="21"/>
        </w:rPr>
      </w:pPr>
    </w:p>
    <w:p w14:paraId="58EBFC65">
      <w:pPr>
        <w:spacing w:line="246" w:lineRule="auto"/>
        <w:rPr>
          <w:rFonts w:ascii="Arial"/>
          <w:sz w:val="21"/>
        </w:rPr>
      </w:pPr>
    </w:p>
    <w:p w14:paraId="4612A171">
      <w:pPr>
        <w:spacing w:line="246" w:lineRule="auto"/>
        <w:rPr>
          <w:rFonts w:ascii="Arial"/>
          <w:sz w:val="21"/>
        </w:rPr>
      </w:pPr>
    </w:p>
    <w:p w14:paraId="3FC02938">
      <w:pPr>
        <w:spacing w:line="246" w:lineRule="auto"/>
        <w:rPr>
          <w:rFonts w:ascii="Arial"/>
          <w:sz w:val="21"/>
        </w:rPr>
      </w:pPr>
    </w:p>
    <w:p w14:paraId="78B0DE08">
      <w:pPr>
        <w:spacing w:before="143" w:line="221" w:lineRule="auto"/>
        <w:ind w:left="3864"/>
        <w:rPr>
          <w:rFonts w:ascii="黑体" w:hAnsi="黑体" w:eastAsia="黑体" w:cs="黑体"/>
          <w:sz w:val="44"/>
          <w:szCs w:val="44"/>
        </w:rPr>
      </w:pPr>
      <w:r>
        <w:rPr>
          <w:rFonts w:ascii="黑体" w:hAnsi="黑体" w:eastAsia="黑体" w:cs="黑体"/>
          <w:spacing w:val="-6"/>
          <w:sz w:val="44"/>
          <w:szCs w:val="44"/>
        </w:rPr>
        <w:t>部门概况</w:t>
      </w:r>
    </w:p>
    <w:p w14:paraId="6528CDD3">
      <w:pPr>
        <w:spacing w:line="221" w:lineRule="auto"/>
        <w:rPr>
          <w:rFonts w:ascii="黑体" w:hAnsi="黑体" w:eastAsia="黑体" w:cs="黑体"/>
          <w:sz w:val="44"/>
          <w:szCs w:val="44"/>
        </w:rPr>
        <w:sectPr>
          <w:footerReference r:id="rId7" w:type="default"/>
          <w:pgSz w:w="11900" w:h="16840"/>
          <w:pgMar w:top="1431" w:right="1785" w:bottom="762" w:left="1234" w:header="0" w:footer="517" w:gutter="0"/>
          <w:cols w:space="720" w:num="1"/>
        </w:sectPr>
      </w:pPr>
    </w:p>
    <w:p w14:paraId="299F2BBF">
      <w:pPr>
        <w:spacing w:line="381" w:lineRule="auto"/>
        <w:rPr>
          <w:rFonts w:ascii="Arial"/>
          <w:sz w:val="21"/>
        </w:rPr>
      </w:pPr>
    </w:p>
    <w:p w14:paraId="0F8969BB">
      <w:pPr>
        <w:spacing w:before="91" w:line="221" w:lineRule="auto"/>
        <w:ind w:left="557"/>
        <w:rPr>
          <w:rFonts w:ascii="黑体" w:hAnsi="黑体" w:eastAsia="黑体" w:cs="黑体"/>
          <w:sz w:val="28"/>
          <w:szCs w:val="28"/>
        </w:rPr>
      </w:pPr>
      <w:r>
        <w:rPr>
          <w:rFonts w:ascii="黑体" w:hAnsi="黑体" w:eastAsia="黑体" w:cs="黑体"/>
          <w:spacing w:val="-5"/>
          <w:sz w:val="28"/>
          <w:szCs w:val="28"/>
        </w:rPr>
        <w:t>一、部门职责</w:t>
      </w:r>
    </w:p>
    <w:p w14:paraId="7B1AA6B4">
      <w:pPr>
        <w:spacing w:line="375" w:lineRule="auto"/>
        <w:rPr>
          <w:rFonts w:ascii="Arial"/>
          <w:sz w:val="21"/>
        </w:rPr>
      </w:pPr>
    </w:p>
    <w:p w14:paraId="019AB80B">
      <w:pPr>
        <w:spacing w:before="91" w:line="348" w:lineRule="auto"/>
        <w:ind w:firstLine="560"/>
        <w:rPr>
          <w:rFonts w:ascii="仿宋" w:hAnsi="仿宋" w:eastAsia="仿宋" w:cs="仿宋"/>
          <w:sz w:val="28"/>
          <w:szCs w:val="28"/>
        </w:rPr>
      </w:pPr>
      <w:r>
        <w:rPr>
          <w:rFonts w:ascii="仿宋" w:hAnsi="仿宋" w:eastAsia="仿宋" w:cs="仿宋"/>
          <w:spacing w:val="6"/>
          <w:sz w:val="28"/>
          <w:szCs w:val="28"/>
        </w:rPr>
        <w:t>（一）主管全区审计工作。负责对全区财政收支和法律法规规</w:t>
      </w:r>
      <w:r>
        <w:rPr>
          <w:rFonts w:ascii="仿宋" w:hAnsi="仿宋" w:eastAsia="仿宋" w:cs="仿宋"/>
          <w:spacing w:val="5"/>
          <w:sz w:val="28"/>
          <w:szCs w:val="28"/>
        </w:rPr>
        <w:t>定属于审</w:t>
      </w:r>
      <w:r>
        <w:rPr>
          <w:rFonts w:ascii="仿宋" w:hAnsi="仿宋" w:eastAsia="仿宋" w:cs="仿宋"/>
          <w:spacing w:val="15"/>
          <w:sz w:val="28"/>
          <w:szCs w:val="28"/>
        </w:rPr>
        <w:t>计监督范围的财务收支的真实、合法和效益情况进行审计监督，对公共资</w:t>
      </w:r>
      <w:r>
        <w:rPr>
          <w:rFonts w:ascii="仿宋" w:hAnsi="仿宋" w:eastAsia="仿宋" w:cs="仿宋"/>
          <w:spacing w:val="6"/>
          <w:sz w:val="28"/>
          <w:szCs w:val="28"/>
        </w:rPr>
        <w:t>金、国有资产、国有资源和领导干部履行经济责任情况实行审计全覆盖，对</w:t>
      </w:r>
      <w:r>
        <w:rPr>
          <w:rFonts w:ascii="仿宋" w:hAnsi="仿宋" w:eastAsia="仿宋" w:cs="仿宋"/>
          <w:spacing w:val="5"/>
          <w:sz w:val="28"/>
          <w:szCs w:val="28"/>
        </w:rPr>
        <w:t>领导干部实行自然资源资产离任审计，对国家有关重大政策措施和省、市、</w:t>
      </w:r>
      <w:r>
        <w:rPr>
          <w:rFonts w:ascii="仿宋" w:hAnsi="仿宋" w:eastAsia="仿宋" w:cs="仿宋"/>
          <w:spacing w:val="6"/>
          <w:sz w:val="28"/>
          <w:szCs w:val="28"/>
        </w:rPr>
        <w:t>区有关重要工作部署贯彻落实情况进行跟踪审计。对审计、专项审计调查和核查社会审计机构相关审计报告的结果承担责任，并负有督促被审计单位整</w:t>
      </w:r>
      <w:r>
        <w:rPr>
          <w:rFonts w:ascii="仿宋" w:hAnsi="仿宋" w:eastAsia="仿宋" w:cs="仿宋"/>
          <w:spacing w:val="-9"/>
          <w:sz w:val="28"/>
          <w:szCs w:val="28"/>
        </w:rPr>
        <w:t>改的责任。</w:t>
      </w:r>
    </w:p>
    <w:p w14:paraId="32322365">
      <w:pPr>
        <w:spacing w:before="219" w:line="320" w:lineRule="auto"/>
        <w:ind w:firstLine="560"/>
        <w:rPr>
          <w:rFonts w:ascii="仿宋" w:hAnsi="仿宋" w:eastAsia="仿宋" w:cs="仿宋"/>
          <w:sz w:val="28"/>
          <w:szCs w:val="28"/>
        </w:rPr>
      </w:pPr>
      <w:r>
        <w:rPr>
          <w:rFonts w:ascii="仿宋" w:hAnsi="仿宋" w:eastAsia="仿宋" w:cs="仿宋"/>
          <w:spacing w:val="6"/>
          <w:sz w:val="28"/>
          <w:szCs w:val="28"/>
        </w:rPr>
        <w:t>（二）贯彻执行审计法律法规和方针政策。制定审计规范性文件并监督执行。制定并组织实施专业领域审计工作规划。对直接审计、调查和核查的</w:t>
      </w:r>
      <w:r>
        <w:rPr>
          <w:rFonts w:ascii="仿宋" w:hAnsi="仿宋" w:eastAsia="仿宋" w:cs="仿宋"/>
          <w:spacing w:val="-2"/>
          <w:sz w:val="28"/>
          <w:szCs w:val="28"/>
        </w:rPr>
        <w:t>事项依法进行审计评价，作出审计决定或者提出审计建</w:t>
      </w:r>
      <w:r>
        <w:rPr>
          <w:rFonts w:ascii="仿宋" w:hAnsi="仿宋" w:eastAsia="仿宋" w:cs="仿宋"/>
          <w:spacing w:val="-3"/>
          <w:sz w:val="28"/>
          <w:szCs w:val="28"/>
        </w:rPr>
        <w:t>议。</w:t>
      </w:r>
    </w:p>
    <w:p w14:paraId="71F4DF5D">
      <w:pPr>
        <w:spacing w:before="222" w:line="345" w:lineRule="auto"/>
        <w:ind w:firstLine="560"/>
        <w:rPr>
          <w:rFonts w:ascii="仿宋" w:hAnsi="仿宋" w:eastAsia="仿宋" w:cs="仿宋"/>
          <w:sz w:val="28"/>
          <w:szCs w:val="28"/>
        </w:rPr>
      </w:pPr>
      <w:r>
        <w:rPr>
          <w:rFonts w:ascii="仿宋" w:hAnsi="仿宋" w:eastAsia="仿宋" w:cs="仿宋"/>
          <w:spacing w:val="6"/>
          <w:sz w:val="28"/>
          <w:szCs w:val="28"/>
        </w:rPr>
        <w:t>（三）向区委审计委员会提出年度区级预算执行和其他财政支</w:t>
      </w:r>
      <w:r>
        <w:rPr>
          <w:rFonts w:ascii="仿宋" w:hAnsi="仿宋" w:eastAsia="仿宋" w:cs="仿宋"/>
          <w:spacing w:val="5"/>
          <w:sz w:val="28"/>
          <w:szCs w:val="28"/>
        </w:rPr>
        <w:t>出情况审</w:t>
      </w:r>
      <w:r>
        <w:rPr>
          <w:rFonts w:ascii="仿宋" w:hAnsi="仿宋" w:eastAsia="仿宋" w:cs="仿宋"/>
          <w:spacing w:val="6"/>
          <w:sz w:val="28"/>
          <w:szCs w:val="28"/>
        </w:rPr>
        <w:t>计报告。向区政府提出年度区级预算执行和其他财政收支情况的审计结果报告。受区政府委托向区人大常委会提出区级预算执行和其他财政收支情况的审计工作报告、审计发现问题的纠正和处理结果报告。向区委、区政府报告</w:t>
      </w:r>
      <w:r>
        <w:rPr>
          <w:rFonts w:ascii="仿宋" w:hAnsi="仿宋" w:eastAsia="仿宋" w:cs="仿宋"/>
          <w:spacing w:val="15"/>
          <w:sz w:val="28"/>
          <w:szCs w:val="28"/>
        </w:rPr>
        <w:t>对其他事项的审计和专项审计调查情况以及结果。依法向社会公布审计结</w:t>
      </w:r>
      <w:r>
        <w:rPr>
          <w:rFonts w:ascii="仿宋" w:hAnsi="仿宋" w:eastAsia="仿宋" w:cs="仿宋"/>
          <w:spacing w:val="-2"/>
          <w:sz w:val="28"/>
          <w:szCs w:val="28"/>
        </w:rPr>
        <w:t>果。向区直有关部门、镇（街道）党委和政府通报审计情况和审计结果。</w:t>
      </w:r>
    </w:p>
    <w:p w14:paraId="76BBC913">
      <w:pPr>
        <w:spacing w:before="224" w:line="348" w:lineRule="auto"/>
        <w:ind w:firstLine="560"/>
        <w:rPr>
          <w:rFonts w:ascii="仿宋" w:hAnsi="仿宋" w:eastAsia="仿宋" w:cs="仿宋"/>
          <w:sz w:val="28"/>
          <w:szCs w:val="28"/>
        </w:rPr>
      </w:pPr>
      <w:r>
        <w:rPr>
          <w:rFonts w:ascii="仿宋" w:hAnsi="仿宋" w:eastAsia="仿宋" w:cs="仿宋"/>
          <w:spacing w:val="6"/>
          <w:sz w:val="28"/>
          <w:szCs w:val="28"/>
        </w:rPr>
        <w:t>（四）直接审计下列事项，出具审计报告，在法定职权范围内作出审计决定或者向有关主管机关提出处理处罚的建议，包括：国家有关重大政策措施和省、市、区有关重要工作部署贯彻落实情况；区级预算执行情况和其他财政收支，区级决算草案，区直各部门（含所属单位）预算执行情况、决算和其他财政收支；各镇（街道）预算执行情况、决算和其他财政收支，区财政转移支付资金；使用区级财政资金的事业单位和社会团体的财务收支；区投资和以区投资为主的建设项目的预算执行情况和决算，区级重大公共工程</w:t>
      </w:r>
    </w:p>
    <w:p w14:paraId="0B5591EA">
      <w:pPr>
        <w:spacing w:line="348" w:lineRule="auto"/>
        <w:rPr>
          <w:rFonts w:ascii="仿宋" w:hAnsi="仿宋" w:eastAsia="仿宋" w:cs="仿宋"/>
          <w:sz w:val="28"/>
          <w:szCs w:val="28"/>
        </w:rPr>
        <w:sectPr>
          <w:footerReference r:id="rId8" w:type="default"/>
          <w:pgSz w:w="11900" w:h="16840"/>
          <w:pgMar w:top="1431" w:right="1214" w:bottom="762" w:left="1235" w:header="0" w:footer="515" w:gutter="0"/>
          <w:cols w:space="720" w:num="1"/>
        </w:sectPr>
      </w:pPr>
    </w:p>
    <w:p w14:paraId="5033A4A3">
      <w:pPr>
        <w:spacing w:line="384" w:lineRule="auto"/>
        <w:rPr>
          <w:rFonts w:ascii="Arial"/>
          <w:sz w:val="21"/>
        </w:rPr>
      </w:pPr>
    </w:p>
    <w:p w14:paraId="0E4B752D">
      <w:pPr>
        <w:spacing w:before="91" w:line="369" w:lineRule="auto"/>
        <w:ind w:firstLine="1"/>
        <w:jc w:val="both"/>
        <w:rPr>
          <w:rFonts w:ascii="仿宋" w:hAnsi="仿宋" w:eastAsia="仿宋" w:cs="仿宋"/>
          <w:sz w:val="28"/>
          <w:szCs w:val="28"/>
        </w:rPr>
      </w:pPr>
      <w:r>
        <w:rPr>
          <w:rFonts w:ascii="仿宋" w:hAnsi="仿宋" w:eastAsia="仿宋" w:cs="仿宋"/>
          <w:spacing w:val="6"/>
          <w:sz w:val="28"/>
          <w:szCs w:val="28"/>
        </w:rPr>
        <w:t>项目的资金管理使用和建设运营情况；自然资源管理、污染防治和生态保护与修复情况；区属国有和国有资本占控股地位或者主导地位的企业、金融机构的境内外资产、负债和损益；区政府部门和其他单位受区政府及其部门委</w:t>
      </w:r>
      <w:r>
        <w:rPr>
          <w:rFonts w:ascii="仿宋" w:hAnsi="仿宋" w:eastAsia="仿宋" w:cs="仿宋"/>
          <w:spacing w:val="15"/>
          <w:sz w:val="28"/>
          <w:szCs w:val="28"/>
        </w:rPr>
        <w:t>托管理的有关社会保障基金、社会捐赠资金以及其他基金、资金的财务收</w:t>
      </w:r>
      <w:r>
        <w:rPr>
          <w:rFonts w:ascii="仿宋" w:hAnsi="仿宋" w:eastAsia="仿宋" w:cs="仿宋"/>
          <w:spacing w:val="6"/>
          <w:sz w:val="28"/>
          <w:szCs w:val="28"/>
        </w:rPr>
        <w:t>支；国际组织和外国政府援助、贷款项目；组织审计区政府驻境外非经营性</w:t>
      </w:r>
      <w:r>
        <w:rPr>
          <w:rFonts w:ascii="仿宋" w:hAnsi="仿宋" w:eastAsia="仿宋" w:cs="仿宋"/>
          <w:spacing w:val="-2"/>
          <w:sz w:val="28"/>
          <w:szCs w:val="28"/>
        </w:rPr>
        <w:t>机构的财务收支；法律法规和规章规定应当由区审计局审计的其他事项。</w:t>
      </w:r>
    </w:p>
    <w:p w14:paraId="2696932D">
      <w:pPr>
        <w:spacing w:line="295" w:lineRule="auto"/>
        <w:ind w:left="6" w:right="19" w:firstLine="554"/>
        <w:rPr>
          <w:rFonts w:ascii="仿宋" w:hAnsi="仿宋" w:eastAsia="仿宋" w:cs="仿宋"/>
          <w:sz w:val="28"/>
          <w:szCs w:val="28"/>
        </w:rPr>
      </w:pPr>
      <w:r>
        <w:rPr>
          <w:rFonts w:ascii="仿宋" w:hAnsi="仿宋" w:eastAsia="仿宋" w:cs="仿宋"/>
          <w:spacing w:val="6"/>
          <w:sz w:val="28"/>
          <w:szCs w:val="28"/>
        </w:rPr>
        <w:t>（五）按规定对区管领导干部及依法属于区审计局审计监督对象的其他</w:t>
      </w:r>
      <w:r>
        <w:rPr>
          <w:rFonts w:ascii="仿宋" w:hAnsi="仿宋" w:eastAsia="仿宋" w:cs="仿宋"/>
          <w:spacing w:val="-2"/>
          <w:sz w:val="28"/>
          <w:szCs w:val="28"/>
        </w:rPr>
        <w:t>单位主要负责人实施经济责任审计和自然资源</w:t>
      </w:r>
      <w:r>
        <w:rPr>
          <w:rFonts w:ascii="仿宋" w:hAnsi="仿宋" w:eastAsia="仿宋" w:cs="仿宋"/>
          <w:spacing w:val="-3"/>
          <w:sz w:val="28"/>
          <w:szCs w:val="28"/>
        </w:rPr>
        <w:t>资产离任审计。</w:t>
      </w:r>
    </w:p>
    <w:p w14:paraId="64947D6A">
      <w:pPr>
        <w:spacing w:before="226" w:line="320" w:lineRule="auto"/>
        <w:ind w:left="1" w:firstLine="558"/>
        <w:rPr>
          <w:rFonts w:ascii="仿宋" w:hAnsi="仿宋" w:eastAsia="仿宋" w:cs="仿宋"/>
          <w:sz w:val="28"/>
          <w:szCs w:val="28"/>
        </w:rPr>
      </w:pPr>
      <w:r>
        <w:rPr>
          <w:rFonts w:ascii="仿宋" w:hAnsi="仿宋" w:eastAsia="仿宋" w:cs="仿宋"/>
          <w:spacing w:val="6"/>
          <w:sz w:val="28"/>
          <w:szCs w:val="28"/>
        </w:rPr>
        <w:t>（六）组织实施与区级财政收支有关的特定事项进行专项审计调查；开展“三公”经费、会议费使用、楼堂馆所建设及机构编制管理和执行等方面</w:t>
      </w:r>
      <w:r>
        <w:rPr>
          <w:rFonts w:ascii="仿宋" w:hAnsi="仿宋" w:eastAsia="仿宋" w:cs="仿宋"/>
          <w:spacing w:val="-7"/>
          <w:sz w:val="28"/>
          <w:szCs w:val="28"/>
        </w:rPr>
        <w:t>专项审计调查。</w:t>
      </w:r>
    </w:p>
    <w:p w14:paraId="32306892">
      <w:pPr>
        <w:spacing w:before="222" w:line="320" w:lineRule="auto"/>
        <w:ind w:left="1" w:firstLine="558"/>
        <w:rPr>
          <w:rFonts w:ascii="仿宋" w:hAnsi="仿宋" w:eastAsia="仿宋" w:cs="仿宋"/>
          <w:sz w:val="28"/>
          <w:szCs w:val="28"/>
        </w:rPr>
      </w:pPr>
      <w:r>
        <w:rPr>
          <w:rFonts w:ascii="仿宋" w:hAnsi="仿宋" w:eastAsia="仿宋" w:cs="仿宋"/>
          <w:spacing w:val="6"/>
          <w:sz w:val="28"/>
          <w:szCs w:val="28"/>
        </w:rPr>
        <w:t>（七）依法检查审计决定执行情况，督促整改审计查出的问</w:t>
      </w:r>
      <w:r>
        <w:rPr>
          <w:rFonts w:ascii="仿宋" w:hAnsi="仿宋" w:eastAsia="仿宋" w:cs="仿宋"/>
          <w:spacing w:val="5"/>
          <w:sz w:val="28"/>
          <w:szCs w:val="28"/>
        </w:rPr>
        <w:t>题。依法办</w:t>
      </w:r>
      <w:r>
        <w:rPr>
          <w:rFonts w:ascii="仿宋" w:hAnsi="仿宋" w:eastAsia="仿宋" w:cs="仿宋"/>
          <w:spacing w:val="6"/>
          <w:sz w:val="28"/>
          <w:szCs w:val="28"/>
        </w:rPr>
        <w:t>理被审计单位对审计决定提请行政复议、行政诉讼或者区政府裁决的有关事</w:t>
      </w:r>
      <w:r>
        <w:rPr>
          <w:rFonts w:ascii="仿宋" w:hAnsi="仿宋" w:eastAsia="仿宋" w:cs="仿宋"/>
          <w:spacing w:val="-3"/>
          <w:sz w:val="28"/>
          <w:szCs w:val="28"/>
        </w:rPr>
        <w:t>项。协助配合有关部门查处相关重大案件。</w:t>
      </w:r>
    </w:p>
    <w:p w14:paraId="4CAD0E89">
      <w:pPr>
        <w:spacing w:before="224" w:line="295" w:lineRule="auto"/>
        <w:ind w:left="8" w:right="17" w:firstLine="552"/>
        <w:rPr>
          <w:rFonts w:ascii="仿宋" w:hAnsi="仿宋" w:eastAsia="仿宋" w:cs="仿宋"/>
          <w:sz w:val="28"/>
          <w:szCs w:val="28"/>
        </w:rPr>
      </w:pPr>
      <w:r>
        <w:rPr>
          <w:rFonts w:ascii="仿宋" w:hAnsi="仿宋" w:eastAsia="仿宋" w:cs="仿宋"/>
          <w:spacing w:val="6"/>
          <w:sz w:val="28"/>
          <w:szCs w:val="28"/>
        </w:rPr>
        <w:t>（八）指导和监督内部审计工作，核查社会审计机构对依法属于审计机</w:t>
      </w:r>
      <w:r>
        <w:rPr>
          <w:rFonts w:ascii="仿宋" w:hAnsi="仿宋" w:eastAsia="仿宋" w:cs="仿宋"/>
          <w:spacing w:val="-4"/>
          <w:sz w:val="28"/>
          <w:szCs w:val="28"/>
        </w:rPr>
        <w:t>关审计监督对象的单位出具的相关审计报告。</w:t>
      </w:r>
    </w:p>
    <w:p w14:paraId="328DFDE2">
      <w:pPr>
        <w:spacing w:before="225" w:line="222" w:lineRule="auto"/>
        <w:ind w:left="560"/>
        <w:rPr>
          <w:rFonts w:ascii="仿宋" w:hAnsi="仿宋" w:eastAsia="仿宋" w:cs="仿宋"/>
          <w:sz w:val="28"/>
          <w:szCs w:val="28"/>
        </w:rPr>
      </w:pPr>
      <w:r>
        <w:rPr>
          <w:rFonts w:ascii="仿宋" w:hAnsi="仿宋" w:eastAsia="仿宋" w:cs="仿宋"/>
          <w:spacing w:val="-3"/>
          <w:sz w:val="28"/>
          <w:szCs w:val="28"/>
        </w:rPr>
        <w:t>（九）按照有关规定，管理本系统的审计项目计划。</w:t>
      </w:r>
    </w:p>
    <w:p w14:paraId="40CE4D68">
      <w:pPr>
        <w:spacing w:before="222" w:line="296" w:lineRule="auto"/>
        <w:ind w:right="25" w:firstLine="560"/>
        <w:rPr>
          <w:rFonts w:ascii="仿宋" w:hAnsi="仿宋" w:eastAsia="仿宋" w:cs="仿宋"/>
          <w:sz w:val="28"/>
          <w:szCs w:val="28"/>
        </w:rPr>
      </w:pPr>
      <w:r>
        <w:rPr>
          <w:rFonts w:ascii="仿宋" w:hAnsi="仿宋" w:eastAsia="仿宋" w:cs="仿宋"/>
          <w:spacing w:val="6"/>
          <w:sz w:val="28"/>
          <w:szCs w:val="28"/>
        </w:rPr>
        <w:t>（十）指导镇（街道）审计机构审计业务，组织镇（街道）审计</w:t>
      </w:r>
      <w:r>
        <w:rPr>
          <w:rFonts w:ascii="仿宋" w:hAnsi="仿宋" w:eastAsia="仿宋" w:cs="仿宋"/>
          <w:spacing w:val="5"/>
          <w:sz w:val="28"/>
          <w:szCs w:val="28"/>
        </w:rPr>
        <w:t>机构实</w:t>
      </w:r>
      <w:r>
        <w:rPr>
          <w:rFonts w:ascii="仿宋" w:hAnsi="仿宋" w:eastAsia="仿宋" w:cs="仿宋"/>
          <w:spacing w:val="-4"/>
          <w:sz w:val="28"/>
          <w:szCs w:val="28"/>
        </w:rPr>
        <w:t>施特定项目的专项审计或审计调查。</w:t>
      </w:r>
    </w:p>
    <w:p w14:paraId="67B066E8">
      <w:pPr>
        <w:spacing w:before="223" w:line="220" w:lineRule="auto"/>
        <w:ind w:left="560"/>
        <w:rPr>
          <w:rFonts w:ascii="仿宋" w:hAnsi="仿宋" w:eastAsia="仿宋" w:cs="仿宋"/>
          <w:sz w:val="28"/>
          <w:szCs w:val="28"/>
        </w:rPr>
      </w:pPr>
      <w:r>
        <w:rPr>
          <w:rFonts w:ascii="仿宋" w:hAnsi="仿宋" w:eastAsia="仿宋" w:cs="仿宋"/>
          <w:spacing w:val="-4"/>
          <w:sz w:val="28"/>
          <w:szCs w:val="28"/>
        </w:rPr>
        <w:t>（十一）组织开展重大项目稽察工作。</w:t>
      </w:r>
    </w:p>
    <w:p w14:paraId="442AC19B">
      <w:pPr>
        <w:spacing w:before="226" w:line="219" w:lineRule="auto"/>
        <w:ind w:left="560"/>
        <w:rPr>
          <w:rFonts w:ascii="仿宋" w:hAnsi="仿宋" w:eastAsia="仿宋" w:cs="仿宋"/>
          <w:sz w:val="28"/>
          <w:szCs w:val="28"/>
        </w:rPr>
      </w:pPr>
      <w:r>
        <w:rPr>
          <w:rFonts w:ascii="仿宋" w:hAnsi="仿宋" w:eastAsia="仿宋" w:cs="仿宋"/>
          <w:spacing w:val="-3"/>
          <w:sz w:val="28"/>
          <w:szCs w:val="28"/>
        </w:rPr>
        <w:t>（十二）指导和推广信息技术在审计领域的应用。</w:t>
      </w:r>
    </w:p>
    <w:p w14:paraId="06656ABE">
      <w:pPr>
        <w:spacing w:before="227" w:line="295" w:lineRule="auto"/>
        <w:ind w:left="5" w:right="18" w:firstLine="555"/>
        <w:rPr>
          <w:rFonts w:ascii="仿宋" w:hAnsi="仿宋" w:eastAsia="仿宋" w:cs="仿宋"/>
          <w:sz w:val="28"/>
          <w:szCs w:val="28"/>
        </w:rPr>
      </w:pPr>
      <w:r>
        <w:rPr>
          <w:rFonts w:ascii="仿宋" w:hAnsi="仿宋" w:eastAsia="仿宋" w:cs="仿宋"/>
          <w:spacing w:val="6"/>
          <w:sz w:val="28"/>
          <w:szCs w:val="28"/>
        </w:rPr>
        <w:t>（十三）负责本系统或领域内党的建设、意识形态、宣传思想和群众工</w:t>
      </w:r>
      <w:r>
        <w:rPr>
          <w:rFonts w:ascii="仿宋" w:hAnsi="仿宋" w:eastAsia="仿宋" w:cs="仿宋"/>
          <w:spacing w:val="-16"/>
          <w:sz w:val="28"/>
          <w:szCs w:val="28"/>
        </w:rPr>
        <w:t>作。</w:t>
      </w:r>
    </w:p>
    <w:p w14:paraId="489C0D09">
      <w:pPr>
        <w:spacing w:before="225" w:line="221" w:lineRule="auto"/>
        <w:ind w:right="30"/>
        <w:jc w:val="right"/>
        <w:rPr>
          <w:rFonts w:ascii="仿宋" w:hAnsi="仿宋" w:eastAsia="仿宋" w:cs="仿宋"/>
          <w:sz w:val="28"/>
          <w:szCs w:val="28"/>
        </w:rPr>
      </w:pPr>
      <w:r>
        <w:rPr>
          <w:rFonts w:ascii="仿宋" w:hAnsi="仿宋" w:eastAsia="仿宋" w:cs="仿宋"/>
          <w:spacing w:val="6"/>
          <w:sz w:val="28"/>
          <w:szCs w:val="28"/>
        </w:rPr>
        <w:t>（十四）履行法律、法规、规章规定的其他职责；完</w:t>
      </w:r>
      <w:r>
        <w:rPr>
          <w:rFonts w:ascii="仿宋" w:hAnsi="仿宋" w:eastAsia="仿宋" w:cs="仿宋"/>
          <w:spacing w:val="5"/>
          <w:sz w:val="28"/>
          <w:szCs w:val="28"/>
        </w:rPr>
        <w:t>成区委、区政府和</w:t>
      </w:r>
    </w:p>
    <w:p w14:paraId="39162A47">
      <w:pPr>
        <w:spacing w:line="221" w:lineRule="auto"/>
        <w:rPr>
          <w:rFonts w:ascii="仿宋" w:hAnsi="仿宋" w:eastAsia="仿宋" w:cs="仿宋"/>
          <w:sz w:val="28"/>
          <w:szCs w:val="28"/>
        </w:rPr>
        <w:sectPr>
          <w:footerReference r:id="rId9" w:type="default"/>
          <w:pgSz w:w="11900" w:h="16840"/>
          <w:pgMar w:top="1431" w:right="1214" w:bottom="762" w:left="1235" w:header="0" w:footer="517" w:gutter="0"/>
          <w:cols w:space="720" w:num="1"/>
        </w:sectPr>
      </w:pPr>
    </w:p>
    <w:p w14:paraId="323EB389">
      <w:pPr>
        <w:spacing w:line="381" w:lineRule="auto"/>
        <w:rPr>
          <w:rFonts w:ascii="Arial"/>
          <w:sz w:val="21"/>
        </w:rPr>
      </w:pPr>
    </w:p>
    <w:p w14:paraId="28234265">
      <w:pPr>
        <w:spacing w:before="91" w:line="222" w:lineRule="auto"/>
        <w:ind w:left="37"/>
        <w:rPr>
          <w:rFonts w:ascii="仿宋" w:hAnsi="仿宋" w:eastAsia="仿宋" w:cs="仿宋"/>
          <w:sz w:val="28"/>
          <w:szCs w:val="28"/>
        </w:rPr>
      </w:pPr>
      <w:r>
        <w:rPr>
          <w:rFonts w:ascii="仿宋" w:hAnsi="仿宋" w:eastAsia="仿宋" w:cs="仿宋"/>
          <w:spacing w:val="-5"/>
          <w:sz w:val="28"/>
          <w:szCs w:val="28"/>
        </w:rPr>
        <w:t>市审计局交办的其他任务。</w:t>
      </w:r>
    </w:p>
    <w:p w14:paraId="1A9D7874">
      <w:pPr>
        <w:spacing w:before="230" w:line="369" w:lineRule="auto"/>
        <w:ind w:firstLine="589"/>
        <w:jc w:val="both"/>
        <w:rPr>
          <w:rFonts w:ascii="仿宋" w:hAnsi="仿宋" w:eastAsia="仿宋" w:cs="仿宋"/>
          <w:sz w:val="28"/>
          <w:szCs w:val="28"/>
        </w:rPr>
      </w:pPr>
      <w:r>
        <w:rPr>
          <w:rFonts w:ascii="仿宋" w:hAnsi="仿宋" w:eastAsia="仿宋" w:cs="仿宋"/>
          <w:spacing w:val="6"/>
          <w:sz w:val="28"/>
          <w:szCs w:val="28"/>
        </w:rPr>
        <w:t>（十五）职能转变。按照党中央、国务院关于转变政</w:t>
      </w:r>
      <w:r>
        <w:rPr>
          <w:rFonts w:ascii="仿宋" w:hAnsi="仿宋" w:eastAsia="仿宋" w:cs="仿宋"/>
          <w:spacing w:val="5"/>
          <w:sz w:val="28"/>
          <w:szCs w:val="28"/>
        </w:rPr>
        <w:t>府职能、深化</w:t>
      </w:r>
      <w:r>
        <w:rPr>
          <w:rFonts w:hint="eastAsia" w:ascii="仿宋" w:hAnsi="仿宋" w:eastAsia="仿宋" w:cs="仿宋"/>
          <w:spacing w:val="5"/>
          <w:sz w:val="28"/>
          <w:szCs w:val="28"/>
        </w:rPr>
        <w:t>“放管服”改革</w:t>
      </w:r>
      <w:r>
        <w:rPr>
          <w:rFonts w:ascii="仿宋" w:hAnsi="仿宋" w:eastAsia="仿宋" w:cs="仿宋"/>
          <w:spacing w:val="7"/>
          <w:sz w:val="28"/>
          <w:szCs w:val="28"/>
        </w:rPr>
        <w:t>，深入推进审批服务便民化的决策部署，认真落实省委、省政府深化“一次办好”、市委、市政府“一次办成”改革和区委、区政府相关改革要求，组织推进本系统转变政府职能，深化简政放权、创新监管方式，优化政务服务工作。进一步完善审计管理体制，加强全区审计工作统筹，明晰本级审计机关职能定位，理顺内部职责关系，优化审计资源配置，充实加强一线审计力量，构建集中统一、全面覆盖、权威高</w:t>
      </w:r>
      <w:r>
        <w:rPr>
          <w:rFonts w:ascii="仿宋" w:hAnsi="仿宋" w:eastAsia="仿宋" w:cs="仿宋"/>
          <w:spacing w:val="6"/>
          <w:sz w:val="28"/>
          <w:szCs w:val="28"/>
        </w:rPr>
        <w:t>效的审计监督体系。优化审计</w:t>
      </w:r>
      <w:r>
        <w:rPr>
          <w:rFonts w:ascii="仿宋" w:hAnsi="仿宋" w:eastAsia="仿宋" w:cs="仿宋"/>
          <w:spacing w:val="7"/>
          <w:sz w:val="28"/>
          <w:szCs w:val="28"/>
        </w:rPr>
        <w:t>工作机制，坚持科技强审，完善业务流程，改进工作方式，加强与相关部门</w:t>
      </w:r>
      <w:r>
        <w:rPr>
          <w:rFonts w:ascii="仿宋" w:hAnsi="仿宋" w:eastAsia="仿宋" w:cs="仿宋"/>
          <w:spacing w:val="-1"/>
          <w:sz w:val="28"/>
          <w:szCs w:val="28"/>
        </w:rPr>
        <w:t>的沟通协调，充分调动内部审计和社会审计力量，增强审计监督合力。</w:t>
      </w:r>
    </w:p>
    <w:p w14:paraId="3075E871">
      <w:pPr>
        <w:spacing w:before="236" w:line="222" w:lineRule="auto"/>
        <w:ind w:left="586"/>
        <w:rPr>
          <w:rFonts w:ascii="黑体" w:hAnsi="黑体" w:eastAsia="黑体" w:cs="黑体"/>
          <w:sz w:val="28"/>
          <w:szCs w:val="28"/>
        </w:rPr>
      </w:pPr>
      <w:r>
        <w:rPr>
          <w:rFonts w:ascii="黑体" w:hAnsi="黑体" w:eastAsia="黑体" w:cs="黑体"/>
          <w:spacing w:val="-3"/>
          <w:sz w:val="28"/>
          <w:szCs w:val="28"/>
        </w:rPr>
        <w:t>二、机构设置</w:t>
      </w:r>
    </w:p>
    <w:p w14:paraId="27A076BB">
      <w:pPr>
        <w:spacing w:line="371" w:lineRule="auto"/>
        <w:rPr>
          <w:rFonts w:ascii="Arial"/>
          <w:sz w:val="21"/>
        </w:rPr>
      </w:pPr>
    </w:p>
    <w:p w14:paraId="2E787345">
      <w:pPr>
        <w:spacing w:before="91" w:line="369" w:lineRule="auto"/>
        <w:ind w:left="33" w:firstLine="554"/>
        <w:rPr>
          <w:rFonts w:ascii="仿宋" w:hAnsi="仿宋" w:eastAsia="仿宋" w:cs="仿宋"/>
          <w:sz w:val="28"/>
          <w:szCs w:val="28"/>
        </w:rPr>
      </w:pPr>
      <w:r>
        <w:rPr>
          <w:rFonts w:ascii="仿宋" w:hAnsi="仿宋" w:eastAsia="仿宋" w:cs="仿宋"/>
          <w:spacing w:val="7"/>
          <w:sz w:val="28"/>
          <w:szCs w:val="28"/>
        </w:rPr>
        <w:t>从单位构成看，济南市莱芜区审计局部门决算包括：</w:t>
      </w:r>
      <w:r>
        <w:rPr>
          <w:rFonts w:ascii="仿宋" w:hAnsi="仿宋" w:eastAsia="仿宋" w:cs="仿宋"/>
          <w:spacing w:val="6"/>
          <w:sz w:val="28"/>
          <w:szCs w:val="28"/>
        </w:rPr>
        <w:t>济南市莱芜区审计</w:t>
      </w:r>
      <w:r>
        <w:rPr>
          <w:rFonts w:ascii="仿宋" w:hAnsi="仿宋" w:eastAsia="仿宋" w:cs="仿宋"/>
          <w:spacing w:val="-9"/>
          <w:sz w:val="28"/>
          <w:szCs w:val="28"/>
        </w:rPr>
        <w:t>局本级决算。</w:t>
      </w:r>
    </w:p>
    <w:p w14:paraId="1C85133B">
      <w:pPr>
        <w:spacing w:line="369" w:lineRule="auto"/>
        <w:ind w:left="30" w:firstLine="562"/>
        <w:rPr>
          <w:rFonts w:ascii="仿宋" w:hAnsi="仿宋" w:eastAsia="仿宋" w:cs="仿宋"/>
          <w:sz w:val="28"/>
          <w:szCs w:val="28"/>
        </w:rPr>
      </w:pPr>
      <w:r>
        <w:rPr>
          <w:rFonts w:ascii="仿宋" w:hAnsi="仿宋" w:eastAsia="仿宋" w:cs="仿宋"/>
          <w:spacing w:val="6"/>
          <w:sz w:val="28"/>
          <w:szCs w:val="28"/>
        </w:rPr>
        <w:t>纳入济南市莱芜区审计局2024年度部门决算编制范围的二级预算单位包</w:t>
      </w:r>
      <w:r>
        <w:rPr>
          <w:rFonts w:ascii="仿宋" w:hAnsi="仿宋" w:eastAsia="仿宋" w:cs="仿宋"/>
          <w:spacing w:val="-21"/>
          <w:sz w:val="28"/>
          <w:szCs w:val="28"/>
        </w:rPr>
        <w:t>括：</w:t>
      </w:r>
    </w:p>
    <w:p w14:paraId="51C719E8">
      <w:pPr>
        <w:spacing w:before="1" w:line="220" w:lineRule="auto"/>
        <w:ind w:left="591"/>
        <w:rPr>
          <w:rFonts w:ascii="仿宋" w:hAnsi="仿宋" w:eastAsia="仿宋" w:cs="仿宋"/>
          <w:sz w:val="28"/>
          <w:szCs w:val="28"/>
        </w:rPr>
      </w:pPr>
      <w:r>
        <w:rPr>
          <w:rFonts w:ascii="仿宋" w:hAnsi="仿宋" w:eastAsia="仿宋" w:cs="仿宋"/>
          <w:spacing w:val="-2"/>
          <w:sz w:val="28"/>
          <w:szCs w:val="28"/>
        </w:rPr>
        <w:t>济南市莱芜区审计局本级</w:t>
      </w:r>
    </w:p>
    <w:p w14:paraId="46622C07">
      <w:pPr>
        <w:spacing w:line="220" w:lineRule="auto"/>
        <w:rPr>
          <w:rFonts w:ascii="仿宋" w:hAnsi="仿宋" w:eastAsia="仿宋" w:cs="仿宋"/>
          <w:sz w:val="28"/>
          <w:szCs w:val="28"/>
        </w:rPr>
        <w:sectPr>
          <w:footerReference r:id="rId10" w:type="default"/>
          <w:pgSz w:w="11900" w:h="16840"/>
          <w:pgMar w:top="1431" w:right="1214" w:bottom="762" w:left="1206" w:header="0" w:footer="517" w:gutter="0"/>
          <w:cols w:space="720" w:num="1"/>
        </w:sectPr>
      </w:pPr>
    </w:p>
    <w:p w14:paraId="697C872A">
      <w:pPr>
        <w:spacing w:before="176" w:line="222" w:lineRule="auto"/>
        <w:rPr>
          <w:rFonts w:ascii="黑体" w:hAnsi="黑体" w:eastAsia="黑体" w:cs="黑体"/>
          <w:sz w:val="44"/>
          <w:szCs w:val="44"/>
        </w:rPr>
      </w:pPr>
      <w:r>
        <w:rPr>
          <w:rFonts w:ascii="黑体" w:hAnsi="黑体" w:eastAsia="黑体" w:cs="黑体"/>
          <w:spacing w:val="-4"/>
          <w:sz w:val="44"/>
          <w:szCs w:val="44"/>
        </w:rPr>
        <w:t>第二部分</w:t>
      </w:r>
    </w:p>
    <w:p w14:paraId="6E798601">
      <w:pPr>
        <w:spacing w:line="246" w:lineRule="auto"/>
        <w:rPr>
          <w:rFonts w:ascii="Arial"/>
          <w:sz w:val="21"/>
        </w:rPr>
      </w:pPr>
    </w:p>
    <w:p w14:paraId="404CB6CF">
      <w:pPr>
        <w:spacing w:line="246" w:lineRule="auto"/>
        <w:rPr>
          <w:rFonts w:ascii="Arial"/>
          <w:sz w:val="21"/>
        </w:rPr>
      </w:pPr>
    </w:p>
    <w:p w14:paraId="7B8B04B1">
      <w:pPr>
        <w:spacing w:line="246" w:lineRule="auto"/>
        <w:rPr>
          <w:rFonts w:ascii="Arial"/>
          <w:sz w:val="21"/>
        </w:rPr>
      </w:pPr>
    </w:p>
    <w:p w14:paraId="20EB8DD6">
      <w:pPr>
        <w:spacing w:line="246" w:lineRule="auto"/>
        <w:rPr>
          <w:rFonts w:ascii="Arial"/>
          <w:sz w:val="21"/>
        </w:rPr>
      </w:pPr>
    </w:p>
    <w:p w14:paraId="01735634">
      <w:pPr>
        <w:spacing w:line="246" w:lineRule="auto"/>
        <w:rPr>
          <w:rFonts w:ascii="Arial"/>
          <w:sz w:val="21"/>
        </w:rPr>
      </w:pPr>
    </w:p>
    <w:p w14:paraId="2362A1ED">
      <w:pPr>
        <w:spacing w:line="246" w:lineRule="auto"/>
        <w:rPr>
          <w:rFonts w:ascii="Arial"/>
          <w:sz w:val="21"/>
        </w:rPr>
      </w:pPr>
    </w:p>
    <w:p w14:paraId="7AF64184">
      <w:pPr>
        <w:spacing w:line="246" w:lineRule="auto"/>
        <w:rPr>
          <w:rFonts w:ascii="Arial"/>
          <w:sz w:val="21"/>
        </w:rPr>
      </w:pPr>
    </w:p>
    <w:p w14:paraId="36D23A80">
      <w:pPr>
        <w:spacing w:line="246" w:lineRule="auto"/>
        <w:rPr>
          <w:rFonts w:ascii="Arial"/>
          <w:sz w:val="21"/>
        </w:rPr>
      </w:pPr>
    </w:p>
    <w:p w14:paraId="7AC6A528">
      <w:pPr>
        <w:spacing w:line="246" w:lineRule="auto"/>
        <w:rPr>
          <w:rFonts w:ascii="Arial"/>
          <w:sz w:val="21"/>
        </w:rPr>
      </w:pPr>
    </w:p>
    <w:p w14:paraId="78B536D6">
      <w:pPr>
        <w:spacing w:line="246" w:lineRule="auto"/>
        <w:rPr>
          <w:rFonts w:ascii="Arial"/>
          <w:sz w:val="21"/>
        </w:rPr>
      </w:pPr>
    </w:p>
    <w:p w14:paraId="5C70A97E">
      <w:pPr>
        <w:spacing w:line="246" w:lineRule="auto"/>
        <w:rPr>
          <w:rFonts w:ascii="Arial"/>
          <w:sz w:val="21"/>
        </w:rPr>
      </w:pPr>
    </w:p>
    <w:p w14:paraId="6A863B6A">
      <w:pPr>
        <w:spacing w:line="246" w:lineRule="auto"/>
        <w:rPr>
          <w:rFonts w:ascii="Arial"/>
          <w:sz w:val="21"/>
        </w:rPr>
      </w:pPr>
    </w:p>
    <w:p w14:paraId="2122E74C">
      <w:pPr>
        <w:spacing w:line="246" w:lineRule="auto"/>
        <w:rPr>
          <w:rFonts w:ascii="Arial"/>
          <w:sz w:val="21"/>
        </w:rPr>
      </w:pPr>
    </w:p>
    <w:p w14:paraId="26251E70">
      <w:pPr>
        <w:spacing w:line="246" w:lineRule="auto"/>
        <w:rPr>
          <w:rFonts w:ascii="Arial"/>
          <w:sz w:val="21"/>
        </w:rPr>
      </w:pPr>
    </w:p>
    <w:p w14:paraId="4D8A5B49">
      <w:pPr>
        <w:spacing w:line="246" w:lineRule="auto"/>
        <w:rPr>
          <w:rFonts w:ascii="Arial"/>
          <w:sz w:val="21"/>
        </w:rPr>
      </w:pPr>
    </w:p>
    <w:p w14:paraId="7C454B23">
      <w:pPr>
        <w:spacing w:line="246" w:lineRule="auto"/>
        <w:rPr>
          <w:rFonts w:ascii="Arial"/>
          <w:sz w:val="21"/>
        </w:rPr>
      </w:pPr>
    </w:p>
    <w:p w14:paraId="63C58A65">
      <w:pPr>
        <w:spacing w:line="246" w:lineRule="auto"/>
        <w:rPr>
          <w:rFonts w:ascii="Arial"/>
          <w:sz w:val="21"/>
        </w:rPr>
      </w:pPr>
    </w:p>
    <w:p w14:paraId="4FCC156F">
      <w:pPr>
        <w:spacing w:before="143" w:line="222" w:lineRule="auto"/>
        <w:ind w:left="2750"/>
        <w:rPr>
          <w:rFonts w:ascii="黑体" w:hAnsi="黑体" w:eastAsia="黑体" w:cs="黑体"/>
          <w:sz w:val="44"/>
          <w:szCs w:val="44"/>
        </w:rPr>
      </w:pPr>
      <w:r>
        <w:rPr>
          <w:rFonts w:ascii="黑体" w:hAnsi="黑体" w:eastAsia="黑体" w:cs="黑体"/>
          <w:spacing w:val="-2"/>
          <w:sz w:val="44"/>
          <w:szCs w:val="44"/>
        </w:rPr>
        <w:t>2024年度部门决算表</w:t>
      </w:r>
    </w:p>
    <w:p w14:paraId="32ED74AD">
      <w:pPr>
        <w:spacing w:line="222" w:lineRule="auto"/>
        <w:rPr>
          <w:rFonts w:ascii="黑体" w:hAnsi="黑体" w:eastAsia="黑体" w:cs="黑体"/>
          <w:sz w:val="44"/>
          <w:szCs w:val="44"/>
        </w:rPr>
        <w:sectPr>
          <w:footerReference r:id="rId11" w:type="default"/>
          <w:pgSz w:w="11900" w:h="16840"/>
          <w:pgMar w:top="1431" w:right="1785" w:bottom="762" w:left="1234" w:header="0" w:footer="517" w:gutter="0"/>
          <w:cols w:space="720" w:num="1"/>
        </w:sectPr>
      </w:pPr>
    </w:p>
    <w:p w14:paraId="4711C46F">
      <w:pPr>
        <w:spacing w:before="60" w:line="223" w:lineRule="auto"/>
        <w:ind w:left="4149"/>
        <w:rPr>
          <w:rFonts w:ascii="黑体" w:hAnsi="黑体" w:eastAsia="黑体" w:cs="黑体"/>
          <w:sz w:val="30"/>
          <w:szCs w:val="30"/>
        </w:rPr>
      </w:pPr>
      <w:r>
        <w:rPr>
          <w:rFonts w:ascii="黑体" w:hAnsi="黑体" w:eastAsia="黑体" w:cs="黑体"/>
          <w:sz w:val="30"/>
          <w:szCs w:val="30"/>
        </w:rPr>
        <w:t>收入支出决算总表</w:t>
      </w:r>
    </w:p>
    <w:p w14:paraId="3AA4A80D">
      <w:pPr>
        <w:spacing w:before="118" w:line="228" w:lineRule="auto"/>
        <w:ind w:left="9911"/>
        <w:rPr>
          <w:rFonts w:ascii="宋体" w:hAnsi="宋体" w:eastAsia="宋体" w:cs="宋体"/>
          <w:sz w:val="18"/>
          <w:szCs w:val="18"/>
        </w:rPr>
      </w:pPr>
      <w:r>
        <w:rPr>
          <w:rFonts w:ascii="宋体" w:hAnsi="宋体" w:eastAsia="宋体" w:cs="宋体"/>
          <w:spacing w:val="3"/>
          <w:sz w:val="18"/>
          <w:szCs w:val="18"/>
        </w:rPr>
        <w:t>公开01表</w:t>
      </w:r>
    </w:p>
    <w:p w14:paraId="474D696A">
      <w:pPr>
        <w:spacing w:before="76"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06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26"/>
        <w:gridCol w:w="537"/>
        <w:gridCol w:w="1979"/>
        <w:gridCol w:w="2827"/>
        <w:gridCol w:w="537"/>
        <w:gridCol w:w="1979"/>
      </w:tblGrid>
      <w:tr w14:paraId="0F63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342" w:type="dxa"/>
            <w:gridSpan w:val="3"/>
            <w:vAlign w:val="top"/>
          </w:tcPr>
          <w:p w14:paraId="7E26D697">
            <w:pPr>
              <w:pStyle w:val="6"/>
              <w:spacing w:before="118" w:line="230" w:lineRule="auto"/>
              <w:ind w:left="2509"/>
            </w:pPr>
            <w:r>
              <w:rPr>
                <w:spacing w:val="3"/>
              </w:rPr>
              <w:t>收入</w:t>
            </w:r>
          </w:p>
        </w:tc>
        <w:tc>
          <w:tcPr>
            <w:tcW w:w="5343" w:type="dxa"/>
            <w:gridSpan w:val="3"/>
            <w:vAlign w:val="top"/>
          </w:tcPr>
          <w:p w14:paraId="2CB1E2F0">
            <w:pPr>
              <w:pStyle w:val="6"/>
              <w:spacing w:before="118" w:line="230" w:lineRule="auto"/>
              <w:ind w:left="2508"/>
            </w:pPr>
            <w:r>
              <w:rPr>
                <w:spacing w:val="5"/>
              </w:rPr>
              <w:t>支出</w:t>
            </w:r>
          </w:p>
        </w:tc>
      </w:tr>
      <w:tr w14:paraId="07F95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40BE821A">
            <w:pPr>
              <w:pStyle w:val="6"/>
              <w:spacing w:before="119" w:line="230" w:lineRule="auto"/>
              <w:ind w:left="1246"/>
            </w:pPr>
            <w:r>
              <w:rPr>
                <w:spacing w:val="5"/>
              </w:rPr>
              <w:t>项目</w:t>
            </w:r>
          </w:p>
        </w:tc>
        <w:tc>
          <w:tcPr>
            <w:tcW w:w="537" w:type="dxa"/>
            <w:vAlign w:val="top"/>
          </w:tcPr>
          <w:p w14:paraId="6CF429A6">
            <w:pPr>
              <w:pStyle w:val="6"/>
              <w:spacing w:before="118" w:line="230" w:lineRule="auto"/>
              <w:ind w:left="102"/>
            </w:pPr>
            <w:r>
              <w:rPr>
                <w:spacing w:val="6"/>
              </w:rPr>
              <w:t>行次</w:t>
            </w:r>
          </w:p>
        </w:tc>
        <w:tc>
          <w:tcPr>
            <w:tcW w:w="1979" w:type="dxa"/>
            <w:vAlign w:val="top"/>
          </w:tcPr>
          <w:p w14:paraId="785499A7">
            <w:pPr>
              <w:pStyle w:val="6"/>
              <w:spacing w:before="118" w:line="230" w:lineRule="auto"/>
              <w:ind w:left="825"/>
            </w:pPr>
            <w:r>
              <w:rPr>
                <w:spacing w:val="5"/>
              </w:rPr>
              <w:t>金额</w:t>
            </w:r>
          </w:p>
        </w:tc>
        <w:tc>
          <w:tcPr>
            <w:tcW w:w="2827" w:type="dxa"/>
            <w:vAlign w:val="top"/>
          </w:tcPr>
          <w:p w14:paraId="18E61DE9">
            <w:pPr>
              <w:pStyle w:val="6"/>
              <w:spacing w:before="119" w:line="230" w:lineRule="auto"/>
              <w:ind w:left="1250"/>
            </w:pPr>
            <w:r>
              <w:rPr>
                <w:spacing w:val="5"/>
              </w:rPr>
              <w:t>项目</w:t>
            </w:r>
          </w:p>
        </w:tc>
        <w:tc>
          <w:tcPr>
            <w:tcW w:w="537" w:type="dxa"/>
            <w:vAlign w:val="top"/>
          </w:tcPr>
          <w:p w14:paraId="0C5ADAAD">
            <w:pPr>
              <w:pStyle w:val="6"/>
              <w:spacing w:before="118" w:line="230" w:lineRule="auto"/>
              <w:ind w:left="105"/>
            </w:pPr>
            <w:r>
              <w:rPr>
                <w:spacing w:val="6"/>
              </w:rPr>
              <w:t>行次</w:t>
            </w:r>
          </w:p>
        </w:tc>
        <w:tc>
          <w:tcPr>
            <w:tcW w:w="1979" w:type="dxa"/>
            <w:vAlign w:val="top"/>
          </w:tcPr>
          <w:p w14:paraId="0F9B48B2">
            <w:pPr>
              <w:pStyle w:val="6"/>
              <w:spacing w:before="118" w:line="230" w:lineRule="auto"/>
              <w:ind w:left="828"/>
            </w:pPr>
            <w:r>
              <w:rPr>
                <w:spacing w:val="5"/>
              </w:rPr>
              <w:t>金额</w:t>
            </w:r>
          </w:p>
        </w:tc>
      </w:tr>
      <w:tr w14:paraId="25BD1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62B27D0F">
            <w:pPr>
              <w:pStyle w:val="6"/>
              <w:spacing w:before="119" w:line="230" w:lineRule="auto"/>
              <w:ind w:left="1246"/>
            </w:pPr>
            <w:r>
              <w:rPr>
                <w:spacing w:val="6"/>
              </w:rPr>
              <w:t>栏次</w:t>
            </w:r>
          </w:p>
        </w:tc>
        <w:tc>
          <w:tcPr>
            <w:tcW w:w="537" w:type="dxa"/>
            <w:vAlign w:val="top"/>
          </w:tcPr>
          <w:p w14:paraId="6F93B71D">
            <w:pPr>
              <w:rPr>
                <w:rFonts w:ascii="Arial"/>
                <w:sz w:val="21"/>
              </w:rPr>
            </w:pPr>
          </w:p>
        </w:tc>
        <w:tc>
          <w:tcPr>
            <w:tcW w:w="1979" w:type="dxa"/>
            <w:vAlign w:val="top"/>
          </w:tcPr>
          <w:p w14:paraId="36CA4475">
            <w:pPr>
              <w:pStyle w:val="6"/>
              <w:spacing w:before="119" w:line="218" w:lineRule="exact"/>
              <w:ind w:left="964"/>
            </w:pPr>
            <w:r>
              <w:rPr>
                <w:position w:val="1"/>
              </w:rPr>
              <w:t>1</w:t>
            </w:r>
          </w:p>
        </w:tc>
        <w:tc>
          <w:tcPr>
            <w:tcW w:w="2827" w:type="dxa"/>
            <w:vAlign w:val="top"/>
          </w:tcPr>
          <w:p w14:paraId="6F6D985C">
            <w:pPr>
              <w:pStyle w:val="6"/>
              <w:spacing w:before="119" w:line="230" w:lineRule="auto"/>
              <w:ind w:left="1249"/>
            </w:pPr>
            <w:r>
              <w:rPr>
                <w:spacing w:val="6"/>
              </w:rPr>
              <w:t>栏次</w:t>
            </w:r>
          </w:p>
        </w:tc>
        <w:tc>
          <w:tcPr>
            <w:tcW w:w="537" w:type="dxa"/>
            <w:vAlign w:val="top"/>
          </w:tcPr>
          <w:p w14:paraId="42141C64">
            <w:pPr>
              <w:rPr>
                <w:rFonts w:ascii="Arial"/>
                <w:sz w:val="21"/>
              </w:rPr>
            </w:pPr>
          </w:p>
        </w:tc>
        <w:tc>
          <w:tcPr>
            <w:tcW w:w="1979" w:type="dxa"/>
            <w:vAlign w:val="top"/>
          </w:tcPr>
          <w:p w14:paraId="1A007426">
            <w:pPr>
              <w:pStyle w:val="6"/>
              <w:spacing w:before="119" w:line="218" w:lineRule="exact"/>
              <w:ind w:left="956"/>
            </w:pPr>
            <w:r>
              <w:rPr>
                <w:position w:val="1"/>
              </w:rPr>
              <w:t>2</w:t>
            </w:r>
          </w:p>
        </w:tc>
      </w:tr>
      <w:tr w14:paraId="721A0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FE205E4">
            <w:pPr>
              <w:pStyle w:val="6"/>
              <w:spacing w:before="119" w:line="230" w:lineRule="auto"/>
              <w:ind w:left="43"/>
            </w:pPr>
            <w:r>
              <w:rPr>
                <w:spacing w:val="8"/>
              </w:rPr>
              <w:t>一、一般公共预算财政拨款收入</w:t>
            </w:r>
          </w:p>
        </w:tc>
        <w:tc>
          <w:tcPr>
            <w:tcW w:w="537" w:type="dxa"/>
            <w:vAlign w:val="top"/>
          </w:tcPr>
          <w:p w14:paraId="7DDC1B08">
            <w:pPr>
              <w:pStyle w:val="6"/>
              <w:spacing w:before="119" w:line="218" w:lineRule="exact"/>
              <w:ind w:left="242"/>
            </w:pPr>
            <w:r>
              <w:rPr>
                <w:position w:val="1"/>
              </w:rPr>
              <w:t>1</w:t>
            </w:r>
          </w:p>
        </w:tc>
        <w:tc>
          <w:tcPr>
            <w:tcW w:w="1979" w:type="dxa"/>
            <w:vAlign w:val="top"/>
          </w:tcPr>
          <w:p w14:paraId="4F0E0FE7">
            <w:pPr>
              <w:pStyle w:val="6"/>
              <w:spacing w:before="119" w:line="227" w:lineRule="auto"/>
              <w:ind w:left="1277"/>
            </w:pPr>
            <w:r>
              <w:rPr>
                <w:spacing w:val="2"/>
              </w:rPr>
              <w:t>1,189.58</w:t>
            </w:r>
          </w:p>
        </w:tc>
        <w:tc>
          <w:tcPr>
            <w:tcW w:w="2827" w:type="dxa"/>
            <w:vAlign w:val="top"/>
          </w:tcPr>
          <w:p w14:paraId="14F4573D">
            <w:pPr>
              <w:pStyle w:val="6"/>
              <w:spacing w:before="119" w:line="230" w:lineRule="auto"/>
              <w:ind w:left="47"/>
            </w:pPr>
            <w:r>
              <w:rPr>
                <w:spacing w:val="8"/>
              </w:rPr>
              <w:t>一、一般公共服务支出</w:t>
            </w:r>
          </w:p>
        </w:tc>
        <w:tc>
          <w:tcPr>
            <w:tcW w:w="537" w:type="dxa"/>
            <w:vAlign w:val="top"/>
          </w:tcPr>
          <w:p w14:paraId="32A3A3B7">
            <w:pPr>
              <w:pStyle w:val="6"/>
              <w:spacing w:before="119" w:line="217" w:lineRule="exact"/>
              <w:ind w:left="193"/>
            </w:pPr>
            <w:r>
              <w:rPr>
                <w:spacing w:val="-1"/>
                <w:position w:val="1"/>
              </w:rPr>
              <w:t>32</w:t>
            </w:r>
          </w:p>
        </w:tc>
        <w:tc>
          <w:tcPr>
            <w:tcW w:w="1979" w:type="dxa"/>
            <w:vAlign w:val="top"/>
          </w:tcPr>
          <w:p w14:paraId="2BFDC4E9">
            <w:pPr>
              <w:pStyle w:val="6"/>
              <w:spacing w:before="119" w:line="216" w:lineRule="exact"/>
              <w:ind w:left="1438"/>
            </w:pPr>
            <w:r>
              <w:rPr>
                <w:spacing w:val="3"/>
                <w:position w:val="1"/>
              </w:rPr>
              <w:t>920.56</w:t>
            </w:r>
          </w:p>
        </w:tc>
      </w:tr>
      <w:tr w14:paraId="487E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0D1948E4">
            <w:pPr>
              <w:pStyle w:val="6"/>
              <w:spacing w:before="120" w:line="229" w:lineRule="auto"/>
              <w:ind w:left="44"/>
            </w:pPr>
            <w:r>
              <w:rPr>
                <w:spacing w:val="8"/>
              </w:rPr>
              <w:t>二、政府性基金预算财政拨款收入</w:t>
            </w:r>
          </w:p>
        </w:tc>
        <w:tc>
          <w:tcPr>
            <w:tcW w:w="537" w:type="dxa"/>
            <w:vAlign w:val="top"/>
          </w:tcPr>
          <w:p w14:paraId="4F9ABF13">
            <w:pPr>
              <w:pStyle w:val="6"/>
              <w:spacing w:before="120" w:line="217" w:lineRule="exact"/>
              <w:ind w:left="232"/>
            </w:pPr>
            <w:r>
              <w:rPr>
                <w:position w:val="1"/>
              </w:rPr>
              <w:t>2</w:t>
            </w:r>
          </w:p>
        </w:tc>
        <w:tc>
          <w:tcPr>
            <w:tcW w:w="1979" w:type="dxa"/>
            <w:vAlign w:val="top"/>
          </w:tcPr>
          <w:p w14:paraId="5D072EE7">
            <w:pPr>
              <w:pStyle w:val="6"/>
              <w:spacing w:before="120" w:line="216" w:lineRule="exact"/>
              <w:ind w:left="1605"/>
            </w:pPr>
            <w:r>
              <w:rPr>
                <w:spacing w:val="2"/>
                <w:position w:val="1"/>
              </w:rPr>
              <w:t>0.00</w:t>
            </w:r>
          </w:p>
        </w:tc>
        <w:tc>
          <w:tcPr>
            <w:tcW w:w="2827" w:type="dxa"/>
            <w:vAlign w:val="top"/>
          </w:tcPr>
          <w:p w14:paraId="247C8AA9">
            <w:pPr>
              <w:pStyle w:val="6"/>
              <w:spacing w:before="120" w:line="230" w:lineRule="auto"/>
              <w:ind w:left="47"/>
            </w:pPr>
            <w:r>
              <w:rPr>
                <w:spacing w:val="8"/>
              </w:rPr>
              <w:t>二、外交支出</w:t>
            </w:r>
          </w:p>
        </w:tc>
        <w:tc>
          <w:tcPr>
            <w:tcW w:w="537" w:type="dxa"/>
            <w:vAlign w:val="top"/>
          </w:tcPr>
          <w:p w14:paraId="0AE941EB">
            <w:pPr>
              <w:pStyle w:val="6"/>
              <w:spacing w:before="120" w:line="216" w:lineRule="exact"/>
              <w:ind w:left="193"/>
            </w:pPr>
            <w:r>
              <w:rPr>
                <w:spacing w:val="-1"/>
                <w:position w:val="1"/>
              </w:rPr>
              <w:t>33</w:t>
            </w:r>
          </w:p>
        </w:tc>
        <w:tc>
          <w:tcPr>
            <w:tcW w:w="1979" w:type="dxa"/>
            <w:vAlign w:val="top"/>
          </w:tcPr>
          <w:p w14:paraId="2AD50857">
            <w:pPr>
              <w:pStyle w:val="6"/>
              <w:spacing w:before="120" w:line="216" w:lineRule="exact"/>
              <w:ind w:left="1608"/>
            </w:pPr>
            <w:r>
              <w:rPr>
                <w:spacing w:val="2"/>
                <w:position w:val="1"/>
              </w:rPr>
              <w:t>0.00</w:t>
            </w:r>
          </w:p>
        </w:tc>
      </w:tr>
      <w:tr w14:paraId="618B4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0E85752B">
            <w:pPr>
              <w:pStyle w:val="6"/>
              <w:spacing w:before="120" w:line="229" w:lineRule="auto"/>
              <w:ind w:left="40"/>
            </w:pPr>
            <w:r>
              <w:rPr>
                <w:spacing w:val="9"/>
              </w:rPr>
              <w:t>三、国有资本经营预算财政拨款收入</w:t>
            </w:r>
          </w:p>
        </w:tc>
        <w:tc>
          <w:tcPr>
            <w:tcW w:w="537" w:type="dxa"/>
            <w:vAlign w:val="top"/>
          </w:tcPr>
          <w:p w14:paraId="0AFAD8A7">
            <w:pPr>
              <w:pStyle w:val="6"/>
              <w:spacing w:before="120" w:line="217" w:lineRule="exact"/>
              <w:ind w:left="233"/>
            </w:pPr>
            <w:r>
              <w:rPr>
                <w:position w:val="1"/>
              </w:rPr>
              <w:t>3</w:t>
            </w:r>
          </w:p>
        </w:tc>
        <w:tc>
          <w:tcPr>
            <w:tcW w:w="1979" w:type="dxa"/>
            <w:vAlign w:val="top"/>
          </w:tcPr>
          <w:p w14:paraId="67DAA130">
            <w:pPr>
              <w:pStyle w:val="6"/>
              <w:spacing w:before="120" w:line="216" w:lineRule="exact"/>
              <w:ind w:left="1605"/>
            </w:pPr>
            <w:r>
              <w:rPr>
                <w:spacing w:val="2"/>
                <w:position w:val="1"/>
              </w:rPr>
              <w:t>0.00</w:t>
            </w:r>
          </w:p>
        </w:tc>
        <w:tc>
          <w:tcPr>
            <w:tcW w:w="2827" w:type="dxa"/>
            <w:vAlign w:val="top"/>
          </w:tcPr>
          <w:p w14:paraId="0FAFFBBC">
            <w:pPr>
              <w:pStyle w:val="6"/>
              <w:spacing w:before="121" w:line="230" w:lineRule="auto"/>
              <w:ind w:left="44"/>
            </w:pPr>
            <w:r>
              <w:rPr>
                <w:spacing w:val="8"/>
              </w:rPr>
              <w:t>三、国防支出</w:t>
            </w:r>
          </w:p>
        </w:tc>
        <w:tc>
          <w:tcPr>
            <w:tcW w:w="537" w:type="dxa"/>
            <w:vAlign w:val="top"/>
          </w:tcPr>
          <w:p w14:paraId="318160E0">
            <w:pPr>
              <w:pStyle w:val="6"/>
              <w:spacing w:before="120" w:line="217" w:lineRule="exact"/>
              <w:ind w:left="193"/>
            </w:pPr>
            <w:r>
              <w:rPr>
                <w:spacing w:val="-1"/>
                <w:position w:val="1"/>
              </w:rPr>
              <w:t>34</w:t>
            </w:r>
          </w:p>
        </w:tc>
        <w:tc>
          <w:tcPr>
            <w:tcW w:w="1979" w:type="dxa"/>
            <w:vAlign w:val="top"/>
          </w:tcPr>
          <w:p w14:paraId="5DF5601D">
            <w:pPr>
              <w:pStyle w:val="6"/>
              <w:spacing w:before="120" w:line="216" w:lineRule="exact"/>
              <w:ind w:left="1608"/>
            </w:pPr>
            <w:r>
              <w:rPr>
                <w:spacing w:val="2"/>
                <w:position w:val="1"/>
              </w:rPr>
              <w:t>0.00</w:t>
            </w:r>
          </w:p>
        </w:tc>
      </w:tr>
      <w:tr w14:paraId="047C7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4221F83">
            <w:pPr>
              <w:pStyle w:val="6"/>
              <w:spacing w:before="120" w:line="230" w:lineRule="auto"/>
              <w:ind w:left="57"/>
            </w:pPr>
            <w:r>
              <w:rPr>
                <w:spacing w:val="6"/>
              </w:rPr>
              <w:t>四、上级补助收入</w:t>
            </w:r>
          </w:p>
        </w:tc>
        <w:tc>
          <w:tcPr>
            <w:tcW w:w="537" w:type="dxa"/>
            <w:vAlign w:val="top"/>
          </w:tcPr>
          <w:p w14:paraId="335D5A67">
            <w:pPr>
              <w:pStyle w:val="6"/>
              <w:spacing w:before="120" w:line="218" w:lineRule="exact"/>
              <w:ind w:left="229"/>
            </w:pPr>
            <w:r>
              <w:rPr>
                <w:position w:val="1"/>
              </w:rPr>
              <w:t>4</w:t>
            </w:r>
          </w:p>
        </w:tc>
        <w:tc>
          <w:tcPr>
            <w:tcW w:w="1979" w:type="dxa"/>
            <w:vAlign w:val="top"/>
          </w:tcPr>
          <w:p w14:paraId="12F28E2F">
            <w:pPr>
              <w:pStyle w:val="6"/>
              <w:spacing w:before="120" w:line="216" w:lineRule="exact"/>
              <w:ind w:left="1605"/>
            </w:pPr>
            <w:r>
              <w:rPr>
                <w:spacing w:val="2"/>
                <w:position w:val="1"/>
              </w:rPr>
              <w:t>0.00</w:t>
            </w:r>
          </w:p>
        </w:tc>
        <w:tc>
          <w:tcPr>
            <w:tcW w:w="2827" w:type="dxa"/>
            <w:vAlign w:val="top"/>
          </w:tcPr>
          <w:p w14:paraId="76B43814">
            <w:pPr>
              <w:pStyle w:val="6"/>
              <w:spacing w:before="120" w:line="230" w:lineRule="auto"/>
              <w:ind w:left="60"/>
            </w:pPr>
            <w:r>
              <w:rPr>
                <w:spacing w:val="6"/>
              </w:rPr>
              <w:t>四、公共安全支出</w:t>
            </w:r>
          </w:p>
        </w:tc>
        <w:tc>
          <w:tcPr>
            <w:tcW w:w="537" w:type="dxa"/>
            <w:vAlign w:val="top"/>
          </w:tcPr>
          <w:p w14:paraId="29B76E65">
            <w:pPr>
              <w:pStyle w:val="6"/>
              <w:spacing w:before="120" w:line="217" w:lineRule="exact"/>
              <w:ind w:left="193"/>
            </w:pPr>
            <w:r>
              <w:rPr>
                <w:spacing w:val="-1"/>
                <w:position w:val="1"/>
              </w:rPr>
              <w:t>35</w:t>
            </w:r>
          </w:p>
        </w:tc>
        <w:tc>
          <w:tcPr>
            <w:tcW w:w="1979" w:type="dxa"/>
            <w:vAlign w:val="top"/>
          </w:tcPr>
          <w:p w14:paraId="46936662">
            <w:pPr>
              <w:pStyle w:val="6"/>
              <w:spacing w:before="120" w:line="216" w:lineRule="exact"/>
              <w:ind w:left="1608"/>
            </w:pPr>
            <w:r>
              <w:rPr>
                <w:spacing w:val="2"/>
                <w:position w:val="1"/>
              </w:rPr>
              <w:t>0.00</w:t>
            </w:r>
          </w:p>
        </w:tc>
      </w:tr>
      <w:tr w14:paraId="773A9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3C4002E7">
            <w:pPr>
              <w:pStyle w:val="6"/>
              <w:spacing w:before="121" w:line="230" w:lineRule="auto"/>
              <w:ind w:left="44"/>
            </w:pPr>
            <w:r>
              <w:rPr>
                <w:spacing w:val="8"/>
              </w:rPr>
              <w:t>五、事业收入</w:t>
            </w:r>
          </w:p>
        </w:tc>
        <w:tc>
          <w:tcPr>
            <w:tcW w:w="537" w:type="dxa"/>
            <w:vAlign w:val="top"/>
          </w:tcPr>
          <w:p w14:paraId="0F214D03">
            <w:pPr>
              <w:pStyle w:val="6"/>
              <w:spacing w:before="121" w:line="216" w:lineRule="exact"/>
              <w:ind w:left="233"/>
            </w:pPr>
            <w:r>
              <w:rPr>
                <w:position w:val="1"/>
              </w:rPr>
              <w:t>5</w:t>
            </w:r>
          </w:p>
        </w:tc>
        <w:tc>
          <w:tcPr>
            <w:tcW w:w="1979" w:type="dxa"/>
            <w:vAlign w:val="top"/>
          </w:tcPr>
          <w:p w14:paraId="03FDE0ED">
            <w:pPr>
              <w:pStyle w:val="6"/>
              <w:spacing w:before="121" w:line="216" w:lineRule="exact"/>
              <w:ind w:left="1605"/>
            </w:pPr>
            <w:r>
              <w:rPr>
                <w:spacing w:val="2"/>
                <w:position w:val="1"/>
              </w:rPr>
              <w:t>0.00</w:t>
            </w:r>
          </w:p>
        </w:tc>
        <w:tc>
          <w:tcPr>
            <w:tcW w:w="2827" w:type="dxa"/>
            <w:vAlign w:val="top"/>
          </w:tcPr>
          <w:p w14:paraId="00309D91">
            <w:pPr>
              <w:pStyle w:val="6"/>
              <w:spacing w:before="121" w:line="230" w:lineRule="auto"/>
              <w:ind w:left="47"/>
            </w:pPr>
            <w:r>
              <w:rPr>
                <w:spacing w:val="8"/>
              </w:rPr>
              <w:t>五、教育支出</w:t>
            </w:r>
          </w:p>
        </w:tc>
        <w:tc>
          <w:tcPr>
            <w:tcW w:w="537" w:type="dxa"/>
            <w:vAlign w:val="top"/>
          </w:tcPr>
          <w:p w14:paraId="10E63578">
            <w:pPr>
              <w:pStyle w:val="6"/>
              <w:spacing w:before="121" w:line="216" w:lineRule="exact"/>
              <w:ind w:left="193"/>
            </w:pPr>
            <w:r>
              <w:rPr>
                <w:spacing w:val="-1"/>
                <w:position w:val="1"/>
              </w:rPr>
              <w:t>36</w:t>
            </w:r>
          </w:p>
        </w:tc>
        <w:tc>
          <w:tcPr>
            <w:tcW w:w="1979" w:type="dxa"/>
            <w:vAlign w:val="top"/>
          </w:tcPr>
          <w:p w14:paraId="667C58BF">
            <w:pPr>
              <w:pStyle w:val="6"/>
              <w:spacing w:before="121" w:line="216" w:lineRule="exact"/>
              <w:ind w:left="1608"/>
            </w:pPr>
            <w:r>
              <w:rPr>
                <w:spacing w:val="2"/>
                <w:position w:val="1"/>
              </w:rPr>
              <w:t>0.00</w:t>
            </w:r>
          </w:p>
        </w:tc>
      </w:tr>
      <w:tr w14:paraId="54594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39FD006">
            <w:pPr>
              <w:pStyle w:val="6"/>
              <w:spacing w:before="120" w:line="230" w:lineRule="auto"/>
              <w:ind w:left="41"/>
            </w:pPr>
            <w:r>
              <w:rPr>
                <w:spacing w:val="8"/>
              </w:rPr>
              <w:t>六、经营收入</w:t>
            </w:r>
          </w:p>
        </w:tc>
        <w:tc>
          <w:tcPr>
            <w:tcW w:w="537" w:type="dxa"/>
            <w:vAlign w:val="top"/>
          </w:tcPr>
          <w:p w14:paraId="08DBA37A">
            <w:pPr>
              <w:pStyle w:val="6"/>
              <w:spacing w:before="120" w:line="217" w:lineRule="exact"/>
              <w:ind w:left="231"/>
            </w:pPr>
            <w:r>
              <w:rPr>
                <w:position w:val="1"/>
              </w:rPr>
              <w:t>6</w:t>
            </w:r>
          </w:p>
        </w:tc>
        <w:tc>
          <w:tcPr>
            <w:tcW w:w="1979" w:type="dxa"/>
            <w:vAlign w:val="top"/>
          </w:tcPr>
          <w:p w14:paraId="14CA7988">
            <w:pPr>
              <w:pStyle w:val="6"/>
              <w:spacing w:before="120" w:line="216" w:lineRule="exact"/>
              <w:ind w:left="1605"/>
            </w:pPr>
            <w:r>
              <w:rPr>
                <w:spacing w:val="2"/>
                <w:position w:val="1"/>
              </w:rPr>
              <w:t>0.00</w:t>
            </w:r>
          </w:p>
        </w:tc>
        <w:tc>
          <w:tcPr>
            <w:tcW w:w="2827" w:type="dxa"/>
            <w:vAlign w:val="top"/>
          </w:tcPr>
          <w:p w14:paraId="57777BD7">
            <w:pPr>
              <w:pStyle w:val="6"/>
              <w:spacing w:before="120" w:line="229" w:lineRule="auto"/>
              <w:ind w:left="45"/>
            </w:pPr>
            <w:r>
              <w:rPr>
                <w:spacing w:val="8"/>
              </w:rPr>
              <w:t>六、科学技术支出</w:t>
            </w:r>
          </w:p>
        </w:tc>
        <w:tc>
          <w:tcPr>
            <w:tcW w:w="537" w:type="dxa"/>
            <w:vAlign w:val="top"/>
          </w:tcPr>
          <w:p w14:paraId="427DD7CF">
            <w:pPr>
              <w:pStyle w:val="6"/>
              <w:spacing w:before="120" w:line="217" w:lineRule="exact"/>
              <w:ind w:left="193"/>
            </w:pPr>
            <w:r>
              <w:rPr>
                <w:spacing w:val="-1"/>
                <w:position w:val="1"/>
              </w:rPr>
              <w:t>37</w:t>
            </w:r>
          </w:p>
        </w:tc>
        <w:tc>
          <w:tcPr>
            <w:tcW w:w="1979" w:type="dxa"/>
            <w:vAlign w:val="top"/>
          </w:tcPr>
          <w:p w14:paraId="1150AC0C">
            <w:pPr>
              <w:pStyle w:val="6"/>
              <w:spacing w:before="120" w:line="216" w:lineRule="exact"/>
              <w:ind w:left="1608"/>
            </w:pPr>
            <w:r>
              <w:rPr>
                <w:spacing w:val="2"/>
                <w:position w:val="1"/>
              </w:rPr>
              <w:t>0.00</w:t>
            </w:r>
          </w:p>
        </w:tc>
      </w:tr>
      <w:tr w14:paraId="05D65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792CD87">
            <w:pPr>
              <w:pStyle w:val="6"/>
              <w:spacing w:before="121" w:line="229" w:lineRule="auto"/>
              <w:ind w:left="41"/>
            </w:pPr>
            <w:r>
              <w:rPr>
                <w:spacing w:val="8"/>
              </w:rPr>
              <w:t>七、附属单位上缴收入</w:t>
            </w:r>
          </w:p>
        </w:tc>
        <w:tc>
          <w:tcPr>
            <w:tcW w:w="537" w:type="dxa"/>
            <w:vAlign w:val="top"/>
          </w:tcPr>
          <w:p w14:paraId="6FFB76A0">
            <w:pPr>
              <w:pStyle w:val="6"/>
              <w:spacing w:before="121" w:line="217" w:lineRule="exact"/>
              <w:ind w:left="234"/>
            </w:pPr>
            <w:r>
              <w:rPr>
                <w:position w:val="1"/>
              </w:rPr>
              <w:t>7</w:t>
            </w:r>
          </w:p>
        </w:tc>
        <w:tc>
          <w:tcPr>
            <w:tcW w:w="1979" w:type="dxa"/>
            <w:vAlign w:val="top"/>
          </w:tcPr>
          <w:p w14:paraId="3936E105">
            <w:pPr>
              <w:pStyle w:val="6"/>
              <w:spacing w:before="121" w:line="216" w:lineRule="exact"/>
              <w:ind w:left="1605"/>
            </w:pPr>
            <w:r>
              <w:rPr>
                <w:spacing w:val="2"/>
                <w:position w:val="1"/>
              </w:rPr>
              <w:t>0.00</w:t>
            </w:r>
          </w:p>
        </w:tc>
        <w:tc>
          <w:tcPr>
            <w:tcW w:w="2827" w:type="dxa"/>
            <w:vAlign w:val="top"/>
          </w:tcPr>
          <w:p w14:paraId="3D837F65">
            <w:pPr>
              <w:pStyle w:val="6"/>
              <w:spacing w:before="121" w:line="229" w:lineRule="auto"/>
              <w:ind w:left="45"/>
            </w:pPr>
            <w:r>
              <w:rPr>
                <w:spacing w:val="9"/>
              </w:rPr>
              <w:t>七、文化旅游体育与传媒支出</w:t>
            </w:r>
          </w:p>
        </w:tc>
        <w:tc>
          <w:tcPr>
            <w:tcW w:w="537" w:type="dxa"/>
            <w:vAlign w:val="top"/>
          </w:tcPr>
          <w:p w14:paraId="45AF7B04">
            <w:pPr>
              <w:pStyle w:val="6"/>
              <w:spacing w:before="121" w:line="217" w:lineRule="exact"/>
              <w:ind w:left="193"/>
            </w:pPr>
            <w:r>
              <w:rPr>
                <w:spacing w:val="-1"/>
                <w:position w:val="1"/>
              </w:rPr>
              <w:t>38</w:t>
            </w:r>
          </w:p>
        </w:tc>
        <w:tc>
          <w:tcPr>
            <w:tcW w:w="1979" w:type="dxa"/>
            <w:vAlign w:val="top"/>
          </w:tcPr>
          <w:p w14:paraId="449612EA">
            <w:pPr>
              <w:pStyle w:val="6"/>
              <w:spacing w:before="121" w:line="216" w:lineRule="exact"/>
              <w:ind w:left="1608"/>
            </w:pPr>
            <w:r>
              <w:rPr>
                <w:spacing w:val="2"/>
                <w:position w:val="1"/>
              </w:rPr>
              <w:t>0.00</w:t>
            </w:r>
          </w:p>
        </w:tc>
      </w:tr>
      <w:tr w14:paraId="189D1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2BD7DE58">
            <w:pPr>
              <w:pStyle w:val="6"/>
              <w:spacing w:before="122" w:line="230" w:lineRule="auto"/>
              <w:ind w:left="44"/>
            </w:pPr>
            <w:r>
              <w:rPr>
                <w:spacing w:val="8"/>
              </w:rPr>
              <w:t>八、其他收入</w:t>
            </w:r>
          </w:p>
        </w:tc>
        <w:tc>
          <w:tcPr>
            <w:tcW w:w="537" w:type="dxa"/>
            <w:vAlign w:val="top"/>
          </w:tcPr>
          <w:p w14:paraId="2FDCCB9D">
            <w:pPr>
              <w:pStyle w:val="6"/>
              <w:spacing w:before="122" w:line="216" w:lineRule="exact"/>
              <w:ind w:left="230"/>
            </w:pPr>
            <w:r>
              <w:rPr>
                <w:position w:val="1"/>
              </w:rPr>
              <w:t>8</w:t>
            </w:r>
          </w:p>
        </w:tc>
        <w:tc>
          <w:tcPr>
            <w:tcW w:w="1979" w:type="dxa"/>
            <w:vAlign w:val="top"/>
          </w:tcPr>
          <w:p w14:paraId="7A506E56">
            <w:pPr>
              <w:pStyle w:val="6"/>
              <w:spacing w:before="122" w:line="216" w:lineRule="exact"/>
              <w:ind w:left="1521"/>
            </w:pPr>
            <w:r>
              <w:rPr>
                <w:spacing w:val="3"/>
                <w:position w:val="1"/>
              </w:rPr>
              <w:t>28.46</w:t>
            </w:r>
          </w:p>
        </w:tc>
        <w:tc>
          <w:tcPr>
            <w:tcW w:w="2827" w:type="dxa"/>
            <w:vAlign w:val="top"/>
          </w:tcPr>
          <w:p w14:paraId="78CFEFE9">
            <w:pPr>
              <w:pStyle w:val="6"/>
              <w:spacing w:before="122" w:line="229" w:lineRule="auto"/>
              <w:ind w:left="47"/>
            </w:pPr>
            <w:r>
              <w:rPr>
                <w:spacing w:val="8"/>
              </w:rPr>
              <w:t>八、社会保障和就业支出</w:t>
            </w:r>
          </w:p>
        </w:tc>
        <w:tc>
          <w:tcPr>
            <w:tcW w:w="537" w:type="dxa"/>
            <w:vAlign w:val="top"/>
          </w:tcPr>
          <w:p w14:paraId="642A73E7">
            <w:pPr>
              <w:pStyle w:val="6"/>
              <w:spacing w:before="122" w:line="216" w:lineRule="exact"/>
              <w:ind w:left="193"/>
            </w:pPr>
            <w:r>
              <w:rPr>
                <w:spacing w:val="-1"/>
                <w:position w:val="1"/>
              </w:rPr>
              <w:t>39</w:t>
            </w:r>
          </w:p>
        </w:tc>
        <w:tc>
          <w:tcPr>
            <w:tcW w:w="1979" w:type="dxa"/>
            <w:vAlign w:val="top"/>
          </w:tcPr>
          <w:p w14:paraId="5361667A">
            <w:pPr>
              <w:pStyle w:val="6"/>
              <w:spacing w:before="122" w:line="216" w:lineRule="exact"/>
              <w:ind w:left="1449"/>
            </w:pPr>
            <w:r>
              <w:rPr>
                <w:spacing w:val="1"/>
                <w:position w:val="1"/>
              </w:rPr>
              <w:t>137.02</w:t>
            </w:r>
          </w:p>
        </w:tc>
      </w:tr>
      <w:tr w14:paraId="49CA2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2C353C5B">
            <w:pPr>
              <w:rPr>
                <w:rFonts w:ascii="Arial"/>
                <w:sz w:val="21"/>
              </w:rPr>
            </w:pPr>
          </w:p>
        </w:tc>
        <w:tc>
          <w:tcPr>
            <w:tcW w:w="537" w:type="dxa"/>
            <w:vAlign w:val="top"/>
          </w:tcPr>
          <w:p w14:paraId="3D68B61B">
            <w:pPr>
              <w:pStyle w:val="6"/>
              <w:spacing w:before="121" w:line="217" w:lineRule="exact"/>
              <w:ind w:left="230"/>
            </w:pPr>
            <w:r>
              <w:rPr>
                <w:position w:val="1"/>
              </w:rPr>
              <w:t>9</w:t>
            </w:r>
          </w:p>
        </w:tc>
        <w:tc>
          <w:tcPr>
            <w:tcW w:w="1979" w:type="dxa"/>
            <w:vAlign w:val="top"/>
          </w:tcPr>
          <w:p w14:paraId="1B8B10D2">
            <w:pPr>
              <w:rPr>
                <w:rFonts w:ascii="Arial"/>
                <w:sz w:val="21"/>
              </w:rPr>
            </w:pPr>
          </w:p>
        </w:tc>
        <w:tc>
          <w:tcPr>
            <w:tcW w:w="2827" w:type="dxa"/>
            <w:vAlign w:val="top"/>
          </w:tcPr>
          <w:p w14:paraId="6A0877D2">
            <w:pPr>
              <w:pStyle w:val="6"/>
              <w:spacing w:before="121" w:line="230" w:lineRule="auto"/>
              <w:ind w:left="47"/>
            </w:pPr>
            <w:r>
              <w:rPr>
                <w:spacing w:val="8"/>
              </w:rPr>
              <w:t>九、卫生健康支出</w:t>
            </w:r>
          </w:p>
        </w:tc>
        <w:tc>
          <w:tcPr>
            <w:tcW w:w="537" w:type="dxa"/>
            <w:vAlign w:val="top"/>
          </w:tcPr>
          <w:p w14:paraId="54B4DA4D">
            <w:pPr>
              <w:pStyle w:val="6"/>
              <w:spacing w:before="121" w:line="217" w:lineRule="exact"/>
              <w:ind w:left="189"/>
            </w:pPr>
            <w:r>
              <w:rPr>
                <w:spacing w:val="1"/>
                <w:position w:val="1"/>
              </w:rPr>
              <w:t>40</w:t>
            </w:r>
          </w:p>
        </w:tc>
        <w:tc>
          <w:tcPr>
            <w:tcW w:w="1979" w:type="dxa"/>
            <w:vAlign w:val="top"/>
          </w:tcPr>
          <w:p w14:paraId="2150ED16">
            <w:pPr>
              <w:pStyle w:val="6"/>
              <w:spacing w:before="121" w:line="216" w:lineRule="exact"/>
              <w:ind w:left="1526"/>
            </w:pPr>
            <w:r>
              <w:rPr>
                <w:spacing w:val="2"/>
                <w:position w:val="1"/>
              </w:rPr>
              <w:t>72.47</w:t>
            </w:r>
          </w:p>
        </w:tc>
      </w:tr>
      <w:tr w14:paraId="6F00C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5B9024C3">
            <w:pPr>
              <w:rPr>
                <w:rFonts w:ascii="Arial"/>
                <w:sz w:val="21"/>
              </w:rPr>
            </w:pPr>
          </w:p>
        </w:tc>
        <w:tc>
          <w:tcPr>
            <w:tcW w:w="537" w:type="dxa"/>
            <w:vAlign w:val="top"/>
          </w:tcPr>
          <w:p w14:paraId="7C53BDE3">
            <w:pPr>
              <w:pStyle w:val="6"/>
              <w:spacing w:before="122" w:line="217" w:lineRule="exact"/>
              <w:ind w:left="200"/>
            </w:pPr>
            <w:r>
              <w:rPr>
                <w:spacing w:val="-3"/>
                <w:position w:val="1"/>
              </w:rPr>
              <w:t>10</w:t>
            </w:r>
          </w:p>
        </w:tc>
        <w:tc>
          <w:tcPr>
            <w:tcW w:w="1979" w:type="dxa"/>
            <w:vAlign w:val="top"/>
          </w:tcPr>
          <w:p w14:paraId="2BD7910A">
            <w:pPr>
              <w:rPr>
                <w:rFonts w:ascii="Arial"/>
                <w:sz w:val="21"/>
              </w:rPr>
            </w:pPr>
          </w:p>
        </w:tc>
        <w:tc>
          <w:tcPr>
            <w:tcW w:w="2827" w:type="dxa"/>
            <w:vAlign w:val="top"/>
          </w:tcPr>
          <w:p w14:paraId="22A7494D">
            <w:pPr>
              <w:pStyle w:val="6"/>
              <w:spacing w:before="123" w:line="230" w:lineRule="auto"/>
              <w:ind w:left="45"/>
            </w:pPr>
            <w:r>
              <w:rPr>
                <w:spacing w:val="8"/>
              </w:rPr>
              <w:t>十、节能环保支出</w:t>
            </w:r>
          </w:p>
        </w:tc>
        <w:tc>
          <w:tcPr>
            <w:tcW w:w="537" w:type="dxa"/>
            <w:vAlign w:val="top"/>
          </w:tcPr>
          <w:p w14:paraId="12DEBE22">
            <w:pPr>
              <w:pStyle w:val="6"/>
              <w:spacing w:before="122" w:line="218" w:lineRule="exact"/>
              <w:ind w:left="189"/>
            </w:pPr>
            <w:r>
              <w:rPr>
                <w:spacing w:val="1"/>
                <w:position w:val="1"/>
              </w:rPr>
              <w:t>41</w:t>
            </w:r>
          </w:p>
        </w:tc>
        <w:tc>
          <w:tcPr>
            <w:tcW w:w="1979" w:type="dxa"/>
            <w:vAlign w:val="top"/>
          </w:tcPr>
          <w:p w14:paraId="69FEBDA3">
            <w:pPr>
              <w:pStyle w:val="6"/>
              <w:spacing w:before="122" w:line="216" w:lineRule="exact"/>
              <w:ind w:left="1608"/>
            </w:pPr>
            <w:r>
              <w:rPr>
                <w:spacing w:val="2"/>
                <w:position w:val="1"/>
              </w:rPr>
              <w:t>0.00</w:t>
            </w:r>
          </w:p>
        </w:tc>
      </w:tr>
      <w:tr w14:paraId="031CA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0B27937">
            <w:pPr>
              <w:rPr>
                <w:rFonts w:ascii="Arial"/>
                <w:sz w:val="21"/>
              </w:rPr>
            </w:pPr>
          </w:p>
        </w:tc>
        <w:tc>
          <w:tcPr>
            <w:tcW w:w="537" w:type="dxa"/>
            <w:vAlign w:val="top"/>
          </w:tcPr>
          <w:p w14:paraId="1343B028">
            <w:pPr>
              <w:pStyle w:val="6"/>
              <w:spacing w:before="122" w:line="218" w:lineRule="exact"/>
              <w:ind w:left="200"/>
            </w:pPr>
            <w:r>
              <w:rPr>
                <w:spacing w:val="-3"/>
                <w:position w:val="1"/>
              </w:rPr>
              <w:t>11</w:t>
            </w:r>
          </w:p>
        </w:tc>
        <w:tc>
          <w:tcPr>
            <w:tcW w:w="1979" w:type="dxa"/>
            <w:vAlign w:val="top"/>
          </w:tcPr>
          <w:p w14:paraId="13CD3D80">
            <w:pPr>
              <w:rPr>
                <w:rFonts w:ascii="Arial"/>
                <w:sz w:val="21"/>
              </w:rPr>
            </w:pPr>
          </w:p>
        </w:tc>
        <w:tc>
          <w:tcPr>
            <w:tcW w:w="2827" w:type="dxa"/>
            <w:vAlign w:val="top"/>
          </w:tcPr>
          <w:p w14:paraId="1BF80F5D">
            <w:pPr>
              <w:pStyle w:val="6"/>
              <w:spacing w:before="122" w:line="230" w:lineRule="auto"/>
              <w:ind w:left="45"/>
            </w:pPr>
            <w:r>
              <w:rPr>
                <w:spacing w:val="6"/>
              </w:rPr>
              <w:t>十一、城乡社区支出</w:t>
            </w:r>
          </w:p>
        </w:tc>
        <w:tc>
          <w:tcPr>
            <w:tcW w:w="537" w:type="dxa"/>
            <w:vAlign w:val="top"/>
          </w:tcPr>
          <w:p w14:paraId="1688685D">
            <w:pPr>
              <w:pStyle w:val="6"/>
              <w:spacing w:before="122" w:line="218" w:lineRule="exact"/>
              <w:ind w:left="189"/>
            </w:pPr>
            <w:r>
              <w:rPr>
                <w:spacing w:val="1"/>
                <w:position w:val="1"/>
              </w:rPr>
              <w:t>42</w:t>
            </w:r>
          </w:p>
        </w:tc>
        <w:tc>
          <w:tcPr>
            <w:tcW w:w="1979" w:type="dxa"/>
            <w:vAlign w:val="top"/>
          </w:tcPr>
          <w:p w14:paraId="69C8583D">
            <w:pPr>
              <w:pStyle w:val="6"/>
              <w:spacing w:before="122" w:line="216" w:lineRule="exact"/>
              <w:ind w:left="1608"/>
            </w:pPr>
            <w:r>
              <w:rPr>
                <w:spacing w:val="2"/>
                <w:position w:val="1"/>
              </w:rPr>
              <w:t>0.00</w:t>
            </w:r>
          </w:p>
        </w:tc>
      </w:tr>
      <w:tr w14:paraId="07933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7E23B659">
            <w:pPr>
              <w:rPr>
                <w:rFonts w:ascii="Arial"/>
                <w:sz w:val="21"/>
              </w:rPr>
            </w:pPr>
          </w:p>
        </w:tc>
        <w:tc>
          <w:tcPr>
            <w:tcW w:w="537" w:type="dxa"/>
            <w:vAlign w:val="top"/>
          </w:tcPr>
          <w:p w14:paraId="56DAE613">
            <w:pPr>
              <w:pStyle w:val="6"/>
              <w:spacing w:before="122" w:line="218" w:lineRule="exact"/>
              <w:ind w:left="200"/>
            </w:pPr>
            <w:r>
              <w:rPr>
                <w:spacing w:val="-3"/>
                <w:position w:val="1"/>
              </w:rPr>
              <w:t>12</w:t>
            </w:r>
          </w:p>
        </w:tc>
        <w:tc>
          <w:tcPr>
            <w:tcW w:w="1979" w:type="dxa"/>
            <w:vAlign w:val="top"/>
          </w:tcPr>
          <w:p w14:paraId="30A4F1F8">
            <w:pPr>
              <w:rPr>
                <w:rFonts w:ascii="Arial"/>
                <w:sz w:val="21"/>
              </w:rPr>
            </w:pPr>
          </w:p>
        </w:tc>
        <w:tc>
          <w:tcPr>
            <w:tcW w:w="2827" w:type="dxa"/>
            <w:vAlign w:val="top"/>
          </w:tcPr>
          <w:p w14:paraId="5C4C9D66">
            <w:pPr>
              <w:pStyle w:val="6"/>
              <w:spacing w:before="122" w:line="230" w:lineRule="auto"/>
              <w:ind w:left="45"/>
            </w:pPr>
            <w:r>
              <w:rPr>
                <w:spacing w:val="8"/>
              </w:rPr>
              <w:t>十二、农林水支出</w:t>
            </w:r>
          </w:p>
        </w:tc>
        <w:tc>
          <w:tcPr>
            <w:tcW w:w="537" w:type="dxa"/>
            <w:vAlign w:val="top"/>
          </w:tcPr>
          <w:p w14:paraId="1B89D2FD">
            <w:pPr>
              <w:pStyle w:val="6"/>
              <w:spacing w:before="122" w:line="217" w:lineRule="exact"/>
              <w:ind w:left="189"/>
            </w:pPr>
            <w:r>
              <w:rPr>
                <w:spacing w:val="1"/>
                <w:position w:val="1"/>
              </w:rPr>
              <w:t>43</w:t>
            </w:r>
          </w:p>
        </w:tc>
        <w:tc>
          <w:tcPr>
            <w:tcW w:w="1979" w:type="dxa"/>
            <w:vAlign w:val="top"/>
          </w:tcPr>
          <w:p w14:paraId="2AE87D3C">
            <w:pPr>
              <w:pStyle w:val="6"/>
              <w:spacing w:before="122" w:line="216" w:lineRule="exact"/>
              <w:ind w:left="1608"/>
            </w:pPr>
            <w:r>
              <w:rPr>
                <w:spacing w:val="2"/>
                <w:position w:val="1"/>
              </w:rPr>
              <w:t>0.00</w:t>
            </w:r>
          </w:p>
        </w:tc>
      </w:tr>
      <w:tr w14:paraId="1DF51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1BC6A555">
            <w:pPr>
              <w:rPr>
                <w:rFonts w:ascii="Arial"/>
                <w:sz w:val="21"/>
              </w:rPr>
            </w:pPr>
          </w:p>
        </w:tc>
        <w:tc>
          <w:tcPr>
            <w:tcW w:w="537" w:type="dxa"/>
            <w:vAlign w:val="top"/>
          </w:tcPr>
          <w:p w14:paraId="4DC3A739">
            <w:pPr>
              <w:pStyle w:val="6"/>
              <w:spacing w:before="123" w:line="217" w:lineRule="exact"/>
              <w:ind w:left="200"/>
            </w:pPr>
            <w:r>
              <w:rPr>
                <w:spacing w:val="-3"/>
                <w:position w:val="1"/>
              </w:rPr>
              <w:t>13</w:t>
            </w:r>
          </w:p>
        </w:tc>
        <w:tc>
          <w:tcPr>
            <w:tcW w:w="1979" w:type="dxa"/>
            <w:vAlign w:val="top"/>
          </w:tcPr>
          <w:p w14:paraId="5AAD3159">
            <w:pPr>
              <w:rPr>
                <w:rFonts w:ascii="Arial"/>
                <w:sz w:val="21"/>
              </w:rPr>
            </w:pPr>
          </w:p>
        </w:tc>
        <w:tc>
          <w:tcPr>
            <w:tcW w:w="2827" w:type="dxa"/>
            <w:vAlign w:val="top"/>
          </w:tcPr>
          <w:p w14:paraId="48BE25AC">
            <w:pPr>
              <w:pStyle w:val="6"/>
              <w:spacing w:before="123" w:line="230" w:lineRule="auto"/>
              <w:ind w:left="45"/>
            </w:pPr>
            <w:r>
              <w:rPr>
                <w:spacing w:val="8"/>
              </w:rPr>
              <w:t>十三、交通运输支出</w:t>
            </w:r>
          </w:p>
        </w:tc>
        <w:tc>
          <w:tcPr>
            <w:tcW w:w="537" w:type="dxa"/>
            <w:vAlign w:val="top"/>
          </w:tcPr>
          <w:p w14:paraId="19EE012E">
            <w:pPr>
              <w:pStyle w:val="6"/>
              <w:spacing w:before="123" w:line="218" w:lineRule="exact"/>
              <w:ind w:left="189"/>
            </w:pPr>
            <w:r>
              <w:rPr>
                <w:spacing w:val="1"/>
                <w:position w:val="1"/>
              </w:rPr>
              <w:t>44</w:t>
            </w:r>
          </w:p>
        </w:tc>
        <w:tc>
          <w:tcPr>
            <w:tcW w:w="1979" w:type="dxa"/>
            <w:vAlign w:val="top"/>
          </w:tcPr>
          <w:p w14:paraId="4AD33F84">
            <w:pPr>
              <w:pStyle w:val="6"/>
              <w:spacing w:before="123" w:line="216" w:lineRule="exact"/>
              <w:ind w:left="1608"/>
            </w:pPr>
            <w:r>
              <w:rPr>
                <w:spacing w:val="2"/>
                <w:position w:val="1"/>
              </w:rPr>
              <w:t>0.00</w:t>
            </w:r>
          </w:p>
        </w:tc>
      </w:tr>
      <w:tr w14:paraId="372F5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30E770FE">
            <w:pPr>
              <w:rPr>
                <w:rFonts w:ascii="Arial"/>
                <w:sz w:val="21"/>
              </w:rPr>
            </w:pPr>
          </w:p>
        </w:tc>
        <w:tc>
          <w:tcPr>
            <w:tcW w:w="537" w:type="dxa"/>
            <w:vAlign w:val="top"/>
          </w:tcPr>
          <w:p w14:paraId="00AE820A">
            <w:pPr>
              <w:pStyle w:val="6"/>
              <w:spacing w:before="123" w:line="218" w:lineRule="exact"/>
              <w:ind w:left="200"/>
            </w:pPr>
            <w:r>
              <w:rPr>
                <w:spacing w:val="-3"/>
                <w:position w:val="1"/>
              </w:rPr>
              <w:t>14</w:t>
            </w:r>
          </w:p>
        </w:tc>
        <w:tc>
          <w:tcPr>
            <w:tcW w:w="1979" w:type="dxa"/>
            <w:vAlign w:val="top"/>
          </w:tcPr>
          <w:p w14:paraId="67458CE6">
            <w:pPr>
              <w:rPr>
                <w:rFonts w:ascii="Arial"/>
                <w:sz w:val="21"/>
              </w:rPr>
            </w:pPr>
          </w:p>
        </w:tc>
        <w:tc>
          <w:tcPr>
            <w:tcW w:w="2827" w:type="dxa"/>
            <w:vAlign w:val="top"/>
          </w:tcPr>
          <w:p w14:paraId="4A81A838">
            <w:pPr>
              <w:pStyle w:val="6"/>
              <w:spacing w:before="123" w:line="230" w:lineRule="auto"/>
              <w:ind w:left="45"/>
            </w:pPr>
            <w:r>
              <w:rPr>
                <w:spacing w:val="9"/>
              </w:rPr>
              <w:t>十四、资源勘探工业信息等支出</w:t>
            </w:r>
          </w:p>
        </w:tc>
        <w:tc>
          <w:tcPr>
            <w:tcW w:w="537" w:type="dxa"/>
            <w:vAlign w:val="top"/>
          </w:tcPr>
          <w:p w14:paraId="40CAA9D5">
            <w:pPr>
              <w:pStyle w:val="6"/>
              <w:spacing w:before="123" w:line="216" w:lineRule="exact"/>
              <w:ind w:left="189"/>
            </w:pPr>
            <w:r>
              <w:rPr>
                <w:spacing w:val="1"/>
                <w:position w:val="1"/>
              </w:rPr>
              <w:t>45</w:t>
            </w:r>
          </w:p>
        </w:tc>
        <w:tc>
          <w:tcPr>
            <w:tcW w:w="1979" w:type="dxa"/>
            <w:vAlign w:val="top"/>
          </w:tcPr>
          <w:p w14:paraId="6F5C6C69">
            <w:pPr>
              <w:pStyle w:val="6"/>
              <w:spacing w:before="123" w:line="216" w:lineRule="exact"/>
              <w:ind w:left="1608"/>
            </w:pPr>
            <w:r>
              <w:rPr>
                <w:spacing w:val="2"/>
                <w:position w:val="1"/>
              </w:rPr>
              <w:t>0.00</w:t>
            </w:r>
          </w:p>
        </w:tc>
      </w:tr>
      <w:tr w14:paraId="0CBC2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4A36BFD">
            <w:pPr>
              <w:rPr>
                <w:rFonts w:ascii="Arial"/>
                <w:sz w:val="21"/>
              </w:rPr>
            </w:pPr>
          </w:p>
        </w:tc>
        <w:tc>
          <w:tcPr>
            <w:tcW w:w="537" w:type="dxa"/>
            <w:vAlign w:val="top"/>
          </w:tcPr>
          <w:p w14:paraId="2A2E0FAC">
            <w:pPr>
              <w:pStyle w:val="6"/>
              <w:spacing w:before="122" w:line="217" w:lineRule="exact"/>
              <w:ind w:left="200"/>
            </w:pPr>
            <w:r>
              <w:rPr>
                <w:spacing w:val="-3"/>
                <w:position w:val="1"/>
              </w:rPr>
              <w:t>15</w:t>
            </w:r>
          </w:p>
        </w:tc>
        <w:tc>
          <w:tcPr>
            <w:tcW w:w="1979" w:type="dxa"/>
            <w:vAlign w:val="top"/>
          </w:tcPr>
          <w:p w14:paraId="54977C87">
            <w:pPr>
              <w:rPr>
                <w:rFonts w:ascii="Arial"/>
                <w:sz w:val="21"/>
              </w:rPr>
            </w:pPr>
          </w:p>
        </w:tc>
        <w:tc>
          <w:tcPr>
            <w:tcW w:w="2827" w:type="dxa"/>
            <w:vAlign w:val="top"/>
          </w:tcPr>
          <w:p w14:paraId="39692CDD">
            <w:pPr>
              <w:pStyle w:val="6"/>
              <w:spacing w:before="122" w:line="230" w:lineRule="auto"/>
              <w:ind w:left="45"/>
            </w:pPr>
            <w:r>
              <w:rPr>
                <w:spacing w:val="8"/>
              </w:rPr>
              <w:t>十五、商业服务业等支出</w:t>
            </w:r>
          </w:p>
        </w:tc>
        <w:tc>
          <w:tcPr>
            <w:tcW w:w="537" w:type="dxa"/>
            <w:vAlign w:val="top"/>
          </w:tcPr>
          <w:p w14:paraId="4F87BA3C">
            <w:pPr>
              <w:pStyle w:val="6"/>
              <w:spacing w:before="122" w:line="217" w:lineRule="exact"/>
              <w:ind w:left="189"/>
            </w:pPr>
            <w:r>
              <w:rPr>
                <w:spacing w:val="1"/>
                <w:position w:val="1"/>
              </w:rPr>
              <w:t>46</w:t>
            </w:r>
          </w:p>
        </w:tc>
        <w:tc>
          <w:tcPr>
            <w:tcW w:w="1979" w:type="dxa"/>
            <w:vAlign w:val="top"/>
          </w:tcPr>
          <w:p w14:paraId="244418B5">
            <w:pPr>
              <w:pStyle w:val="6"/>
              <w:spacing w:before="122" w:line="216" w:lineRule="exact"/>
              <w:ind w:left="1608"/>
            </w:pPr>
            <w:r>
              <w:rPr>
                <w:spacing w:val="2"/>
                <w:position w:val="1"/>
              </w:rPr>
              <w:t>0.00</w:t>
            </w:r>
          </w:p>
        </w:tc>
      </w:tr>
      <w:tr w14:paraId="02DE2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2359BA71">
            <w:pPr>
              <w:rPr>
                <w:rFonts w:ascii="Arial"/>
                <w:sz w:val="21"/>
              </w:rPr>
            </w:pPr>
          </w:p>
        </w:tc>
        <w:tc>
          <w:tcPr>
            <w:tcW w:w="537" w:type="dxa"/>
            <w:vAlign w:val="top"/>
          </w:tcPr>
          <w:p w14:paraId="0F587BEC">
            <w:pPr>
              <w:pStyle w:val="6"/>
              <w:spacing w:before="123" w:line="217" w:lineRule="exact"/>
              <w:ind w:left="200"/>
            </w:pPr>
            <w:r>
              <w:rPr>
                <w:spacing w:val="-3"/>
                <w:position w:val="1"/>
              </w:rPr>
              <w:t>16</w:t>
            </w:r>
          </w:p>
        </w:tc>
        <w:tc>
          <w:tcPr>
            <w:tcW w:w="1979" w:type="dxa"/>
            <w:vAlign w:val="top"/>
          </w:tcPr>
          <w:p w14:paraId="2098DC7E">
            <w:pPr>
              <w:rPr>
                <w:rFonts w:ascii="Arial"/>
                <w:sz w:val="21"/>
              </w:rPr>
            </w:pPr>
          </w:p>
        </w:tc>
        <w:tc>
          <w:tcPr>
            <w:tcW w:w="2827" w:type="dxa"/>
            <w:vAlign w:val="top"/>
          </w:tcPr>
          <w:p w14:paraId="1C880E58">
            <w:pPr>
              <w:pStyle w:val="6"/>
              <w:spacing w:before="124" w:line="230" w:lineRule="auto"/>
              <w:ind w:left="45"/>
            </w:pPr>
            <w:r>
              <w:rPr>
                <w:spacing w:val="8"/>
              </w:rPr>
              <w:t>十六、金融支出</w:t>
            </w:r>
          </w:p>
        </w:tc>
        <w:tc>
          <w:tcPr>
            <w:tcW w:w="537" w:type="dxa"/>
            <w:vAlign w:val="top"/>
          </w:tcPr>
          <w:p w14:paraId="62AF2911">
            <w:pPr>
              <w:pStyle w:val="6"/>
              <w:spacing w:before="123" w:line="217" w:lineRule="exact"/>
              <w:ind w:left="189"/>
            </w:pPr>
            <w:r>
              <w:rPr>
                <w:spacing w:val="1"/>
                <w:position w:val="1"/>
              </w:rPr>
              <w:t>47</w:t>
            </w:r>
          </w:p>
        </w:tc>
        <w:tc>
          <w:tcPr>
            <w:tcW w:w="1979" w:type="dxa"/>
            <w:vAlign w:val="top"/>
          </w:tcPr>
          <w:p w14:paraId="29A8E5F0">
            <w:pPr>
              <w:pStyle w:val="6"/>
              <w:spacing w:before="123" w:line="216" w:lineRule="exact"/>
              <w:ind w:left="1608"/>
            </w:pPr>
            <w:r>
              <w:rPr>
                <w:spacing w:val="2"/>
                <w:position w:val="1"/>
              </w:rPr>
              <w:t>0.00</w:t>
            </w:r>
          </w:p>
        </w:tc>
      </w:tr>
      <w:tr w14:paraId="24D17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491D83A0">
            <w:pPr>
              <w:rPr>
                <w:rFonts w:ascii="Arial"/>
                <w:sz w:val="21"/>
              </w:rPr>
            </w:pPr>
          </w:p>
        </w:tc>
        <w:tc>
          <w:tcPr>
            <w:tcW w:w="537" w:type="dxa"/>
            <w:vAlign w:val="top"/>
          </w:tcPr>
          <w:p w14:paraId="60BAC7C0">
            <w:pPr>
              <w:pStyle w:val="6"/>
              <w:spacing w:before="123" w:line="216" w:lineRule="exact"/>
              <w:ind w:left="200"/>
            </w:pPr>
            <w:r>
              <w:rPr>
                <w:spacing w:val="-3"/>
                <w:position w:val="1"/>
              </w:rPr>
              <w:t>17</w:t>
            </w:r>
          </w:p>
        </w:tc>
        <w:tc>
          <w:tcPr>
            <w:tcW w:w="1979" w:type="dxa"/>
            <w:vAlign w:val="top"/>
          </w:tcPr>
          <w:p w14:paraId="14FA44E8">
            <w:pPr>
              <w:rPr>
                <w:rFonts w:ascii="Arial"/>
                <w:sz w:val="21"/>
              </w:rPr>
            </w:pPr>
          </w:p>
        </w:tc>
        <w:tc>
          <w:tcPr>
            <w:tcW w:w="2827" w:type="dxa"/>
            <w:vAlign w:val="top"/>
          </w:tcPr>
          <w:p w14:paraId="2AB8708A">
            <w:pPr>
              <w:pStyle w:val="6"/>
              <w:spacing w:before="123" w:line="230" w:lineRule="auto"/>
              <w:ind w:left="45"/>
            </w:pPr>
            <w:r>
              <w:rPr>
                <w:spacing w:val="8"/>
              </w:rPr>
              <w:t>十七、援助其他地区支出</w:t>
            </w:r>
          </w:p>
        </w:tc>
        <w:tc>
          <w:tcPr>
            <w:tcW w:w="537" w:type="dxa"/>
            <w:vAlign w:val="top"/>
          </w:tcPr>
          <w:p w14:paraId="47995B13">
            <w:pPr>
              <w:pStyle w:val="6"/>
              <w:spacing w:before="123" w:line="216" w:lineRule="exact"/>
              <w:ind w:left="189"/>
            </w:pPr>
            <w:r>
              <w:rPr>
                <w:spacing w:val="1"/>
                <w:position w:val="1"/>
              </w:rPr>
              <w:t>48</w:t>
            </w:r>
          </w:p>
        </w:tc>
        <w:tc>
          <w:tcPr>
            <w:tcW w:w="1979" w:type="dxa"/>
            <w:vAlign w:val="top"/>
          </w:tcPr>
          <w:p w14:paraId="280EB45B">
            <w:pPr>
              <w:pStyle w:val="6"/>
              <w:spacing w:before="123" w:line="216" w:lineRule="exact"/>
              <w:ind w:left="1608"/>
            </w:pPr>
            <w:r>
              <w:rPr>
                <w:spacing w:val="2"/>
                <w:position w:val="1"/>
              </w:rPr>
              <w:t>0.00</w:t>
            </w:r>
          </w:p>
        </w:tc>
      </w:tr>
      <w:tr w14:paraId="6B9CB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6AAE4DD9">
            <w:pPr>
              <w:rPr>
                <w:rFonts w:ascii="Arial"/>
                <w:sz w:val="21"/>
              </w:rPr>
            </w:pPr>
          </w:p>
        </w:tc>
        <w:tc>
          <w:tcPr>
            <w:tcW w:w="537" w:type="dxa"/>
            <w:vAlign w:val="top"/>
          </w:tcPr>
          <w:p w14:paraId="58EEAEF1">
            <w:pPr>
              <w:pStyle w:val="6"/>
              <w:spacing w:before="124" w:line="216" w:lineRule="exact"/>
              <w:ind w:left="200"/>
            </w:pPr>
            <w:r>
              <w:rPr>
                <w:spacing w:val="-3"/>
                <w:position w:val="1"/>
              </w:rPr>
              <w:t>18</w:t>
            </w:r>
          </w:p>
        </w:tc>
        <w:tc>
          <w:tcPr>
            <w:tcW w:w="1979" w:type="dxa"/>
            <w:vAlign w:val="top"/>
          </w:tcPr>
          <w:p w14:paraId="16DD2E53">
            <w:pPr>
              <w:rPr>
                <w:rFonts w:ascii="Arial"/>
                <w:sz w:val="21"/>
              </w:rPr>
            </w:pPr>
          </w:p>
        </w:tc>
        <w:tc>
          <w:tcPr>
            <w:tcW w:w="2827" w:type="dxa"/>
            <w:vAlign w:val="top"/>
          </w:tcPr>
          <w:p w14:paraId="698F8854">
            <w:pPr>
              <w:pStyle w:val="6"/>
              <w:spacing w:before="123" w:line="230" w:lineRule="auto"/>
              <w:ind w:left="45"/>
            </w:pPr>
            <w:r>
              <w:rPr>
                <w:spacing w:val="9"/>
              </w:rPr>
              <w:t>十八、自然资源海洋气象等支出</w:t>
            </w:r>
          </w:p>
        </w:tc>
        <w:tc>
          <w:tcPr>
            <w:tcW w:w="537" w:type="dxa"/>
            <w:vAlign w:val="top"/>
          </w:tcPr>
          <w:p w14:paraId="67A956C1">
            <w:pPr>
              <w:pStyle w:val="6"/>
              <w:spacing w:before="124" w:line="216" w:lineRule="exact"/>
              <w:ind w:left="189"/>
            </w:pPr>
            <w:r>
              <w:rPr>
                <w:spacing w:val="1"/>
                <w:position w:val="1"/>
              </w:rPr>
              <w:t>49</w:t>
            </w:r>
          </w:p>
        </w:tc>
        <w:tc>
          <w:tcPr>
            <w:tcW w:w="1979" w:type="dxa"/>
            <w:vAlign w:val="top"/>
          </w:tcPr>
          <w:p w14:paraId="59D61606">
            <w:pPr>
              <w:pStyle w:val="6"/>
              <w:spacing w:before="124" w:line="216" w:lineRule="exact"/>
              <w:ind w:left="1608"/>
            </w:pPr>
            <w:r>
              <w:rPr>
                <w:spacing w:val="2"/>
                <w:position w:val="1"/>
              </w:rPr>
              <w:t>0.00</w:t>
            </w:r>
          </w:p>
        </w:tc>
      </w:tr>
      <w:tr w14:paraId="397DC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5C1C0D5">
            <w:pPr>
              <w:rPr>
                <w:rFonts w:ascii="Arial"/>
                <w:sz w:val="21"/>
              </w:rPr>
            </w:pPr>
          </w:p>
        </w:tc>
        <w:tc>
          <w:tcPr>
            <w:tcW w:w="537" w:type="dxa"/>
            <w:vAlign w:val="top"/>
          </w:tcPr>
          <w:p w14:paraId="361A70B9">
            <w:pPr>
              <w:pStyle w:val="6"/>
              <w:spacing w:before="123" w:line="217" w:lineRule="exact"/>
              <w:ind w:left="200"/>
            </w:pPr>
            <w:r>
              <w:rPr>
                <w:spacing w:val="-3"/>
                <w:position w:val="1"/>
              </w:rPr>
              <w:t>19</w:t>
            </w:r>
          </w:p>
        </w:tc>
        <w:tc>
          <w:tcPr>
            <w:tcW w:w="1979" w:type="dxa"/>
            <w:vAlign w:val="top"/>
          </w:tcPr>
          <w:p w14:paraId="09D3F9E5">
            <w:pPr>
              <w:rPr>
                <w:rFonts w:ascii="Arial"/>
                <w:sz w:val="21"/>
              </w:rPr>
            </w:pPr>
          </w:p>
        </w:tc>
        <w:tc>
          <w:tcPr>
            <w:tcW w:w="2827" w:type="dxa"/>
            <w:vAlign w:val="top"/>
          </w:tcPr>
          <w:p w14:paraId="6BD56E23">
            <w:pPr>
              <w:pStyle w:val="6"/>
              <w:spacing w:before="123" w:line="230" w:lineRule="auto"/>
              <w:ind w:left="45"/>
            </w:pPr>
            <w:r>
              <w:rPr>
                <w:spacing w:val="8"/>
              </w:rPr>
              <w:t>十九、住房保障支出</w:t>
            </w:r>
          </w:p>
        </w:tc>
        <w:tc>
          <w:tcPr>
            <w:tcW w:w="537" w:type="dxa"/>
            <w:vAlign w:val="top"/>
          </w:tcPr>
          <w:p w14:paraId="7BF46747">
            <w:pPr>
              <w:pStyle w:val="6"/>
              <w:spacing w:before="123" w:line="217" w:lineRule="exact"/>
              <w:ind w:left="193"/>
            </w:pPr>
            <w:r>
              <w:rPr>
                <w:spacing w:val="-1"/>
                <w:position w:val="1"/>
              </w:rPr>
              <w:t>50</w:t>
            </w:r>
          </w:p>
        </w:tc>
        <w:tc>
          <w:tcPr>
            <w:tcW w:w="1979" w:type="dxa"/>
            <w:vAlign w:val="top"/>
          </w:tcPr>
          <w:p w14:paraId="2D704797">
            <w:pPr>
              <w:pStyle w:val="6"/>
              <w:spacing w:before="123" w:line="216" w:lineRule="exact"/>
              <w:ind w:left="1522"/>
            </w:pPr>
            <w:r>
              <w:rPr>
                <w:spacing w:val="3"/>
                <w:position w:val="1"/>
              </w:rPr>
              <w:t>87.98</w:t>
            </w:r>
          </w:p>
        </w:tc>
      </w:tr>
      <w:tr w14:paraId="23B22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2257789">
            <w:pPr>
              <w:rPr>
                <w:rFonts w:ascii="Arial"/>
                <w:sz w:val="21"/>
              </w:rPr>
            </w:pPr>
          </w:p>
        </w:tc>
        <w:tc>
          <w:tcPr>
            <w:tcW w:w="537" w:type="dxa"/>
            <w:vAlign w:val="top"/>
          </w:tcPr>
          <w:p w14:paraId="2BAE64DC">
            <w:pPr>
              <w:pStyle w:val="6"/>
              <w:spacing w:before="124" w:line="216" w:lineRule="exact"/>
              <w:ind w:left="189"/>
            </w:pPr>
            <w:r>
              <w:rPr>
                <w:position w:val="1"/>
              </w:rPr>
              <w:t>20</w:t>
            </w:r>
          </w:p>
        </w:tc>
        <w:tc>
          <w:tcPr>
            <w:tcW w:w="1979" w:type="dxa"/>
            <w:vAlign w:val="top"/>
          </w:tcPr>
          <w:p w14:paraId="11FB9713">
            <w:pPr>
              <w:rPr>
                <w:rFonts w:ascii="Arial"/>
                <w:sz w:val="21"/>
              </w:rPr>
            </w:pPr>
          </w:p>
        </w:tc>
        <w:tc>
          <w:tcPr>
            <w:tcW w:w="2827" w:type="dxa"/>
            <w:vAlign w:val="top"/>
          </w:tcPr>
          <w:p w14:paraId="2E149D86">
            <w:pPr>
              <w:pStyle w:val="6"/>
              <w:spacing w:before="124" w:line="229" w:lineRule="auto"/>
              <w:ind w:left="47"/>
            </w:pPr>
            <w:r>
              <w:rPr>
                <w:spacing w:val="8"/>
              </w:rPr>
              <w:t>二十、粮油物资储备支出</w:t>
            </w:r>
          </w:p>
        </w:tc>
        <w:tc>
          <w:tcPr>
            <w:tcW w:w="537" w:type="dxa"/>
            <w:vAlign w:val="top"/>
          </w:tcPr>
          <w:p w14:paraId="69302C27">
            <w:pPr>
              <w:pStyle w:val="6"/>
              <w:spacing w:before="124" w:line="216" w:lineRule="exact"/>
              <w:ind w:left="193"/>
            </w:pPr>
            <w:r>
              <w:rPr>
                <w:spacing w:val="-1"/>
                <w:position w:val="1"/>
              </w:rPr>
              <w:t>51</w:t>
            </w:r>
          </w:p>
        </w:tc>
        <w:tc>
          <w:tcPr>
            <w:tcW w:w="1979" w:type="dxa"/>
            <w:vAlign w:val="top"/>
          </w:tcPr>
          <w:p w14:paraId="7AD31A77">
            <w:pPr>
              <w:pStyle w:val="6"/>
              <w:spacing w:before="124" w:line="216" w:lineRule="exact"/>
              <w:ind w:left="1608"/>
            </w:pPr>
            <w:r>
              <w:rPr>
                <w:spacing w:val="2"/>
                <w:position w:val="1"/>
              </w:rPr>
              <w:t>0.00</w:t>
            </w:r>
          </w:p>
        </w:tc>
      </w:tr>
      <w:tr w14:paraId="523B5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5E334608">
            <w:pPr>
              <w:rPr>
                <w:rFonts w:ascii="Arial"/>
                <w:sz w:val="21"/>
              </w:rPr>
            </w:pPr>
          </w:p>
        </w:tc>
        <w:tc>
          <w:tcPr>
            <w:tcW w:w="537" w:type="dxa"/>
            <w:vAlign w:val="top"/>
          </w:tcPr>
          <w:p w14:paraId="7480354C">
            <w:pPr>
              <w:pStyle w:val="6"/>
              <w:spacing w:before="125" w:line="217" w:lineRule="exact"/>
              <w:ind w:left="189"/>
            </w:pPr>
            <w:r>
              <w:rPr>
                <w:position w:val="1"/>
              </w:rPr>
              <w:t>21</w:t>
            </w:r>
          </w:p>
        </w:tc>
        <w:tc>
          <w:tcPr>
            <w:tcW w:w="1979" w:type="dxa"/>
            <w:vAlign w:val="top"/>
          </w:tcPr>
          <w:p w14:paraId="5FE0BC99">
            <w:pPr>
              <w:rPr>
                <w:rFonts w:ascii="Arial"/>
                <w:sz w:val="21"/>
              </w:rPr>
            </w:pPr>
          </w:p>
        </w:tc>
        <w:tc>
          <w:tcPr>
            <w:tcW w:w="2827" w:type="dxa"/>
            <w:vAlign w:val="top"/>
          </w:tcPr>
          <w:p w14:paraId="0DB81B83">
            <w:pPr>
              <w:pStyle w:val="6"/>
              <w:spacing w:before="125" w:line="229" w:lineRule="auto"/>
              <w:ind w:left="47"/>
            </w:pPr>
            <w:r>
              <w:rPr>
                <w:spacing w:val="7"/>
              </w:rPr>
              <w:t>二十一、国有资本经营预算支出</w:t>
            </w:r>
          </w:p>
        </w:tc>
        <w:tc>
          <w:tcPr>
            <w:tcW w:w="537" w:type="dxa"/>
            <w:vAlign w:val="top"/>
          </w:tcPr>
          <w:p w14:paraId="05985D22">
            <w:pPr>
              <w:pStyle w:val="6"/>
              <w:spacing w:before="125" w:line="216" w:lineRule="exact"/>
              <w:ind w:left="193"/>
            </w:pPr>
            <w:r>
              <w:rPr>
                <w:spacing w:val="-1"/>
                <w:position w:val="1"/>
              </w:rPr>
              <w:t>52</w:t>
            </w:r>
          </w:p>
        </w:tc>
        <w:tc>
          <w:tcPr>
            <w:tcW w:w="1979" w:type="dxa"/>
            <w:vAlign w:val="top"/>
          </w:tcPr>
          <w:p w14:paraId="0F4150EF">
            <w:pPr>
              <w:pStyle w:val="6"/>
              <w:spacing w:before="125" w:line="216" w:lineRule="exact"/>
              <w:ind w:left="1608"/>
            </w:pPr>
            <w:r>
              <w:rPr>
                <w:spacing w:val="2"/>
                <w:position w:val="1"/>
              </w:rPr>
              <w:t>0.00</w:t>
            </w:r>
          </w:p>
        </w:tc>
      </w:tr>
      <w:tr w14:paraId="496F3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0C913123">
            <w:pPr>
              <w:rPr>
                <w:rFonts w:ascii="Arial"/>
                <w:sz w:val="21"/>
              </w:rPr>
            </w:pPr>
          </w:p>
        </w:tc>
        <w:tc>
          <w:tcPr>
            <w:tcW w:w="537" w:type="dxa"/>
            <w:vAlign w:val="top"/>
          </w:tcPr>
          <w:p w14:paraId="58FC5F7F">
            <w:pPr>
              <w:pStyle w:val="6"/>
              <w:spacing w:before="124" w:line="218" w:lineRule="exact"/>
              <w:ind w:left="189"/>
            </w:pPr>
            <w:r>
              <w:rPr>
                <w:position w:val="1"/>
              </w:rPr>
              <w:t>22</w:t>
            </w:r>
          </w:p>
        </w:tc>
        <w:tc>
          <w:tcPr>
            <w:tcW w:w="1979" w:type="dxa"/>
            <w:vAlign w:val="top"/>
          </w:tcPr>
          <w:p w14:paraId="4BE3566F">
            <w:pPr>
              <w:rPr>
                <w:rFonts w:ascii="Arial"/>
                <w:sz w:val="21"/>
              </w:rPr>
            </w:pPr>
          </w:p>
        </w:tc>
        <w:tc>
          <w:tcPr>
            <w:tcW w:w="2827" w:type="dxa"/>
            <w:vAlign w:val="top"/>
          </w:tcPr>
          <w:p w14:paraId="22A6BE74">
            <w:pPr>
              <w:pStyle w:val="6"/>
              <w:spacing w:before="124" w:line="230" w:lineRule="auto"/>
              <w:ind w:left="47"/>
            </w:pPr>
            <w:r>
              <w:rPr>
                <w:spacing w:val="8"/>
              </w:rPr>
              <w:t>二十二、灾害防治及应急管理支出</w:t>
            </w:r>
          </w:p>
        </w:tc>
        <w:tc>
          <w:tcPr>
            <w:tcW w:w="537" w:type="dxa"/>
            <w:vAlign w:val="top"/>
          </w:tcPr>
          <w:p w14:paraId="2130FBB1">
            <w:pPr>
              <w:pStyle w:val="6"/>
              <w:spacing w:before="124" w:line="217" w:lineRule="exact"/>
              <w:ind w:left="193"/>
            </w:pPr>
            <w:r>
              <w:rPr>
                <w:spacing w:val="-1"/>
                <w:position w:val="1"/>
              </w:rPr>
              <w:t>53</w:t>
            </w:r>
          </w:p>
        </w:tc>
        <w:tc>
          <w:tcPr>
            <w:tcW w:w="1979" w:type="dxa"/>
            <w:vAlign w:val="top"/>
          </w:tcPr>
          <w:p w14:paraId="68259679">
            <w:pPr>
              <w:pStyle w:val="6"/>
              <w:spacing w:before="124" w:line="216" w:lineRule="exact"/>
              <w:ind w:left="1608"/>
            </w:pPr>
            <w:r>
              <w:rPr>
                <w:spacing w:val="2"/>
                <w:position w:val="1"/>
              </w:rPr>
              <w:t>0.00</w:t>
            </w:r>
          </w:p>
        </w:tc>
      </w:tr>
      <w:tr w14:paraId="53F29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24378778">
            <w:pPr>
              <w:rPr>
                <w:rFonts w:ascii="Arial"/>
                <w:sz w:val="21"/>
              </w:rPr>
            </w:pPr>
          </w:p>
        </w:tc>
        <w:tc>
          <w:tcPr>
            <w:tcW w:w="537" w:type="dxa"/>
            <w:vAlign w:val="top"/>
          </w:tcPr>
          <w:p w14:paraId="69DFB441">
            <w:pPr>
              <w:pStyle w:val="6"/>
              <w:spacing w:before="124" w:line="217" w:lineRule="exact"/>
              <w:ind w:left="189"/>
            </w:pPr>
            <w:r>
              <w:rPr>
                <w:position w:val="1"/>
              </w:rPr>
              <w:t>23</w:t>
            </w:r>
          </w:p>
        </w:tc>
        <w:tc>
          <w:tcPr>
            <w:tcW w:w="1979" w:type="dxa"/>
            <w:vAlign w:val="top"/>
          </w:tcPr>
          <w:p w14:paraId="3B9E22D5">
            <w:pPr>
              <w:rPr>
                <w:rFonts w:ascii="Arial"/>
                <w:sz w:val="21"/>
              </w:rPr>
            </w:pPr>
          </w:p>
        </w:tc>
        <w:tc>
          <w:tcPr>
            <w:tcW w:w="2827" w:type="dxa"/>
            <w:vAlign w:val="top"/>
          </w:tcPr>
          <w:p w14:paraId="322929F6">
            <w:pPr>
              <w:pStyle w:val="6"/>
              <w:spacing w:before="124" w:line="230" w:lineRule="auto"/>
              <w:ind w:left="47"/>
            </w:pPr>
            <w:r>
              <w:rPr>
                <w:spacing w:val="8"/>
              </w:rPr>
              <w:t>二十三、其他支出</w:t>
            </w:r>
          </w:p>
        </w:tc>
        <w:tc>
          <w:tcPr>
            <w:tcW w:w="537" w:type="dxa"/>
            <w:vAlign w:val="top"/>
          </w:tcPr>
          <w:p w14:paraId="48B947E2">
            <w:pPr>
              <w:pStyle w:val="6"/>
              <w:spacing w:before="124" w:line="217" w:lineRule="exact"/>
              <w:ind w:left="193"/>
            </w:pPr>
            <w:r>
              <w:rPr>
                <w:spacing w:val="-1"/>
                <w:position w:val="1"/>
              </w:rPr>
              <w:t>54</w:t>
            </w:r>
          </w:p>
        </w:tc>
        <w:tc>
          <w:tcPr>
            <w:tcW w:w="1979" w:type="dxa"/>
            <w:vAlign w:val="top"/>
          </w:tcPr>
          <w:p w14:paraId="4F08BAE2">
            <w:pPr>
              <w:pStyle w:val="6"/>
              <w:spacing w:before="124" w:line="216" w:lineRule="exact"/>
              <w:ind w:left="1608"/>
            </w:pPr>
            <w:r>
              <w:rPr>
                <w:spacing w:val="2"/>
                <w:position w:val="1"/>
              </w:rPr>
              <w:t>0.00</w:t>
            </w:r>
          </w:p>
        </w:tc>
      </w:tr>
      <w:tr w14:paraId="631DD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0055EE29">
            <w:pPr>
              <w:rPr>
                <w:rFonts w:ascii="Arial"/>
                <w:sz w:val="21"/>
              </w:rPr>
            </w:pPr>
          </w:p>
        </w:tc>
        <w:tc>
          <w:tcPr>
            <w:tcW w:w="537" w:type="dxa"/>
            <w:vAlign w:val="top"/>
          </w:tcPr>
          <w:p w14:paraId="34229D5F">
            <w:pPr>
              <w:pStyle w:val="6"/>
              <w:spacing w:before="124" w:line="217" w:lineRule="exact"/>
              <w:ind w:left="189"/>
            </w:pPr>
            <w:r>
              <w:rPr>
                <w:position w:val="1"/>
              </w:rPr>
              <w:t>24</w:t>
            </w:r>
          </w:p>
        </w:tc>
        <w:tc>
          <w:tcPr>
            <w:tcW w:w="1979" w:type="dxa"/>
            <w:vAlign w:val="top"/>
          </w:tcPr>
          <w:p w14:paraId="7E962409">
            <w:pPr>
              <w:rPr>
                <w:rFonts w:ascii="Arial"/>
                <w:sz w:val="21"/>
              </w:rPr>
            </w:pPr>
          </w:p>
        </w:tc>
        <w:tc>
          <w:tcPr>
            <w:tcW w:w="2827" w:type="dxa"/>
            <w:vAlign w:val="top"/>
          </w:tcPr>
          <w:p w14:paraId="220FF2B5">
            <w:pPr>
              <w:pStyle w:val="6"/>
              <w:spacing w:before="124" w:line="229" w:lineRule="auto"/>
              <w:ind w:left="47"/>
            </w:pPr>
            <w:r>
              <w:rPr>
                <w:spacing w:val="8"/>
              </w:rPr>
              <w:t>二十四、债务还本支出</w:t>
            </w:r>
          </w:p>
        </w:tc>
        <w:tc>
          <w:tcPr>
            <w:tcW w:w="537" w:type="dxa"/>
            <w:vAlign w:val="top"/>
          </w:tcPr>
          <w:p w14:paraId="69F75320">
            <w:pPr>
              <w:pStyle w:val="6"/>
              <w:spacing w:before="124" w:line="216" w:lineRule="exact"/>
              <w:ind w:left="193"/>
            </w:pPr>
            <w:r>
              <w:rPr>
                <w:spacing w:val="-1"/>
                <w:position w:val="1"/>
              </w:rPr>
              <w:t>55</w:t>
            </w:r>
          </w:p>
        </w:tc>
        <w:tc>
          <w:tcPr>
            <w:tcW w:w="1979" w:type="dxa"/>
            <w:vAlign w:val="top"/>
          </w:tcPr>
          <w:p w14:paraId="2A831A90">
            <w:pPr>
              <w:pStyle w:val="6"/>
              <w:spacing w:before="124" w:line="216" w:lineRule="exact"/>
              <w:ind w:left="1608"/>
            </w:pPr>
            <w:r>
              <w:rPr>
                <w:spacing w:val="2"/>
                <w:position w:val="1"/>
              </w:rPr>
              <w:t>0.00</w:t>
            </w:r>
          </w:p>
        </w:tc>
      </w:tr>
      <w:tr w14:paraId="4203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71188073">
            <w:pPr>
              <w:rPr>
                <w:rFonts w:ascii="Arial"/>
                <w:sz w:val="21"/>
              </w:rPr>
            </w:pPr>
          </w:p>
        </w:tc>
        <w:tc>
          <w:tcPr>
            <w:tcW w:w="537" w:type="dxa"/>
            <w:vAlign w:val="top"/>
          </w:tcPr>
          <w:p w14:paraId="2065607B">
            <w:pPr>
              <w:pStyle w:val="6"/>
              <w:spacing w:before="123" w:line="217" w:lineRule="exact"/>
              <w:ind w:left="189"/>
            </w:pPr>
            <w:r>
              <w:rPr>
                <w:position w:val="1"/>
              </w:rPr>
              <w:t>25</w:t>
            </w:r>
          </w:p>
        </w:tc>
        <w:tc>
          <w:tcPr>
            <w:tcW w:w="1979" w:type="dxa"/>
            <w:vAlign w:val="top"/>
          </w:tcPr>
          <w:p w14:paraId="625F0E14">
            <w:pPr>
              <w:rPr>
                <w:rFonts w:ascii="Arial"/>
                <w:sz w:val="21"/>
              </w:rPr>
            </w:pPr>
          </w:p>
        </w:tc>
        <w:tc>
          <w:tcPr>
            <w:tcW w:w="2827" w:type="dxa"/>
            <w:vAlign w:val="top"/>
          </w:tcPr>
          <w:p w14:paraId="2AAD17F7">
            <w:pPr>
              <w:pStyle w:val="6"/>
              <w:spacing w:before="123" w:line="230" w:lineRule="auto"/>
              <w:ind w:left="47"/>
            </w:pPr>
            <w:r>
              <w:rPr>
                <w:spacing w:val="8"/>
              </w:rPr>
              <w:t>二十五、债务付息支出</w:t>
            </w:r>
          </w:p>
        </w:tc>
        <w:tc>
          <w:tcPr>
            <w:tcW w:w="537" w:type="dxa"/>
            <w:vAlign w:val="top"/>
          </w:tcPr>
          <w:p w14:paraId="77037990">
            <w:pPr>
              <w:pStyle w:val="6"/>
              <w:spacing w:before="123" w:line="217" w:lineRule="exact"/>
              <w:ind w:left="193"/>
            </w:pPr>
            <w:r>
              <w:rPr>
                <w:spacing w:val="-1"/>
                <w:position w:val="1"/>
              </w:rPr>
              <w:t>56</w:t>
            </w:r>
          </w:p>
        </w:tc>
        <w:tc>
          <w:tcPr>
            <w:tcW w:w="1979" w:type="dxa"/>
            <w:vAlign w:val="top"/>
          </w:tcPr>
          <w:p w14:paraId="6300118A">
            <w:pPr>
              <w:pStyle w:val="6"/>
              <w:spacing w:before="123" w:line="216" w:lineRule="exact"/>
              <w:ind w:left="1608"/>
            </w:pPr>
            <w:r>
              <w:rPr>
                <w:spacing w:val="2"/>
                <w:position w:val="1"/>
              </w:rPr>
              <w:t>0.00</w:t>
            </w:r>
          </w:p>
        </w:tc>
      </w:tr>
      <w:tr w14:paraId="34D3E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7F842374">
            <w:pPr>
              <w:rPr>
                <w:rFonts w:ascii="Arial"/>
                <w:sz w:val="21"/>
              </w:rPr>
            </w:pPr>
          </w:p>
        </w:tc>
        <w:tc>
          <w:tcPr>
            <w:tcW w:w="537" w:type="dxa"/>
            <w:vAlign w:val="top"/>
          </w:tcPr>
          <w:p w14:paraId="574F13BB">
            <w:pPr>
              <w:pStyle w:val="6"/>
              <w:spacing w:before="124" w:line="217" w:lineRule="exact"/>
              <w:ind w:left="189"/>
            </w:pPr>
            <w:r>
              <w:rPr>
                <w:position w:val="1"/>
              </w:rPr>
              <w:t>26</w:t>
            </w:r>
          </w:p>
        </w:tc>
        <w:tc>
          <w:tcPr>
            <w:tcW w:w="1979" w:type="dxa"/>
            <w:vAlign w:val="top"/>
          </w:tcPr>
          <w:p w14:paraId="3AB0D129">
            <w:pPr>
              <w:rPr>
                <w:rFonts w:ascii="Arial"/>
                <w:sz w:val="21"/>
              </w:rPr>
            </w:pPr>
          </w:p>
        </w:tc>
        <w:tc>
          <w:tcPr>
            <w:tcW w:w="2827" w:type="dxa"/>
            <w:vAlign w:val="top"/>
          </w:tcPr>
          <w:p w14:paraId="75F865E0">
            <w:pPr>
              <w:pStyle w:val="6"/>
              <w:spacing w:before="124" w:line="230" w:lineRule="auto"/>
              <w:ind w:left="47"/>
            </w:pPr>
            <w:r>
              <w:rPr>
                <w:spacing w:val="8"/>
              </w:rPr>
              <w:t>二十六、抗疫特别国债安排的支出</w:t>
            </w:r>
          </w:p>
        </w:tc>
        <w:tc>
          <w:tcPr>
            <w:tcW w:w="537" w:type="dxa"/>
            <w:vAlign w:val="top"/>
          </w:tcPr>
          <w:p w14:paraId="2D46855A">
            <w:pPr>
              <w:pStyle w:val="6"/>
              <w:spacing w:before="124" w:line="217" w:lineRule="exact"/>
              <w:ind w:left="193"/>
            </w:pPr>
            <w:r>
              <w:rPr>
                <w:spacing w:val="-1"/>
                <w:position w:val="1"/>
              </w:rPr>
              <w:t>57</w:t>
            </w:r>
          </w:p>
        </w:tc>
        <w:tc>
          <w:tcPr>
            <w:tcW w:w="1979" w:type="dxa"/>
            <w:vAlign w:val="top"/>
          </w:tcPr>
          <w:p w14:paraId="6801DD25">
            <w:pPr>
              <w:pStyle w:val="6"/>
              <w:spacing w:before="124" w:line="216" w:lineRule="exact"/>
              <w:ind w:left="1608"/>
            </w:pPr>
            <w:r>
              <w:rPr>
                <w:spacing w:val="2"/>
                <w:position w:val="1"/>
              </w:rPr>
              <w:t>0.00</w:t>
            </w:r>
          </w:p>
        </w:tc>
      </w:tr>
      <w:tr w14:paraId="5047D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51687FE4">
            <w:pPr>
              <w:pStyle w:val="6"/>
              <w:spacing w:before="124" w:line="229" w:lineRule="auto"/>
              <w:ind w:left="907"/>
            </w:pPr>
            <w:r>
              <w:rPr>
                <w:b/>
                <w:bCs/>
                <w:spacing w:val="6"/>
              </w:rPr>
              <w:t>本年收入合计</w:t>
            </w:r>
          </w:p>
        </w:tc>
        <w:tc>
          <w:tcPr>
            <w:tcW w:w="537" w:type="dxa"/>
            <w:vAlign w:val="top"/>
          </w:tcPr>
          <w:p w14:paraId="6312F75A">
            <w:pPr>
              <w:pStyle w:val="6"/>
              <w:spacing w:before="124" w:line="216" w:lineRule="exact"/>
              <w:ind w:left="189"/>
            </w:pPr>
            <w:r>
              <w:rPr>
                <w:position w:val="1"/>
              </w:rPr>
              <w:t>27</w:t>
            </w:r>
          </w:p>
        </w:tc>
        <w:tc>
          <w:tcPr>
            <w:tcW w:w="1979" w:type="dxa"/>
            <w:vAlign w:val="top"/>
          </w:tcPr>
          <w:p w14:paraId="2320E07E">
            <w:pPr>
              <w:pStyle w:val="6"/>
              <w:spacing w:before="123" w:line="227" w:lineRule="auto"/>
              <w:ind w:left="1277"/>
            </w:pPr>
            <w:r>
              <w:rPr>
                <w:spacing w:val="2"/>
              </w:rPr>
              <w:t>1,218.03</w:t>
            </w:r>
          </w:p>
        </w:tc>
        <w:tc>
          <w:tcPr>
            <w:tcW w:w="2827" w:type="dxa"/>
            <w:vAlign w:val="top"/>
          </w:tcPr>
          <w:p w14:paraId="183DE1FF">
            <w:pPr>
              <w:pStyle w:val="6"/>
              <w:spacing w:before="124" w:line="229" w:lineRule="auto"/>
              <w:ind w:left="910"/>
            </w:pPr>
            <w:r>
              <w:rPr>
                <w:b/>
                <w:bCs/>
                <w:spacing w:val="6"/>
              </w:rPr>
              <w:t>本年支出合计</w:t>
            </w:r>
          </w:p>
        </w:tc>
        <w:tc>
          <w:tcPr>
            <w:tcW w:w="537" w:type="dxa"/>
            <w:vAlign w:val="top"/>
          </w:tcPr>
          <w:p w14:paraId="4059A8DE">
            <w:pPr>
              <w:pStyle w:val="6"/>
              <w:spacing w:before="124" w:line="216" w:lineRule="exact"/>
              <w:ind w:left="193"/>
            </w:pPr>
            <w:r>
              <w:rPr>
                <w:spacing w:val="-1"/>
                <w:position w:val="1"/>
              </w:rPr>
              <w:t>58</w:t>
            </w:r>
          </w:p>
        </w:tc>
        <w:tc>
          <w:tcPr>
            <w:tcW w:w="1979" w:type="dxa"/>
            <w:vAlign w:val="top"/>
          </w:tcPr>
          <w:p w14:paraId="383F2C19">
            <w:pPr>
              <w:pStyle w:val="6"/>
              <w:spacing w:before="123" w:line="227" w:lineRule="auto"/>
              <w:ind w:left="1280"/>
            </w:pPr>
            <w:r>
              <w:rPr>
                <w:spacing w:val="2"/>
              </w:rPr>
              <w:t>1,218.03</w:t>
            </w:r>
          </w:p>
        </w:tc>
      </w:tr>
      <w:tr w14:paraId="67F46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6932722D">
            <w:pPr>
              <w:pStyle w:val="6"/>
              <w:spacing w:before="124" w:line="230" w:lineRule="auto"/>
              <w:ind w:left="42"/>
            </w:pPr>
            <w:r>
              <w:rPr>
                <w:spacing w:val="8"/>
              </w:rPr>
              <w:t>使用非财政拨款结余</w:t>
            </w:r>
          </w:p>
        </w:tc>
        <w:tc>
          <w:tcPr>
            <w:tcW w:w="537" w:type="dxa"/>
            <w:vAlign w:val="top"/>
          </w:tcPr>
          <w:p w14:paraId="503A9275">
            <w:pPr>
              <w:pStyle w:val="6"/>
              <w:spacing w:before="124" w:line="217" w:lineRule="exact"/>
              <w:ind w:left="189"/>
            </w:pPr>
            <w:r>
              <w:rPr>
                <w:position w:val="1"/>
              </w:rPr>
              <w:t>28</w:t>
            </w:r>
          </w:p>
        </w:tc>
        <w:tc>
          <w:tcPr>
            <w:tcW w:w="1979" w:type="dxa"/>
            <w:vAlign w:val="top"/>
          </w:tcPr>
          <w:p w14:paraId="5B53384A">
            <w:pPr>
              <w:pStyle w:val="6"/>
              <w:spacing w:before="124" w:line="216" w:lineRule="exact"/>
              <w:ind w:left="1605"/>
            </w:pPr>
            <w:r>
              <w:rPr>
                <w:spacing w:val="2"/>
                <w:position w:val="1"/>
              </w:rPr>
              <w:t>0.00</w:t>
            </w:r>
          </w:p>
        </w:tc>
        <w:tc>
          <w:tcPr>
            <w:tcW w:w="2827" w:type="dxa"/>
            <w:vAlign w:val="top"/>
          </w:tcPr>
          <w:p w14:paraId="4550C315">
            <w:pPr>
              <w:pStyle w:val="6"/>
              <w:spacing w:before="125" w:line="230" w:lineRule="auto"/>
              <w:ind w:left="50"/>
            </w:pPr>
            <w:r>
              <w:rPr>
                <w:spacing w:val="6"/>
              </w:rPr>
              <w:t>结余分配</w:t>
            </w:r>
          </w:p>
        </w:tc>
        <w:tc>
          <w:tcPr>
            <w:tcW w:w="537" w:type="dxa"/>
            <w:vAlign w:val="top"/>
          </w:tcPr>
          <w:p w14:paraId="4539BE18">
            <w:pPr>
              <w:pStyle w:val="6"/>
              <w:spacing w:before="124" w:line="217" w:lineRule="exact"/>
              <w:ind w:left="193"/>
            </w:pPr>
            <w:r>
              <w:rPr>
                <w:spacing w:val="-1"/>
                <w:position w:val="1"/>
              </w:rPr>
              <w:t>59</w:t>
            </w:r>
          </w:p>
        </w:tc>
        <w:tc>
          <w:tcPr>
            <w:tcW w:w="1979" w:type="dxa"/>
            <w:vAlign w:val="top"/>
          </w:tcPr>
          <w:p w14:paraId="0A8A56EA">
            <w:pPr>
              <w:pStyle w:val="6"/>
              <w:spacing w:before="124" w:line="216" w:lineRule="exact"/>
              <w:ind w:left="1608"/>
            </w:pPr>
            <w:r>
              <w:rPr>
                <w:spacing w:val="2"/>
                <w:position w:val="1"/>
              </w:rPr>
              <w:t>0.00</w:t>
            </w:r>
          </w:p>
        </w:tc>
      </w:tr>
      <w:tr w14:paraId="6EB5F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6AB18430">
            <w:pPr>
              <w:pStyle w:val="6"/>
              <w:spacing w:before="124" w:line="230" w:lineRule="auto"/>
              <w:ind w:left="42"/>
            </w:pPr>
            <w:r>
              <w:rPr>
                <w:spacing w:val="8"/>
              </w:rPr>
              <w:t>年初结转和结余</w:t>
            </w:r>
          </w:p>
        </w:tc>
        <w:tc>
          <w:tcPr>
            <w:tcW w:w="537" w:type="dxa"/>
            <w:vAlign w:val="top"/>
          </w:tcPr>
          <w:p w14:paraId="658941E4">
            <w:pPr>
              <w:pStyle w:val="6"/>
              <w:spacing w:before="124" w:line="217" w:lineRule="exact"/>
              <w:ind w:left="189"/>
            </w:pPr>
            <w:r>
              <w:rPr>
                <w:position w:val="1"/>
              </w:rPr>
              <w:t>29</w:t>
            </w:r>
          </w:p>
        </w:tc>
        <w:tc>
          <w:tcPr>
            <w:tcW w:w="1979" w:type="dxa"/>
            <w:vAlign w:val="top"/>
          </w:tcPr>
          <w:p w14:paraId="66204892">
            <w:pPr>
              <w:pStyle w:val="6"/>
              <w:spacing w:before="124" w:line="216" w:lineRule="exact"/>
              <w:ind w:left="1605"/>
            </w:pPr>
            <w:r>
              <w:rPr>
                <w:spacing w:val="2"/>
                <w:position w:val="1"/>
              </w:rPr>
              <w:t>0.00</w:t>
            </w:r>
          </w:p>
        </w:tc>
        <w:tc>
          <w:tcPr>
            <w:tcW w:w="2827" w:type="dxa"/>
            <w:vAlign w:val="top"/>
          </w:tcPr>
          <w:p w14:paraId="7E1C9F3E">
            <w:pPr>
              <w:pStyle w:val="6"/>
              <w:spacing w:before="124" w:line="230" w:lineRule="auto"/>
              <w:ind w:left="45"/>
            </w:pPr>
            <w:r>
              <w:rPr>
                <w:spacing w:val="8"/>
              </w:rPr>
              <w:t>年末结转和结余</w:t>
            </w:r>
          </w:p>
        </w:tc>
        <w:tc>
          <w:tcPr>
            <w:tcW w:w="537" w:type="dxa"/>
            <w:vAlign w:val="top"/>
          </w:tcPr>
          <w:p w14:paraId="6BCB1266">
            <w:pPr>
              <w:pStyle w:val="6"/>
              <w:spacing w:before="124" w:line="217" w:lineRule="exact"/>
              <w:ind w:left="191"/>
            </w:pPr>
            <w:r>
              <w:rPr>
                <w:position w:val="1"/>
              </w:rPr>
              <w:t>60</w:t>
            </w:r>
          </w:p>
        </w:tc>
        <w:tc>
          <w:tcPr>
            <w:tcW w:w="1979" w:type="dxa"/>
            <w:vAlign w:val="top"/>
          </w:tcPr>
          <w:p w14:paraId="19BAFB3D">
            <w:pPr>
              <w:pStyle w:val="6"/>
              <w:spacing w:before="124" w:line="216" w:lineRule="exact"/>
              <w:ind w:left="1608"/>
            </w:pPr>
            <w:r>
              <w:rPr>
                <w:spacing w:val="2"/>
                <w:position w:val="1"/>
              </w:rPr>
              <w:t>0.00</w:t>
            </w:r>
          </w:p>
        </w:tc>
      </w:tr>
      <w:tr w14:paraId="14BEA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20BD65A1">
            <w:pPr>
              <w:rPr>
                <w:rFonts w:ascii="Arial"/>
                <w:sz w:val="21"/>
              </w:rPr>
            </w:pPr>
          </w:p>
        </w:tc>
        <w:tc>
          <w:tcPr>
            <w:tcW w:w="537" w:type="dxa"/>
            <w:vAlign w:val="top"/>
          </w:tcPr>
          <w:p w14:paraId="22B8EE3C">
            <w:pPr>
              <w:pStyle w:val="6"/>
              <w:spacing w:before="124" w:line="216" w:lineRule="exact"/>
              <w:ind w:left="191"/>
            </w:pPr>
            <w:r>
              <w:rPr>
                <w:spacing w:val="-1"/>
                <w:position w:val="1"/>
              </w:rPr>
              <w:t>30</w:t>
            </w:r>
          </w:p>
        </w:tc>
        <w:tc>
          <w:tcPr>
            <w:tcW w:w="1979" w:type="dxa"/>
            <w:vAlign w:val="top"/>
          </w:tcPr>
          <w:p w14:paraId="1622C7D1">
            <w:pPr>
              <w:rPr>
                <w:rFonts w:ascii="Arial"/>
                <w:sz w:val="21"/>
              </w:rPr>
            </w:pPr>
          </w:p>
        </w:tc>
        <w:tc>
          <w:tcPr>
            <w:tcW w:w="2827" w:type="dxa"/>
            <w:vAlign w:val="top"/>
          </w:tcPr>
          <w:p w14:paraId="48B65403">
            <w:pPr>
              <w:rPr>
                <w:rFonts w:ascii="Arial"/>
                <w:sz w:val="21"/>
              </w:rPr>
            </w:pPr>
          </w:p>
        </w:tc>
        <w:tc>
          <w:tcPr>
            <w:tcW w:w="537" w:type="dxa"/>
            <w:vAlign w:val="top"/>
          </w:tcPr>
          <w:p w14:paraId="7E41143E">
            <w:pPr>
              <w:pStyle w:val="6"/>
              <w:spacing w:before="124" w:line="216" w:lineRule="exact"/>
              <w:ind w:left="191"/>
            </w:pPr>
            <w:r>
              <w:rPr>
                <w:position w:val="1"/>
              </w:rPr>
              <w:t>61</w:t>
            </w:r>
          </w:p>
        </w:tc>
        <w:tc>
          <w:tcPr>
            <w:tcW w:w="1979" w:type="dxa"/>
            <w:vAlign w:val="top"/>
          </w:tcPr>
          <w:p w14:paraId="547C900D">
            <w:pPr>
              <w:rPr>
                <w:rFonts w:ascii="Arial"/>
                <w:sz w:val="21"/>
              </w:rPr>
            </w:pPr>
          </w:p>
        </w:tc>
      </w:tr>
      <w:tr w14:paraId="6FF0A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826" w:type="dxa"/>
            <w:vAlign w:val="top"/>
          </w:tcPr>
          <w:p w14:paraId="322F5982">
            <w:pPr>
              <w:pStyle w:val="6"/>
              <w:spacing w:before="125" w:line="231" w:lineRule="auto"/>
              <w:ind w:left="1251"/>
            </w:pPr>
            <w:r>
              <w:rPr>
                <w:b/>
                <w:bCs/>
                <w:spacing w:val="1"/>
              </w:rPr>
              <w:t>总计</w:t>
            </w:r>
          </w:p>
        </w:tc>
        <w:tc>
          <w:tcPr>
            <w:tcW w:w="537" w:type="dxa"/>
            <w:vAlign w:val="top"/>
          </w:tcPr>
          <w:p w14:paraId="1B87418C">
            <w:pPr>
              <w:pStyle w:val="6"/>
              <w:spacing w:before="124" w:line="217" w:lineRule="exact"/>
              <w:ind w:left="191"/>
            </w:pPr>
            <w:r>
              <w:rPr>
                <w:spacing w:val="-1"/>
                <w:position w:val="1"/>
              </w:rPr>
              <w:t>31</w:t>
            </w:r>
          </w:p>
        </w:tc>
        <w:tc>
          <w:tcPr>
            <w:tcW w:w="1979" w:type="dxa"/>
            <w:vAlign w:val="top"/>
          </w:tcPr>
          <w:p w14:paraId="23BDD5EA">
            <w:pPr>
              <w:pStyle w:val="6"/>
              <w:spacing w:before="124" w:line="227" w:lineRule="auto"/>
              <w:ind w:left="1277"/>
            </w:pPr>
            <w:r>
              <w:rPr>
                <w:spacing w:val="2"/>
              </w:rPr>
              <w:t>1,218.03</w:t>
            </w:r>
          </w:p>
        </w:tc>
        <w:tc>
          <w:tcPr>
            <w:tcW w:w="2827" w:type="dxa"/>
            <w:vAlign w:val="top"/>
          </w:tcPr>
          <w:p w14:paraId="2C978D95">
            <w:pPr>
              <w:pStyle w:val="6"/>
              <w:spacing w:before="125" w:line="231" w:lineRule="auto"/>
              <w:ind w:left="1255"/>
            </w:pPr>
            <w:r>
              <w:rPr>
                <w:b/>
                <w:bCs/>
                <w:spacing w:val="1"/>
              </w:rPr>
              <w:t>总计</w:t>
            </w:r>
          </w:p>
        </w:tc>
        <w:tc>
          <w:tcPr>
            <w:tcW w:w="537" w:type="dxa"/>
            <w:vAlign w:val="top"/>
          </w:tcPr>
          <w:p w14:paraId="06F65921">
            <w:pPr>
              <w:pStyle w:val="6"/>
              <w:spacing w:before="124" w:line="217" w:lineRule="exact"/>
              <w:ind w:left="191"/>
            </w:pPr>
            <w:r>
              <w:rPr>
                <w:position w:val="1"/>
              </w:rPr>
              <w:t>62</w:t>
            </w:r>
          </w:p>
        </w:tc>
        <w:tc>
          <w:tcPr>
            <w:tcW w:w="1979" w:type="dxa"/>
            <w:vAlign w:val="top"/>
          </w:tcPr>
          <w:p w14:paraId="3C0A5030">
            <w:pPr>
              <w:pStyle w:val="6"/>
              <w:spacing w:before="124" w:line="227" w:lineRule="auto"/>
              <w:ind w:left="1280"/>
            </w:pPr>
            <w:r>
              <w:rPr>
                <w:spacing w:val="2"/>
              </w:rPr>
              <w:t>1,218.03</w:t>
            </w:r>
          </w:p>
        </w:tc>
      </w:tr>
    </w:tbl>
    <w:p w14:paraId="0F973336">
      <w:pPr>
        <w:spacing w:before="123" w:line="229" w:lineRule="auto"/>
        <w:ind w:left="45"/>
        <w:rPr>
          <w:rFonts w:ascii="宋体" w:hAnsi="宋体" w:eastAsia="宋体" w:cs="宋体"/>
          <w:sz w:val="16"/>
          <w:szCs w:val="16"/>
        </w:rPr>
      </w:pPr>
      <w:r>
        <w:rPr>
          <w:rFonts w:ascii="宋体" w:hAnsi="宋体" w:eastAsia="宋体" w:cs="宋体"/>
          <w:spacing w:val="9"/>
          <w:sz w:val="16"/>
          <w:szCs w:val="16"/>
        </w:rPr>
        <w:t>注：1.本表反映部门本年度的总收支和年末结转结</w:t>
      </w:r>
      <w:r>
        <w:rPr>
          <w:rFonts w:ascii="宋体" w:hAnsi="宋体" w:eastAsia="宋体" w:cs="宋体"/>
          <w:spacing w:val="8"/>
          <w:sz w:val="16"/>
          <w:szCs w:val="16"/>
        </w:rPr>
        <w:t>余情况。2.本套报表金额单位转换时可能存在尾数误差。</w:t>
      </w:r>
    </w:p>
    <w:p w14:paraId="0FD92E7F">
      <w:pPr>
        <w:spacing w:line="229" w:lineRule="auto"/>
        <w:rPr>
          <w:rFonts w:ascii="宋体" w:hAnsi="宋体" w:eastAsia="宋体" w:cs="宋体"/>
          <w:sz w:val="16"/>
          <w:szCs w:val="16"/>
        </w:rPr>
        <w:sectPr>
          <w:footerReference r:id="rId12" w:type="default"/>
          <w:pgSz w:w="11900" w:h="16840"/>
          <w:pgMar w:top="659" w:right="642" w:bottom="762" w:left="566" w:header="0" w:footer="517" w:gutter="0"/>
          <w:cols w:space="720" w:num="1"/>
        </w:sectPr>
      </w:pPr>
    </w:p>
    <w:p w14:paraId="25AD75BA">
      <w:pPr>
        <w:spacing w:before="60" w:line="223" w:lineRule="auto"/>
        <w:ind w:left="7232"/>
        <w:rPr>
          <w:rFonts w:ascii="黑体" w:hAnsi="黑体" w:eastAsia="黑体" w:cs="黑体"/>
          <w:sz w:val="30"/>
          <w:szCs w:val="30"/>
        </w:rPr>
      </w:pPr>
      <w:r>
        <w:rPr>
          <w:rFonts w:ascii="黑体" w:hAnsi="黑体" w:eastAsia="黑体" w:cs="黑体"/>
          <w:spacing w:val="-1"/>
          <w:sz w:val="30"/>
          <w:szCs w:val="30"/>
        </w:rPr>
        <w:t>收入决算表</w:t>
      </w:r>
    </w:p>
    <w:p w14:paraId="5EAE2DBE">
      <w:pPr>
        <w:spacing w:before="118" w:line="228" w:lineRule="auto"/>
        <w:ind w:left="15172"/>
        <w:rPr>
          <w:rFonts w:ascii="宋体" w:hAnsi="宋体" w:eastAsia="宋体" w:cs="宋体"/>
          <w:sz w:val="18"/>
          <w:szCs w:val="18"/>
        </w:rPr>
      </w:pPr>
      <w:r>
        <w:rPr>
          <w:rFonts w:ascii="宋体" w:hAnsi="宋体" w:eastAsia="宋体" w:cs="宋体"/>
          <w:spacing w:val="3"/>
          <w:sz w:val="18"/>
          <w:szCs w:val="18"/>
        </w:rPr>
        <w:t>公开02表</w:t>
      </w:r>
    </w:p>
    <w:p w14:paraId="54800219">
      <w:pPr>
        <w:spacing w:before="43" w:line="217" w:lineRule="auto"/>
        <w:ind w:left="48"/>
        <w:rPr>
          <w:rFonts w:ascii="宋体" w:hAnsi="宋体" w:eastAsia="宋体" w:cs="宋体"/>
          <w:sz w:val="16"/>
          <w:szCs w:val="16"/>
        </w:rPr>
      </w:pPr>
      <w:r>
        <w:rPr>
          <w:rFonts w:ascii="宋体" w:hAnsi="宋体" w:eastAsia="宋体" w:cs="宋体"/>
          <w:spacing w:val="8"/>
          <w:position w:val="1"/>
          <w:sz w:val="16"/>
          <w:szCs w:val="16"/>
        </w:rPr>
        <w:t>部门：济南市莱芜区审计局</w:t>
      </w:r>
      <w:r>
        <w:rPr>
          <w:rFonts w:ascii="宋体" w:hAnsi="宋体" w:eastAsia="宋体" w:cs="宋体"/>
          <w:spacing w:val="1"/>
          <w:position w:val="1"/>
          <w:sz w:val="16"/>
          <w:szCs w:val="16"/>
        </w:rPr>
        <w:t xml:space="preserve">                            </w:t>
      </w:r>
      <w:r>
        <w:rPr>
          <w:rFonts w:ascii="宋体" w:hAnsi="宋体" w:eastAsia="宋体" w:cs="宋体"/>
          <w:position w:val="1"/>
          <w:sz w:val="16"/>
          <w:szCs w:val="16"/>
        </w:rPr>
        <w:t xml:space="preserve">                                                                                                                                  </w:t>
      </w:r>
      <w:r>
        <w:rPr>
          <w:rFonts w:ascii="宋体" w:hAnsi="宋体" w:eastAsia="宋体" w:cs="宋体"/>
          <w:spacing w:val="8"/>
          <w:position w:val="-2"/>
          <w:sz w:val="16"/>
          <w:szCs w:val="16"/>
        </w:rPr>
        <w:t>金额单位：万元</w:t>
      </w: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1697"/>
        <w:gridCol w:w="1484"/>
        <w:gridCol w:w="1484"/>
        <w:gridCol w:w="1272"/>
        <w:gridCol w:w="1371"/>
        <w:gridCol w:w="1697"/>
        <w:gridCol w:w="1273"/>
      </w:tblGrid>
      <w:tr w14:paraId="11B58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668" w:type="dxa"/>
            <w:gridSpan w:val="2"/>
            <w:vAlign w:val="top"/>
          </w:tcPr>
          <w:p w14:paraId="3A01FCDF">
            <w:pPr>
              <w:pStyle w:val="6"/>
              <w:spacing w:before="111" w:line="230" w:lineRule="auto"/>
              <w:ind w:left="2668"/>
            </w:pPr>
            <w:r>
              <w:rPr>
                <w:spacing w:val="5"/>
              </w:rPr>
              <w:t>项目</w:t>
            </w:r>
          </w:p>
        </w:tc>
        <w:tc>
          <w:tcPr>
            <w:tcW w:w="1697" w:type="dxa"/>
            <w:vMerge w:val="restart"/>
            <w:tcBorders>
              <w:bottom w:val="nil"/>
            </w:tcBorders>
            <w:vAlign w:val="top"/>
          </w:tcPr>
          <w:p w14:paraId="6D106B0B">
            <w:pPr>
              <w:spacing w:line="293" w:lineRule="auto"/>
              <w:rPr>
                <w:rFonts w:ascii="Arial"/>
                <w:sz w:val="21"/>
              </w:rPr>
            </w:pPr>
          </w:p>
          <w:p w14:paraId="7243838A">
            <w:pPr>
              <w:spacing w:line="293" w:lineRule="auto"/>
              <w:rPr>
                <w:rFonts w:ascii="Arial"/>
                <w:sz w:val="21"/>
              </w:rPr>
            </w:pPr>
          </w:p>
          <w:p w14:paraId="1B5534FE">
            <w:pPr>
              <w:pStyle w:val="6"/>
              <w:spacing w:before="52" w:line="229" w:lineRule="auto"/>
              <w:ind w:left="344"/>
            </w:pPr>
            <w:r>
              <w:rPr>
                <w:spacing w:val="8"/>
              </w:rPr>
              <w:t>本年收入合计</w:t>
            </w:r>
          </w:p>
        </w:tc>
        <w:tc>
          <w:tcPr>
            <w:tcW w:w="1484" w:type="dxa"/>
            <w:vMerge w:val="restart"/>
            <w:tcBorders>
              <w:bottom w:val="nil"/>
            </w:tcBorders>
            <w:vAlign w:val="top"/>
          </w:tcPr>
          <w:p w14:paraId="4A2A4096">
            <w:pPr>
              <w:spacing w:line="292" w:lineRule="auto"/>
              <w:rPr>
                <w:rFonts w:ascii="Arial"/>
                <w:sz w:val="21"/>
              </w:rPr>
            </w:pPr>
          </w:p>
          <w:p w14:paraId="0F8CDBAB">
            <w:pPr>
              <w:spacing w:line="293" w:lineRule="auto"/>
              <w:rPr>
                <w:rFonts w:ascii="Arial"/>
                <w:sz w:val="21"/>
              </w:rPr>
            </w:pPr>
          </w:p>
          <w:p w14:paraId="6E1418AB">
            <w:pPr>
              <w:pStyle w:val="6"/>
              <w:spacing w:before="52" w:line="230" w:lineRule="auto"/>
              <w:ind w:left="238"/>
            </w:pPr>
            <w:r>
              <w:rPr>
                <w:spacing w:val="8"/>
              </w:rPr>
              <w:t>财政拨款收入</w:t>
            </w:r>
          </w:p>
        </w:tc>
        <w:tc>
          <w:tcPr>
            <w:tcW w:w="1484" w:type="dxa"/>
            <w:vMerge w:val="restart"/>
            <w:tcBorders>
              <w:bottom w:val="nil"/>
            </w:tcBorders>
            <w:vAlign w:val="top"/>
          </w:tcPr>
          <w:p w14:paraId="4E8148F9">
            <w:pPr>
              <w:spacing w:line="292" w:lineRule="auto"/>
              <w:rPr>
                <w:rFonts w:ascii="Arial"/>
                <w:sz w:val="21"/>
              </w:rPr>
            </w:pPr>
          </w:p>
          <w:p w14:paraId="433B93C4">
            <w:pPr>
              <w:spacing w:line="293" w:lineRule="auto"/>
              <w:rPr>
                <w:rFonts w:ascii="Arial"/>
                <w:sz w:val="21"/>
              </w:rPr>
            </w:pPr>
          </w:p>
          <w:p w14:paraId="3F19B9C4">
            <w:pPr>
              <w:pStyle w:val="6"/>
              <w:spacing w:before="52" w:line="230" w:lineRule="auto"/>
              <w:ind w:left="239"/>
            </w:pPr>
            <w:r>
              <w:rPr>
                <w:spacing w:val="8"/>
              </w:rPr>
              <w:t>上级补助收入</w:t>
            </w:r>
          </w:p>
        </w:tc>
        <w:tc>
          <w:tcPr>
            <w:tcW w:w="1272" w:type="dxa"/>
            <w:vMerge w:val="restart"/>
            <w:tcBorders>
              <w:bottom w:val="nil"/>
            </w:tcBorders>
            <w:vAlign w:val="top"/>
          </w:tcPr>
          <w:p w14:paraId="2AA10A4C">
            <w:pPr>
              <w:spacing w:line="292" w:lineRule="auto"/>
              <w:rPr>
                <w:rFonts w:ascii="Arial"/>
                <w:sz w:val="21"/>
              </w:rPr>
            </w:pPr>
          </w:p>
          <w:p w14:paraId="7FF1CBF8">
            <w:pPr>
              <w:spacing w:line="293" w:lineRule="auto"/>
              <w:rPr>
                <w:rFonts w:ascii="Arial"/>
                <w:sz w:val="21"/>
              </w:rPr>
            </w:pPr>
          </w:p>
          <w:p w14:paraId="358A39FD">
            <w:pPr>
              <w:pStyle w:val="6"/>
              <w:spacing w:before="52" w:line="230" w:lineRule="auto"/>
              <w:ind w:left="304"/>
            </w:pPr>
            <w:r>
              <w:rPr>
                <w:spacing w:val="7"/>
              </w:rPr>
              <w:t>事业收入</w:t>
            </w:r>
          </w:p>
        </w:tc>
        <w:tc>
          <w:tcPr>
            <w:tcW w:w="1371" w:type="dxa"/>
            <w:vMerge w:val="restart"/>
            <w:tcBorders>
              <w:bottom w:val="nil"/>
            </w:tcBorders>
            <w:vAlign w:val="top"/>
          </w:tcPr>
          <w:p w14:paraId="7051FE87">
            <w:pPr>
              <w:spacing w:line="292" w:lineRule="auto"/>
              <w:rPr>
                <w:rFonts w:ascii="Arial"/>
                <w:sz w:val="21"/>
              </w:rPr>
            </w:pPr>
          </w:p>
          <w:p w14:paraId="6A660767">
            <w:pPr>
              <w:spacing w:line="293" w:lineRule="auto"/>
              <w:rPr>
                <w:rFonts w:ascii="Arial"/>
                <w:sz w:val="21"/>
              </w:rPr>
            </w:pPr>
          </w:p>
          <w:p w14:paraId="0A7FFF22">
            <w:pPr>
              <w:pStyle w:val="6"/>
              <w:spacing w:before="52" w:line="230" w:lineRule="auto"/>
              <w:ind w:left="354"/>
            </w:pPr>
            <w:r>
              <w:rPr>
                <w:spacing w:val="7"/>
              </w:rPr>
              <w:t>经营收入</w:t>
            </w:r>
          </w:p>
        </w:tc>
        <w:tc>
          <w:tcPr>
            <w:tcW w:w="1697" w:type="dxa"/>
            <w:vMerge w:val="restart"/>
            <w:tcBorders>
              <w:bottom w:val="nil"/>
            </w:tcBorders>
            <w:vAlign w:val="top"/>
          </w:tcPr>
          <w:p w14:paraId="5E72F317">
            <w:pPr>
              <w:spacing w:line="293" w:lineRule="auto"/>
              <w:rPr>
                <w:rFonts w:ascii="Arial"/>
                <w:sz w:val="21"/>
              </w:rPr>
            </w:pPr>
          </w:p>
          <w:p w14:paraId="682EC2C7">
            <w:pPr>
              <w:spacing w:line="293" w:lineRule="auto"/>
              <w:rPr>
                <w:rFonts w:ascii="Arial"/>
                <w:sz w:val="21"/>
              </w:rPr>
            </w:pPr>
          </w:p>
          <w:p w14:paraId="1A317EC3">
            <w:pPr>
              <w:pStyle w:val="6"/>
              <w:spacing w:before="52" w:line="229" w:lineRule="auto"/>
              <w:ind w:left="190"/>
            </w:pPr>
            <w:r>
              <w:rPr>
                <w:spacing w:val="7"/>
              </w:rPr>
              <w:t>附属单位上缴收入</w:t>
            </w:r>
          </w:p>
        </w:tc>
        <w:tc>
          <w:tcPr>
            <w:tcW w:w="1273" w:type="dxa"/>
            <w:vMerge w:val="restart"/>
            <w:tcBorders>
              <w:bottom w:val="nil"/>
            </w:tcBorders>
            <w:vAlign w:val="top"/>
          </w:tcPr>
          <w:p w14:paraId="38453F3D">
            <w:pPr>
              <w:spacing w:line="292" w:lineRule="auto"/>
              <w:rPr>
                <w:rFonts w:ascii="Arial"/>
                <w:sz w:val="21"/>
              </w:rPr>
            </w:pPr>
          </w:p>
          <w:p w14:paraId="32BC2983">
            <w:pPr>
              <w:spacing w:line="293" w:lineRule="auto"/>
              <w:rPr>
                <w:rFonts w:ascii="Arial"/>
                <w:sz w:val="21"/>
              </w:rPr>
            </w:pPr>
          </w:p>
          <w:p w14:paraId="429F1C47">
            <w:pPr>
              <w:pStyle w:val="6"/>
              <w:spacing w:before="52" w:line="230" w:lineRule="auto"/>
              <w:ind w:left="303"/>
            </w:pPr>
            <w:r>
              <w:rPr>
                <w:spacing w:val="8"/>
              </w:rPr>
              <w:t>其他收入</w:t>
            </w:r>
          </w:p>
        </w:tc>
      </w:tr>
      <w:tr w14:paraId="56690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32" w:type="dxa"/>
            <w:vAlign w:val="top"/>
          </w:tcPr>
          <w:p w14:paraId="0D0B57A7">
            <w:pPr>
              <w:spacing w:line="411" w:lineRule="auto"/>
              <w:rPr>
                <w:rFonts w:ascii="Arial"/>
                <w:sz w:val="21"/>
              </w:rPr>
            </w:pPr>
          </w:p>
          <w:p w14:paraId="3724921B">
            <w:pPr>
              <w:pStyle w:val="6"/>
              <w:spacing w:before="52" w:line="229" w:lineRule="auto"/>
              <w:ind w:left="129"/>
            </w:pPr>
            <w:r>
              <w:rPr>
                <w:spacing w:val="7"/>
              </w:rPr>
              <w:t>科目代码</w:t>
            </w:r>
          </w:p>
        </w:tc>
        <w:tc>
          <w:tcPr>
            <w:tcW w:w="4736" w:type="dxa"/>
            <w:vAlign w:val="top"/>
          </w:tcPr>
          <w:p w14:paraId="3B98F18B">
            <w:pPr>
              <w:spacing w:line="411" w:lineRule="auto"/>
              <w:rPr>
                <w:rFonts w:ascii="Arial"/>
                <w:sz w:val="21"/>
              </w:rPr>
            </w:pPr>
          </w:p>
          <w:p w14:paraId="6DA25FFD">
            <w:pPr>
              <w:pStyle w:val="6"/>
              <w:spacing w:before="52" w:line="229" w:lineRule="auto"/>
              <w:ind w:left="2032"/>
            </w:pPr>
            <w:r>
              <w:rPr>
                <w:spacing w:val="7"/>
              </w:rPr>
              <w:t>科目名称</w:t>
            </w:r>
          </w:p>
        </w:tc>
        <w:tc>
          <w:tcPr>
            <w:tcW w:w="1697" w:type="dxa"/>
            <w:vMerge w:val="continue"/>
            <w:tcBorders>
              <w:top w:val="nil"/>
            </w:tcBorders>
            <w:vAlign w:val="top"/>
          </w:tcPr>
          <w:p w14:paraId="0763E383">
            <w:pPr>
              <w:rPr>
                <w:rFonts w:ascii="Arial"/>
                <w:sz w:val="21"/>
              </w:rPr>
            </w:pPr>
          </w:p>
        </w:tc>
        <w:tc>
          <w:tcPr>
            <w:tcW w:w="1484" w:type="dxa"/>
            <w:vMerge w:val="continue"/>
            <w:tcBorders>
              <w:top w:val="nil"/>
            </w:tcBorders>
            <w:vAlign w:val="top"/>
          </w:tcPr>
          <w:p w14:paraId="6674715A">
            <w:pPr>
              <w:rPr>
                <w:rFonts w:ascii="Arial"/>
                <w:sz w:val="21"/>
              </w:rPr>
            </w:pPr>
          </w:p>
        </w:tc>
        <w:tc>
          <w:tcPr>
            <w:tcW w:w="1484" w:type="dxa"/>
            <w:vMerge w:val="continue"/>
            <w:tcBorders>
              <w:top w:val="nil"/>
            </w:tcBorders>
            <w:vAlign w:val="top"/>
          </w:tcPr>
          <w:p w14:paraId="2ED603AA">
            <w:pPr>
              <w:rPr>
                <w:rFonts w:ascii="Arial"/>
                <w:sz w:val="21"/>
              </w:rPr>
            </w:pPr>
          </w:p>
        </w:tc>
        <w:tc>
          <w:tcPr>
            <w:tcW w:w="1272" w:type="dxa"/>
            <w:vMerge w:val="continue"/>
            <w:tcBorders>
              <w:top w:val="nil"/>
            </w:tcBorders>
            <w:vAlign w:val="top"/>
          </w:tcPr>
          <w:p w14:paraId="3010EEEB">
            <w:pPr>
              <w:rPr>
                <w:rFonts w:ascii="Arial"/>
                <w:sz w:val="21"/>
              </w:rPr>
            </w:pPr>
          </w:p>
        </w:tc>
        <w:tc>
          <w:tcPr>
            <w:tcW w:w="1371" w:type="dxa"/>
            <w:vMerge w:val="continue"/>
            <w:tcBorders>
              <w:top w:val="nil"/>
            </w:tcBorders>
            <w:vAlign w:val="top"/>
          </w:tcPr>
          <w:p w14:paraId="796FFFF7">
            <w:pPr>
              <w:rPr>
                <w:rFonts w:ascii="Arial"/>
                <w:sz w:val="21"/>
              </w:rPr>
            </w:pPr>
          </w:p>
        </w:tc>
        <w:tc>
          <w:tcPr>
            <w:tcW w:w="1697" w:type="dxa"/>
            <w:vMerge w:val="continue"/>
            <w:tcBorders>
              <w:top w:val="nil"/>
            </w:tcBorders>
            <w:vAlign w:val="top"/>
          </w:tcPr>
          <w:p w14:paraId="30BDDCEC">
            <w:pPr>
              <w:rPr>
                <w:rFonts w:ascii="Arial"/>
                <w:sz w:val="21"/>
              </w:rPr>
            </w:pPr>
          </w:p>
        </w:tc>
        <w:tc>
          <w:tcPr>
            <w:tcW w:w="1273" w:type="dxa"/>
            <w:vMerge w:val="continue"/>
            <w:tcBorders>
              <w:top w:val="nil"/>
            </w:tcBorders>
            <w:vAlign w:val="top"/>
          </w:tcPr>
          <w:p w14:paraId="56B15959">
            <w:pPr>
              <w:rPr>
                <w:rFonts w:ascii="Arial"/>
                <w:sz w:val="21"/>
              </w:rPr>
            </w:pPr>
          </w:p>
        </w:tc>
      </w:tr>
      <w:tr w14:paraId="620F1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tcBorders>
              <w:right w:val="nil"/>
            </w:tcBorders>
            <w:vAlign w:val="top"/>
          </w:tcPr>
          <w:p w14:paraId="38F4264D">
            <w:pPr>
              <w:rPr>
                <w:rFonts w:ascii="Arial"/>
                <w:sz w:val="21"/>
              </w:rPr>
            </w:pPr>
          </w:p>
        </w:tc>
        <w:tc>
          <w:tcPr>
            <w:tcW w:w="4736" w:type="dxa"/>
            <w:tcBorders>
              <w:left w:val="nil"/>
            </w:tcBorders>
            <w:vAlign w:val="top"/>
          </w:tcPr>
          <w:p w14:paraId="600E9DEA">
            <w:pPr>
              <w:pStyle w:val="6"/>
              <w:spacing w:before="113" w:line="230" w:lineRule="auto"/>
              <w:ind w:left="1737"/>
            </w:pPr>
            <w:r>
              <w:rPr>
                <w:spacing w:val="6"/>
              </w:rPr>
              <w:t>栏次</w:t>
            </w:r>
          </w:p>
        </w:tc>
        <w:tc>
          <w:tcPr>
            <w:tcW w:w="1697" w:type="dxa"/>
            <w:vAlign w:val="top"/>
          </w:tcPr>
          <w:p w14:paraId="6907B715">
            <w:pPr>
              <w:pStyle w:val="6"/>
              <w:spacing w:before="113" w:line="218" w:lineRule="exact"/>
              <w:ind w:left="822"/>
            </w:pPr>
            <w:r>
              <w:rPr>
                <w:position w:val="1"/>
              </w:rPr>
              <w:t>1</w:t>
            </w:r>
          </w:p>
        </w:tc>
        <w:tc>
          <w:tcPr>
            <w:tcW w:w="1484" w:type="dxa"/>
            <w:vAlign w:val="top"/>
          </w:tcPr>
          <w:p w14:paraId="57DE9E21">
            <w:pPr>
              <w:pStyle w:val="6"/>
              <w:spacing w:before="113" w:line="218" w:lineRule="exact"/>
              <w:ind w:left="706"/>
            </w:pPr>
            <w:r>
              <w:rPr>
                <w:position w:val="1"/>
              </w:rPr>
              <w:t>2</w:t>
            </w:r>
          </w:p>
        </w:tc>
        <w:tc>
          <w:tcPr>
            <w:tcW w:w="1484" w:type="dxa"/>
            <w:vAlign w:val="top"/>
          </w:tcPr>
          <w:p w14:paraId="41DE1A24">
            <w:pPr>
              <w:pStyle w:val="6"/>
              <w:spacing w:before="113" w:line="217" w:lineRule="exact"/>
              <w:ind w:left="708"/>
            </w:pPr>
            <w:r>
              <w:rPr>
                <w:position w:val="1"/>
              </w:rPr>
              <w:t>3</w:t>
            </w:r>
          </w:p>
        </w:tc>
        <w:tc>
          <w:tcPr>
            <w:tcW w:w="1272" w:type="dxa"/>
            <w:vAlign w:val="top"/>
          </w:tcPr>
          <w:p w14:paraId="1B6C43FF">
            <w:pPr>
              <w:pStyle w:val="6"/>
              <w:spacing w:before="113" w:line="218" w:lineRule="exact"/>
              <w:ind w:left="599"/>
            </w:pPr>
            <w:r>
              <w:rPr>
                <w:position w:val="1"/>
              </w:rPr>
              <w:t>4</w:t>
            </w:r>
          </w:p>
        </w:tc>
        <w:tc>
          <w:tcPr>
            <w:tcW w:w="1371" w:type="dxa"/>
            <w:vAlign w:val="top"/>
          </w:tcPr>
          <w:p w14:paraId="27FD370B">
            <w:pPr>
              <w:pStyle w:val="6"/>
              <w:spacing w:before="113" w:line="217" w:lineRule="exact"/>
              <w:ind w:left="653"/>
            </w:pPr>
            <w:r>
              <w:rPr>
                <w:position w:val="1"/>
              </w:rPr>
              <w:t>5</w:t>
            </w:r>
          </w:p>
        </w:tc>
        <w:tc>
          <w:tcPr>
            <w:tcW w:w="1697" w:type="dxa"/>
            <w:vAlign w:val="top"/>
          </w:tcPr>
          <w:p w14:paraId="566852AD">
            <w:pPr>
              <w:pStyle w:val="6"/>
              <w:spacing w:before="113" w:line="217" w:lineRule="exact"/>
              <w:ind w:left="814"/>
            </w:pPr>
            <w:r>
              <w:rPr>
                <w:position w:val="1"/>
              </w:rPr>
              <w:t>6</w:t>
            </w:r>
          </w:p>
        </w:tc>
        <w:tc>
          <w:tcPr>
            <w:tcW w:w="1273" w:type="dxa"/>
            <w:vAlign w:val="top"/>
          </w:tcPr>
          <w:p w14:paraId="0B75DF23">
            <w:pPr>
              <w:pStyle w:val="6"/>
              <w:spacing w:before="113" w:line="217" w:lineRule="exact"/>
              <w:ind w:left="605"/>
            </w:pPr>
            <w:r>
              <w:rPr>
                <w:position w:val="1"/>
              </w:rPr>
              <w:t>7</w:t>
            </w:r>
          </w:p>
        </w:tc>
      </w:tr>
      <w:tr w14:paraId="5CCFC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90262AA">
            <w:pPr>
              <w:rPr>
                <w:rFonts w:ascii="Arial"/>
                <w:sz w:val="21"/>
              </w:rPr>
            </w:pPr>
          </w:p>
        </w:tc>
        <w:tc>
          <w:tcPr>
            <w:tcW w:w="4736" w:type="dxa"/>
            <w:vAlign w:val="top"/>
          </w:tcPr>
          <w:p w14:paraId="481C6CD6">
            <w:pPr>
              <w:pStyle w:val="6"/>
              <w:spacing w:before="113" w:line="231" w:lineRule="auto"/>
              <w:ind w:left="1315"/>
            </w:pPr>
            <w:r>
              <w:rPr>
                <w:spacing w:val="2"/>
              </w:rPr>
              <w:t>合</w:t>
            </w:r>
            <w:r>
              <w:rPr>
                <w:spacing w:val="7"/>
              </w:rPr>
              <w:t xml:space="preserve">   </w:t>
            </w:r>
            <w:r>
              <w:rPr>
                <w:spacing w:val="2"/>
              </w:rPr>
              <w:t>计</w:t>
            </w:r>
          </w:p>
        </w:tc>
        <w:tc>
          <w:tcPr>
            <w:tcW w:w="1697" w:type="dxa"/>
            <w:vAlign w:val="top"/>
          </w:tcPr>
          <w:p w14:paraId="63F908BE">
            <w:pPr>
              <w:pStyle w:val="6"/>
              <w:spacing w:before="112" w:line="227" w:lineRule="auto"/>
              <w:ind w:left="995"/>
            </w:pPr>
            <w:r>
              <w:rPr>
                <w:spacing w:val="2"/>
              </w:rPr>
              <w:t>1,218.03</w:t>
            </w:r>
          </w:p>
        </w:tc>
        <w:tc>
          <w:tcPr>
            <w:tcW w:w="1484" w:type="dxa"/>
            <w:vAlign w:val="top"/>
          </w:tcPr>
          <w:p w14:paraId="27A00C99">
            <w:pPr>
              <w:pStyle w:val="6"/>
              <w:spacing w:before="112" w:line="227" w:lineRule="auto"/>
              <w:ind w:left="782"/>
            </w:pPr>
            <w:r>
              <w:rPr>
                <w:spacing w:val="2"/>
              </w:rPr>
              <w:t>1,189.58</w:t>
            </w:r>
          </w:p>
        </w:tc>
        <w:tc>
          <w:tcPr>
            <w:tcW w:w="1484" w:type="dxa"/>
            <w:vAlign w:val="top"/>
          </w:tcPr>
          <w:p w14:paraId="18518BB7">
            <w:pPr>
              <w:pStyle w:val="6"/>
              <w:spacing w:before="113" w:line="216" w:lineRule="exact"/>
              <w:ind w:left="1111"/>
            </w:pPr>
            <w:r>
              <w:rPr>
                <w:spacing w:val="2"/>
                <w:position w:val="1"/>
              </w:rPr>
              <w:t>0.00</w:t>
            </w:r>
          </w:p>
        </w:tc>
        <w:tc>
          <w:tcPr>
            <w:tcW w:w="1272" w:type="dxa"/>
            <w:vAlign w:val="top"/>
          </w:tcPr>
          <w:p w14:paraId="6A1C2C54">
            <w:pPr>
              <w:pStyle w:val="6"/>
              <w:spacing w:before="113" w:line="216" w:lineRule="exact"/>
              <w:ind w:left="900"/>
            </w:pPr>
            <w:r>
              <w:rPr>
                <w:spacing w:val="2"/>
                <w:position w:val="1"/>
              </w:rPr>
              <w:t>0.00</w:t>
            </w:r>
          </w:p>
        </w:tc>
        <w:tc>
          <w:tcPr>
            <w:tcW w:w="1371" w:type="dxa"/>
            <w:vAlign w:val="top"/>
          </w:tcPr>
          <w:p w14:paraId="1F77DD09">
            <w:pPr>
              <w:pStyle w:val="6"/>
              <w:spacing w:before="113" w:line="216" w:lineRule="exact"/>
              <w:ind w:left="1000"/>
            </w:pPr>
            <w:r>
              <w:rPr>
                <w:spacing w:val="2"/>
                <w:position w:val="1"/>
              </w:rPr>
              <w:t>0.00</w:t>
            </w:r>
          </w:p>
        </w:tc>
        <w:tc>
          <w:tcPr>
            <w:tcW w:w="1697" w:type="dxa"/>
            <w:vAlign w:val="top"/>
          </w:tcPr>
          <w:p w14:paraId="3E365D82">
            <w:pPr>
              <w:pStyle w:val="6"/>
              <w:spacing w:before="113" w:line="216" w:lineRule="exact"/>
              <w:ind w:left="1326"/>
            </w:pPr>
            <w:r>
              <w:rPr>
                <w:spacing w:val="2"/>
                <w:position w:val="1"/>
              </w:rPr>
              <w:t>0.00</w:t>
            </w:r>
          </w:p>
        </w:tc>
        <w:tc>
          <w:tcPr>
            <w:tcW w:w="1273" w:type="dxa"/>
            <w:vAlign w:val="top"/>
          </w:tcPr>
          <w:p w14:paraId="10811B32">
            <w:pPr>
              <w:pStyle w:val="6"/>
              <w:spacing w:before="113" w:line="216" w:lineRule="exact"/>
              <w:ind w:left="818"/>
            </w:pPr>
            <w:r>
              <w:rPr>
                <w:spacing w:val="3"/>
                <w:position w:val="1"/>
              </w:rPr>
              <w:t>28.46</w:t>
            </w:r>
          </w:p>
        </w:tc>
      </w:tr>
      <w:tr w14:paraId="76B98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676B54A">
            <w:pPr>
              <w:pStyle w:val="6"/>
              <w:spacing w:before="113" w:line="217" w:lineRule="exact"/>
              <w:ind w:left="43"/>
            </w:pPr>
            <w:r>
              <w:rPr>
                <w:spacing w:val="1"/>
                <w:position w:val="1"/>
              </w:rPr>
              <w:t>201</w:t>
            </w:r>
          </w:p>
        </w:tc>
        <w:tc>
          <w:tcPr>
            <w:tcW w:w="4736" w:type="dxa"/>
            <w:vAlign w:val="top"/>
          </w:tcPr>
          <w:p w14:paraId="72C25D23">
            <w:pPr>
              <w:pStyle w:val="6"/>
              <w:spacing w:before="113" w:line="230" w:lineRule="auto"/>
              <w:ind w:left="45"/>
            </w:pPr>
            <w:r>
              <w:rPr>
                <w:spacing w:val="8"/>
              </w:rPr>
              <w:t>一般公共服务支出</w:t>
            </w:r>
          </w:p>
        </w:tc>
        <w:tc>
          <w:tcPr>
            <w:tcW w:w="1697" w:type="dxa"/>
            <w:vAlign w:val="top"/>
          </w:tcPr>
          <w:p w14:paraId="46D84384">
            <w:pPr>
              <w:pStyle w:val="6"/>
              <w:spacing w:before="113" w:line="216" w:lineRule="exact"/>
              <w:ind w:left="1152"/>
            </w:pPr>
            <w:r>
              <w:rPr>
                <w:spacing w:val="3"/>
                <w:position w:val="1"/>
              </w:rPr>
              <w:t>920.56</w:t>
            </w:r>
          </w:p>
        </w:tc>
        <w:tc>
          <w:tcPr>
            <w:tcW w:w="1484" w:type="dxa"/>
            <w:vAlign w:val="top"/>
          </w:tcPr>
          <w:p w14:paraId="7BDE8B35">
            <w:pPr>
              <w:pStyle w:val="6"/>
              <w:spacing w:before="113" w:line="216" w:lineRule="exact"/>
              <w:ind w:left="940"/>
            </w:pPr>
            <w:r>
              <w:rPr>
                <w:spacing w:val="3"/>
                <w:position w:val="1"/>
              </w:rPr>
              <w:t>892.10</w:t>
            </w:r>
          </w:p>
        </w:tc>
        <w:tc>
          <w:tcPr>
            <w:tcW w:w="1484" w:type="dxa"/>
            <w:vAlign w:val="top"/>
          </w:tcPr>
          <w:p w14:paraId="334A10AF">
            <w:pPr>
              <w:pStyle w:val="6"/>
              <w:spacing w:before="113" w:line="216" w:lineRule="exact"/>
              <w:ind w:left="1111"/>
            </w:pPr>
            <w:r>
              <w:rPr>
                <w:spacing w:val="2"/>
                <w:position w:val="1"/>
              </w:rPr>
              <w:t>0.00</w:t>
            </w:r>
          </w:p>
        </w:tc>
        <w:tc>
          <w:tcPr>
            <w:tcW w:w="1272" w:type="dxa"/>
            <w:vAlign w:val="top"/>
          </w:tcPr>
          <w:p w14:paraId="7C138F09">
            <w:pPr>
              <w:pStyle w:val="6"/>
              <w:spacing w:before="113" w:line="216" w:lineRule="exact"/>
              <w:ind w:left="900"/>
            </w:pPr>
            <w:r>
              <w:rPr>
                <w:spacing w:val="2"/>
                <w:position w:val="1"/>
              </w:rPr>
              <w:t>0.00</w:t>
            </w:r>
          </w:p>
        </w:tc>
        <w:tc>
          <w:tcPr>
            <w:tcW w:w="1371" w:type="dxa"/>
            <w:vAlign w:val="top"/>
          </w:tcPr>
          <w:p w14:paraId="0466AF8C">
            <w:pPr>
              <w:pStyle w:val="6"/>
              <w:spacing w:before="113" w:line="216" w:lineRule="exact"/>
              <w:ind w:left="1000"/>
            </w:pPr>
            <w:r>
              <w:rPr>
                <w:spacing w:val="2"/>
                <w:position w:val="1"/>
              </w:rPr>
              <w:t>0.00</w:t>
            </w:r>
          </w:p>
        </w:tc>
        <w:tc>
          <w:tcPr>
            <w:tcW w:w="1697" w:type="dxa"/>
            <w:vAlign w:val="top"/>
          </w:tcPr>
          <w:p w14:paraId="62E243D6">
            <w:pPr>
              <w:pStyle w:val="6"/>
              <w:spacing w:before="113" w:line="216" w:lineRule="exact"/>
              <w:ind w:left="1326"/>
            </w:pPr>
            <w:r>
              <w:rPr>
                <w:spacing w:val="2"/>
                <w:position w:val="1"/>
              </w:rPr>
              <w:t>0.00</w:t>
            </w:r>
          </w:p>
        </w:tc>
        <w:tc>
          <w:tcPr>
            <w:tcW w:w="1273" w:type="dxa"/>
            <w:vAlign w:val="top"/>
          </w:tcPr>
          <w:p w14:paraId="2AEB464C">
            <w:pPr>
              <w:pStyle w:val="6"/>
              <w:spacing w:before="113" w:line="216" w:lineRule="exact"/>
              <w:ind w:left="818"/>
            </w:pPr>
            <w:r>
              <w:rPr>
                <w:spacing w:val="3"/>
                <w:position w:val="1"/>
              </w:rPr>
              <w:t>28.46</w:t>
            </w:r>
          </w:p>
        </w:tc>
      </w:tr>
      <w:tr w14:paraId="1A981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41C6A4DE">
            <w:pPr>
              <w:pStyle w:val="6"/>
              <w:spacing w:before="114" w:line="216" w:lineRule="exact"/>
              <w:ind w:left="43"/>
            </w:pPr>
            <w:r>
              <w:rPr>
                <w:spacing w:val="3"/>
                <w:position w:val="1"/>
              </w:rPr>
              <w:t>20108</w:t>
            </w:r>
          </w:p>
        </w:tc>
        <w:tc>
          <w:tcPr>
            <w:tcW w:w="4736" w:type="dxa"/>
            <w:vAlign w:val="top"/>
          </w:tcPr>
          <w:p w14:paraId="463C06B8">
            <w:pPr>
              <w:pStyle w:val="6"/>
              <w:spacing w:before="113" w:line="230" w:lineRule="auto"/>
              <w:ind w:left="216"/>
            </w:pPr>
            <w:r>
              <w:rPr>
                <w:spacing w:val="6"/>
              </w:rPr>
              <w:t>审计事务</w:t>
            </w:r>
          </w:p>
        </w:tc>
        <w:tc>
          <w:tcPr>
            <w:tcW w:w="1697" w:type="dxa"/>
            <w:vAlign w:val="top"/>
          </w:tcPr>
          <w:p w14:paraId="03EC20F9">
            <w:pPr>
              <w:pStyle w:val="6"/>
              <w:spacing w:before="114" w:line="216" w:lineRule="exact"/>
              <w:ind w:left="1152"/>
            </w:pPr>
            <w:r>
              <w:rPr>
                <w:spacing w:val="3"/>
                <w:position w:val="1"/>
              </w:rPr>
              <w:t>907.31</w:t>
            </w:r>
          </w:p>
        </w:tc>
        <w:tc>
          <w:tcPr>
            <w:tcW w:w="1484" w:type="dxa"/>
            <w:vAlign w:val="top"/>
          </w:tcPr>
          <w:p w14:paraId="5ADF3D3B">
            <w:pPr>
              <w:pStyle w:val="6"/>
              <w:spacing w:before="114" w:line="216" w:lineRule="exact"/>
              <w:ind w:left="940"/>
            </w:pPr>
            <w:r>
              <w:rPr>
                <w:spacing w:val="3"/>
                <w:position w:val="1"/>
              </w:rPr>
              <w:t>878.85</w:t>
            </w:r>
          </w:p>
        </w:tc>
        <w:tc>
          <w:tcPr>
            <w:tcW w:w="1484" w:type="dxa"/>
            <w:vAlign w:val="top"/>
          </w:tcPr>
          <w:p w14:paraId="0B13D62F">
            <w:pPr>
              <w:pStyle w:val="6"/>
              <w:spacing w:before="114" w:line="216" w:lineRule="exact"/>
              <w:ind w:left="1111"/>
            </w:pPr>
            <w:r>
              <w:rPr>
                <w:spacing w:val="2"/>
                <w:position w:val="1"/>
              </w:rPr>
              <w:t>0.00</w:t>
            </w:r>
          </w:p>
        </w:tc>
        <w:tc>
          <w:tcPr>
            <w:tcW w:w="1272" w:type="dxa"/>
            <w:vAlign w:val="top"/>
          </w:tcPr>
          <w:p w14:paraId="3ACA5CCB">
            <w:pPr>
              <w:pStyle w:val="6"/>
              <w:spacing w:before="114" w:line="216" w:lineRule="exact"/>
              <w:ind w:left="900"/>
            </w:pPr>
            <w:r>
              <w:rPr>
                <w:spacing w:val="2"/>
                <w:position w:val="1"/>
              </w:rPr>
              <w:t>0.00</w:t>
            </w:r>
          </w:p>
        </w:tc>
        <w:tc>
          <w:tcPr>
            <w:tcW w:w="1371" w:type="dxa"/>
            <w:vAlign w:val="top"/>
          </w:tcPr>
          <w:p w14:paraId="1C476CE0">
            <w:pPr>
              <w:pStyle w:val="6"/>
              <w:spacing w:before="114" w:line="216" w:lineRule="exact"/>
              <w:ind w:left="1000"/>
            </w:pPr>
            <w:r>
              <w:rPr>
                <w:spacing w:val="2"/>
                <w:position w:val="1"/>
              </w:rPr>
              <w:t>0.00</w:t>
            </w:r>
          </w:p>
        </w:tc>
        <w:tc>
          <w:tcPr>
            <w:tcW w:w="1697" w:type="dxa"/>
            <w:vAlign w:val="top"/>
          </w:tcPr>
          <w:p w14:paraId="09199995">
            <w:pPr>
              <w:pStyle w:val="6"/>
              <w:spacing w:before="114" w:line="216" w:lineRule="exact"/>
              <w:ind w:left="1326"/>
            </w:pPr>
            <w:r>
              <w:rPr>
                <w:spacing w:val="2"/>
                <w:position w:val="1"/>
              </w:rPr>
              <w:t>0.00</w:t>
            </w:r>
          </w:p>
        </w:tc>
        <w:tc>
          <w:tcPr>
            <w:tcW w:w="1273" w:type="dxa"/>
            <w:vAlign w:val="top"/>
          </w:tcPr>
          <w:p w14:paraId="1D563B1A">
            <w:pPr>
              <w:pStyle w:val="6"/>
              <w:spacing w:before="114" w:line="216" w:lineRule="exact"/>
              <w:ind w:left="818"/>
            </w:pPr>
            <w:r>
              <w:rPr>
                <w:spacing w:val="3"/>
                <w:position w:val="1"/>
              </w:rPr>
              <w:t>28.46</w:t>
            </w:r>
          </w:p>
        </w:tc>
      </w:tr>
      <w:tr w14:paraId="53693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C14A084">
            <w:pPr>
              <w:pStyle w:val="6"/>
              <w:spacing w:before="113" w:line="217" w:lineRule="exact"/>
              <w:ind w:left="43"/>
            </w:pPr>
            <w:r>
              <w:rPr>
                <w:spacing w:val="3"/>
                <w:position w:val="1"/>
              </w:rPr>
              <w:t>2010801</w:t>
            </w:r>
          </w:p>
        </w:tc>
        <w:tc>
          <w:tcPr>
            <w:tcW w:w="4736" w:type="dxa"/>
            <w:vAlign w:val="top"/>
          </w:tcPr>
          <w:p w14:paraId="58D49E1F">
            <w:pPr>
              <w:pStyle w:val="6"/>
              <w:spacing w:before="114" w:line="230" w:lineRule="auto"/>
              <w:ind w:left="551"/>
            </w:pPr>
            <w:r>
              <w:rPr>
                <w:spacing w:val="7"/>
              </w:rPr>
              <w:t>行政运行</w:t>
            </w:r>
          </w:p>
        </w:tc>
        <w:tc>
          <w:tcPr>
            <w:tcW w:w="1697" w:type="dxa"/>
            <w:vAlign w:val="top"/>
          </w:tcPr>
          <w:p w14:paraId="26E1BB45">
            <w:pPr>
              <w:pStyle w:val="6"/>
              <w:spacing w:before="113" w:line="216" w:lineRule="exact"/>
              <w:ind w:left="1153"/>
            </w:pPr>
            <w:r>
              <w:rPr>
                <w:spacing w:val="3"/>
                <w:position w:val="1"/>
              </w:rPr>
              <w:t>660.21</w:t>
            </w:r>
          </w:p>
        </w:tc>
        <w:tc>
          <w:tcPr>
            <w:tcW w:w="1484" w:type="dxa"/>
            <w:vAlign w:val="top"/>
          </w:tcPr>
          <w:p w14:paraId="5947E961">
            <w:pPr>
              <w:pStyle w:val="6"/>
              <w:spacing w:before="113" w:line="216" w:lineRule="exact"/>
              <w:ind w:left="941"/>
            </w:pPr>
            <w:r>
              <w:rPr>
                <w:spacing w:val="3"/>
                <w:position w:val="1"/>
              </w:rPr>
              <w:t>640.42</w:t>
            </w:r>
          </w:p>
        </w:tc>
        <w:tc>
          <w:tcPr>
            <w:tcW w:w="1484" w:type="dxa"/>
            <w:vAlign w:val="top"/>
          </w:tcPr>
          <w:p w14:paraId="5665E386">
            <w:pPr>
              <w:pStyle w:val="6"/>
              <w:spacing w:before="113" w:line="216" w:lineRule="exact"/>
              <w:ind w:left="1111"/>
            </w:pPr>
            <w:r>
              <w:rPr>
                <w:spacing w:val="2"/>
                <w:position w:val="1"/>
              </w:rPr>
              <w:t>0.00</w:t>
            </w:r>
          </w:p>
        </w:tc>
        <w:tc>
          <w:tcPr>
            <w:tcW w:w="1272" w:type="dxa"/>
            <w:vAlign w:val="top"/>
          </w:tcPr>
          <w:p w14:paraId="279129CF">
            <w:pPr>
              <w:pStyle w:val="6"/>
              <w:spacing w:before="113" w:line="216" w:lineRule="exact"/>
              <w:ind w:left="900"/>
            </w:pPr>
            <w:r>
              <w:rPr>
                <w:spacing w:val="2"/>
                <w:position w:val="1"/>
              </w:rPr>
              <w:t>0.00</w:t>
            </w:r>
          </w:p>
        </w:tc>
        <w:tc>
          <w:tcPr>
            <w:tcW w:w="1371" w:type="dxa"/>
            <w:vAlign w:val="top"/>
          </w:tcPr>
          <w:p w14:paraId="34EAB86C">
            <w:pPr>
              <w:pStyle w:val="6"/>
              <w:spacing w:before="113" w:line="216" w:lineRule="exact"/>
              <w:ind w:left="1000"/>
            </w:pPr>
            <w:r>
              <w:rPr>
                <w:spacing w:val="2"/>
                <w:position w:val="1"/>
              </w:rPr>
              <w:t>0.00</w:t>
            </w:r>
          </w:p>
        </w:tc>
        <w:tc>
          <w:tcPr>
            <w:tcW w:w="1697" w:type="dxa"/>
            <w:vAlign w:val="top"/>
          </w:tcPr>
          <w:p w14:paraId="55DDDE71">
            <w:pPr>
              <w:pStyle w:val="6"/>
              <w:spacing w:before="113" w:line="216" w:lineRule="exact"/>
              <w:ind w:left="1326"/>
            </w:pPr>
            <w:r>
              <w:rPr>
                <w:spacing w:val="2"/>
                <w:position w:val="1"/>
              </w:rPr>
              <w:t>0.00</w:t>
            </w:r>
          </w:p>
        </w:tc>
        <w:tc>
          <w:tcPr>
            <w:tcW w:w="1273" w:type="dxa"/>
            <w:vAlign w:val="top"/>
          </w:tcPr>
          <w:p w14:paraId="0F857638">
            <w:pPr>
              <w:pStyle w:val="6"/>
              <w:spacing w:before="113" w:line="216" w:lineRule="exact"/>
              <w:ind w:left="828"/>
            </w:pPr>
            <w:r>
              <w:rPr>
                <w:position w:val="1"/>
              </w:rPr>
              <w:t>19.79</w:t>
            </w:r>
          </w:p>
        </w:tc>
      </w:tr>
      <w:tr w14:paraId="6AC15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51B2745">
            <w:pPr>
              <w:pStyle w:val="6"/>
              <w:spacing w:before="114" w:line="216" w:lineRule="exact"/>
              <w:ind w:left="43"/>
            </w:pPr>
            <w:r>
              <w:rPr>
                <w:spacing w:val="3"/>
                <w:position w:val="1"/>
              </w:rPr>
              <w:t>2010802</w:t>
            </w:r>
          </w:p>
        </w:tc>
        <w:tc>
          <w:tcPr>
            <w:tcW w:w="4736" w:type="dxa"/>
            <w:vAlign w:val="top"/>
          </w:tcPr>
          <w:p w14:paraId="514B48C6">
            <w:pPr>
              <w:pStyle w:val="6"/>
              <w:spacing w:before="114" w:line="230" w:lineRule="auto"/>
              <w:ind w:left="553"/>
            </w:pPr>
            <w:r>
              <w:rPr>
                <w:spacing w:val="8"/>
              </w:rPr>
              <w:t>一般行政管理事务</w:t>
            </w:r>
          </w:p>
        </w:tc>
        <w:tc>
          <w:tcPr>
            <w:tcW w:w="1697" w:type="dxa"/>
            <w:vAlign w:val="top"/>
          </w:tcPr>
          <w:p w14:paraId="3DAB1A16">
            <w:pPr>
              <w:pStyle w:val="6"/>
              <w:spacing w:before="114" w:line="216" w:lineRule="exact"/>
              <w:ind w:left="1239"/>
            </w:pPr>
            <w:r>
              <w:rPr>
                <w:spacing w:val="3"/>
                <w:position w:val="1"/>
              </w:rPr>
              <w:t>21.17</w:t>
            </w:r>
          </w:p>
        </w:tc>
        <w:tc>
          <w:tcPr>
            <w:tcW w:w="1484" w:type="dxa"/>
            <w:vAlign w:val="top"/>
          </w:tcPr>
          <w:p w14:paraId="2A3AF511">
            <w:pPr>
              <w:pStyle w:val="6"/>
              <w:spacing w:before="114" w:line="216" w:lineRule="exact"/>
              <w:ind w:left="1027"/>
            </w:pPr>
            <w:r>
              <w:rPr>
                <w:spacing w:val="3"/>
                <w:position w:val="1"/>
              </w:rPr>
              <w:t>21.17</w:t>
            </w:r>
          </w:p>
        </w:tc>
        <w:tc>
          <w:tcPr>
            <w:tcW w:w="1484" w:type="dxa"/>
            <w:vAlign w:val="top"/>
          </w:tcPr>
          <w:p w14:paraId="15CE47C4">
            <w:pPr>
              <w:pStyle w:val="6"/>
              <w:spacing w:before="114" w:line="216" w:lineRule="exact"/>
              <w:ind w:left="1111"/>
            </w:pPr>
            <w:r>
              <w:rPr>
                <w:spacing w:val="2"/>
                <w:position w:val="1"/>
              </w:rPr>
              <w:t>0.00</w:t>
            </w:r>
          </w:p>
        </w:tc>
        <w:tc>
          <w:tcPr>
            <w:tcW w:w="1272" w:type="dxa"/>
            <w:vAlign w:val="top"/>
          </w:tcPr>
          <w:p w14:paraId="653E8E29">
            <w:pPr>
              <w:pStyle w:val="6"/>
              <w:spacing w:before="114" w:line="216" w:lineRule="exact"/>
              <w:ind w:left="900"/>
            </w:pPr>
            <w:r>
              <w:rPr>
                <w:spacing w:val="2"/>
                <w:position w:val="1"/>
              </w:rPr>
              <w:t>0.00</w:t>
            </w:r>
          </w:p>
        </w:tc>
        <w:tc>
          <w:tcPr>
            <w:tcW w:w="1371" w:type="dxa"/>
            <w:vAlign w:val="top"/>
          </w:tcPr>
          <w:p w14:paraId="2F6F9A9C">
            <w:pPr>
              <w:pStyle w:val="6"/>
              <w:spacing w:before="114" w:line="216" w:lineRule="exact"/>
              <w:ind w:left="1000"/>
            </w:pPr>
            <w:r>
              <w:rPr>
                <w:spacing w:val="2"/>
                <w:position w:val="1"/>
              </w:rPr>
              <w:t>0.00</w:t>
            </w:r>
          </w:p>
        </w:tc>
        <w:tc>
          <w:tcPr>
            <w:tcW w:w="1697" w:type="dxa"/>
            <w:vAlign w:val="top"/>
          </w:tcPr>
          <w:p w14:paraId="767C41D4">
            <w:pPr>
              <w:pStyle w:val="6"/>
              <w:spacing w:before="114" w:line="216" w:lineRule="exact"/>
              <w:ind w:left="1326"/>
            </w:pPr>
            <w:r>
              <w:rPr>
                <w:spacing w:val="2"/>
                <w:position w:val="1"/>
              </w:rPr>
              <w:t>0.00</w:t>
            </w:r>
          </w:p>
        </w:tc>
        <w:tc>
          <w:tcPr>
            <w:tcW w:w="1273" w:type="dxa"/>
            <w:vAlign w:val="top"/>
          </w:tcPr>
          <w:p w14:paraId="7E94A4E5">
            <w:pPr>
              <w:pStyle w:val="6"/>
              <w:spacing w:before="114" w:line="216" w:lineRule="exact"/>
              <w:ind w:left="902"/>
            </w:pPr>
            <w:r>
              <w:rPr>
                <w:spacing w:val="2"/>
                <w:position w:val="1"/>
              </w:rPr>
              <w:t>0.00</w:t>
            </w:r>
          </w:p>
        </w:tc>
      </w:tr>
      <w:tr w14:paraId="543A5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235FCC0">
            <w:pPr>
              <w:pStyle w:val="6"/>
              <w:spacing w:before="114" w:line="217" w:lineRule="exact"/>
              <w:ind w:left="43"/>
            </w:pPr>
            <w:r>
              <w:rPr>
                <w:spacing w:val="3"/>
                <w:position w:val="1"/>
              </w:rPr>
              <w:t>2010804</w:t>
            </w:r>
          </w:p>
        </w:tc>
        <w:tc>
          <w:tcPr>
            <w:tcW w:w="4736" w:type="dxa"/>
            <w:vAlign w:val="top"/>
          </w:tcPr>
          <w:p w14:paraId="69AC0DA3">
            <w:pPr>
              <w:pStyle w:val="6"/>
              <w:spacing w:before="114" w:line="230" w:lineRule="auto"/>
              <w:ind w:left="555"/>
            </w:pPr>
            <w:r>
              <w:rPr>
                <w:spacing w:val="6"/>
              </w:rPr>
              <w:t>审计业务</w:t>
            </w:r>
          </w:p>
        </w:tc>
        <w:tc>
          <w:tcPr>
            <w:tcW w:w="1697" w:type="dxa"/>
            <w:vAlign w:val="top"/>
          </w:tcPr>
          <w:p w14:paraId="1453F26B">
            <w:pPr>
              <w:pStyle w:val="6"/>
              <w:spacing w:before="114" w:line="216" w:lineRule="exact"/>
              <w:ind w:left="1238"/>
            </w:pPr>
            <w:r>
              <w:rPr>
                <w:spacing w:val="3"/>
                <w:position w:val="1"/>
              </w:rPr>
              <w:t>65.95</w:t>
            </w:r>
          </w:p>
        </w:tc>
        <w:tc>
          <w:tcPr>
            <w:tcW w:w="1484" w:type="dxa"/>
            <w:vAlign w:val="top"/>
          </w:tcPr>
          <w:p w14:paraId="5010CD97">
            <w:pPr>
              <w:pStyle w:val="6"/>
              <w:spacing w:before="114" w:line="216" w:lineRule="exact"/>
              <w:ind w:left="1028"/>
            </w:pPr>
            <w:r>
              <w:rPr>
                <w:spacing w:val="2"/>
                <w:position w:val="1"/>
              </w:rPr>
              <w:t>57.28</w:t>
            </w:r>
          </w:p>
        </w:tc>
        <w:tc>
          <w:tcPr>
            <w:tcW w:w="1484" w:type="dxa"/>
            <w:vAlign w:val="top"/>
          </w:tcPr>
          <w:p w14:paraId="6B9A0503">
            <w:pPr>
              <w:pStyle w:val="6"/>
              <w:spacing w:before="114" w:line="216" w:lineRule="exact"/>
              <w:ind w:left="1111"/>
            </w:pPr>
            <w:r>
              <w:rPr>
                <w:spacing w:val="2"/>
                <w:position w:val="1"/>
              </w:rPr>
              <w:t>0.00</w:t>
            </w:r>
          </w:p>
        </w:tc>
        <w:tc>
          <w:tcPr>
            <w:tcW w:w="1272" w:type="dxa"/>
            <w:vAlign w:val="top"/>
          </w:tcPr>
          <w:p w14:paraId="397A3184">
            <w:pPr>
              <w:pStyle w:val="6"/>
              <w:spacing w:before="114" w:line="216" w:lineRule="exact"/>
              <w:ind w:left="900"/>
            </w:pPr>
            <w:r>
              <w:rPr>
                <w:spacing w:val="2"/>
                <w:position w:val="1"/>
              </w:rPr>
              <w:t>0.00</w:t>
            </w:r>
          </w:p>
        </w:tc>
        <w:tc>
          <w:tcPr>
            <w:tcW w:w="1371" w:type="dxa"/>
            <w:vAlign w:val="top"/>
          </w:tcPr>
          <w:p w14:paraId="19FA4CA5">
            <w:pPr>
              <w:pStyle w:val="6"/>
              <w:spacing w:before="114" w:line="216" w:lineRule="exact"/>
              <w:ind w:left="1000"/>
            </w:pPr>
            <w:r>
              <w:rPr>
                <w:spacing w:val="2"/>
                <w:position w:val="1"/>
              </w:rPr>
              <w:t>0.00</w:t>
            </w:r>
          </w:p>
        </w:tc>
        <w:tc>
          <w:tcPr>
            <w:tcW w:w="1697" w:type="dxa"/>
            <w:vAlign w:val="top"/>
          </w:tcPr>
          <w:p w14:paraId="38315369">
            <w:pPr>
              <w:pStyle w:val="6"/>
              <w:spacing w:before="114" w:line="216" w:lineRule="exact"/>
              <w:ind w:left="1326"/>
            </w:pPr>
            <w:r>
              <w:rPr>
                <w:spacing w:val="2"/>
                <w:position w:val="1"/>
              </w:rPr>
              <w:t>0.00</w:t>
            </w:r>
          </w:p>
        </w:tc>
        <w:tc>
          <w:tcPr>
            <w:tcW w:w="1273" w:type="dxa"/>
            <w:vAlign w:val="top"/>
          </w:tcPr>
          <w:p w14:paraId="0D5EC5E1">
            <w:pPr>
              <w:pStyle w:val="6"/>
              <w:spacing w:before="114" w:line="216" w:lineRule="exact"/>
              <w:ind w:left="901"/>
            </w:pPr>
            <w:r>
              <w:rPr>
                <w:spacing w:val="2"/>
                <w:position w:val="1"/>
              </w:rPr>
              <w:t>8.67</w:t>
            </w:r>
          </w:p>
        </w:tc>
      </w:tr>
      <w:tr w14:paraId="5D8B1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C4703AD">
            <w:pPr>
              <w:pStyle w:val="6"/>
              <w:spacing w:before="115" w:line="216" w:lineRule="exact"/>
              <w:ind w:left="43"/>
            </w:pPr>
            <w:r>
              <w:rPr>
                <w:spacing w:val="3"/>
                <w:position w:val="1"/>
              </w:rPr>
              <w:t>2010850</w:t>
            </w:r>
          </w:p>
        </w:tc>
        <w:tc>
          <w:tcPr>
            <w:tcW w:w="4736" w:type="dxa"/>
            <w:vAlign w:val="top"/>
          </w:tcPr>
          <w:p w14:paraId="4E06D890">
            <w:pPr>
              <w:pStyle w:val="6"/>
              <w:spacing w:before="115" w:line="230" w:lineRule="auto"/>
              <w:ind w:left="553"/>
            </w:pPr>
            <w:r>
              <w:rPr>
                <w:spacing w:val="7"/>
              </w:rPr>
              <w:t>事业运行</w:t>
            </w:r>
          </w:p>
        </w:tc>
        <w:tc>
          <w:tcPr>
            <w:tcW w:w="1697" w:type="dxa"/>
            <w:vAlign w:val="top"/>
          </w:tcPr>
          <w:p w14:paraId="03DED9FC">
            <w:pPr>
              <w:pStyle w:val="6"/>
              <w:spacing w:before="115" w:line="216" w:lineRule="exact"/>
              <w:ind w:left="1164"/>
            </w:pPr>
            <w:r>
              <w:rPr>
                <w:spacing w:val="1"/>
                <w:position w:val="1"/>
              </w:rPr>
              <w:t>159.99</w:t>
            </w:r>
          </w:p>
        </w:tc>
        <w:tc>
          <w:tcPr>
            <w:tcW w:w="1484" w:type="dxa"/>
            <w:vAlign w:val="top"/>
          </w:tcPr>
          <w:p w14:paraId="3EB8EB33">
            <w:pPr>
              <w:pStyle w:val="6"/>
              <w:spacing w:before="115" w:line="216" w:lineRule="exact"/>
              <w:ind w:left="952"/>
            </w:pPr>
            <w:r>
              <w:rPr>
                <w:spacing w:val="1"/>
                <w:position w:val="1"/>
              </w:rPr>
              <w:t>159.99</w:t>
            </w:r>
          </w:p>
        </w:tc>
        <w:tc>
          <w:tcPr>
            <w:tcW w:w="1484" w:type="dxa"/>
            <w:vAlign w:val="top"/>
          </w:tcPr>
          <w:p w14:paraId="4290D65D">
            <w:pPr>
              <w:pStyle w:val="6"/>
              <w:spacing w:before="115" w:line="216" w:lineRule="exact"/>
              <w:ind w:left="1111"/>
            </w:pPr>
            <w:r>
              <w:rPr>
                <w:spacing w:val="2"/>
                <w:position w:val="1"/>
              </w:rPr>
              <w:t>0.00</w:t>
            </w:r>
          </w:p>
        </w:tc>
        <w:tc>
          <w:tcPr>
            <w:tcW w:w="1272" w:type="dxa"/>
            <w:vAlign w:val="top"/>
          </w:tcPr>
          <w:p w14:paraId="12EB57D9">
            <w:pPr>
              <w:pStyle w:val="6"/>
              <w:spacing w:before="115" w:line="216" w:lineRule="exact"/>
              <w:ind w:left="900"/>
            </w:pPr>
            <w:r>
              <w:rPr>
                <w:spacing w:val="2"/>
                <w:position w:val="1"/>
              </w:rPr>
              <w:t>0.00</w:t>
            </w:r>
          </w:p>
        </w:tc>
        <w:tc>
          <w:tcPr>
            <w:tcW w:w="1371" w:type="dxa"/>
            <w:vAlign w:val="top"/>
          </w:tcPr>
          <w:p w14:paraId="2777EFBB">
            <w:pPr>
              <w:pStyle w:val="6"/>
              <w:spacing w:before="115" w:line="216" w:lineRule="exact"/>
              <w:ind w:left="1000"/>
            </w:pPr>
            <w:r>
              <w:rPr>
                <w:spacing w:val="2"/>
                <w:position w:val="1"/>
              </w:rPr>
              <w:t>0.00</w:t>
            </w:r>
          </w:p>
        </w:tc>
        <w:tc>
          <w:tcPr>
            <w:tcW w:w="1697" w:type="dxa"/>
            <w:vAlign w:val="top"/>
          </w:tcPr>
          <w:p w14:paraId="4F77464D">
            <w:pPr>
              <w:pStyle w:val="6"/>
              <w:spacing w:before="115" w:line="216" w:lineRule="exact"/>
              <w:ind w:left="1326"/>
            </w:pPr>
            <w:r>
              <w:rPr>
                <w:spacing w:val="2"/>
                <w:position w:val="1"/>
              </w:rPr>
              <w:t>0.00</w:t>
            </w:r>
          </w:p>
        </w:tc>
        <w:tc>
          <w:tcPr>
            <w:tcW w:w="1273" w:type="dxa"/>
            <w:vAlign w:val="top"/>
          </w:tcPr>
          <w:p w14:paraId="10573492">
            <w:pPr>
              <w:pStyle w:val="6"/>
              <w:spacing w:before="115" w:line="216" w:lineRule="exact"/>
              <w:ind w:left="902"/>
            </w:pPr>
            <w:r>
              <w:rPr>
                <w:spacing w:val="2"/>
                <w:position w:val="1"/>
              </w:rPr>
              <w:t>0.00</w:t>
            </w:r>
          </w:p>
        </w:tc>
      </w:tr>
      <w:tr w14:paraId="337DC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C34C2F7">
            <w:pPr>
              <w:pStyle w:val="6"/>
              <w:spacing w:before="115" w:line="217" w:lineRule="exact"/>
              <w:ind w:left="43"/>
            </w:pPr>
            <w:r>
              <w:rPr>
                <w:spacing w:val="3"/>
                <w:position w:val="1"/>
              </w:rPr>
              <w:t>20113</w:t>
            </w:r>
          </w:p>
        </w:tc>
        <w:tc>
          <w:tcPr>
            <w:tcW w:w="4736" w:type="dxa"/>
            <w:vAlign w:val="top"/>
          </w:tcPr>
          <w:p w14:paraId="42D88A10">
            <w:pPr>
              <w:pStyle w:val="6"/>
              <w:spacing w:before="115" w:line="230" w:lineRule="auto"/>
              <w:ind w:left="215"/>
            </w:pPr>
            <w:r>
              <w:rPr>
                <w:spacing w:val="7"/>
              </w:rPr>
              <w:t>商贸事务</w:t>
            </w:r>
          </w:p>
        </w:tc>
        <w:tc>
          <w:tcPr>
            <w:tcW w:w="1697" w:type="dxa"/>
            <w:vAlign w:val="top"/>
          </w:tcPr>
          <w:p w14:paraId="66AAAAAC">
            <w:pPr>
              <w:pStyle w:val="6"/>
              <w:spacing w:before="115" w:line="216" w:lineRule="exact"/>
              <w:ind w:left="1323"/>
            </w:pPr>
            <w:r>
              <w:rPr>
                <w:spacing w:val="2"/>
                <w:position w:val="1"/>
              </w:rPr>
              <w:t>0.58</w:t>
            </w:r>
          </w:p>
        </w:tc>
        <w:tc>
          <w:tcPr>
            <w:tcW w:w="1484" w:type="dxa"/>
            <w:vAlign w:val="top"/>
          </w:tcPr>
          <w:p w14:paraId="51B4660E">
            <w:pPr>
              <w:pStyle w:val="6"/>
              <w:spacing w:before="115" w:line="216" w:lineRule="exact"/>
              <w:ind w:left="1111"/>
            </w:pPr>
            <w:r>
              <w:rPr>
                <w:spacing w:val="2"/>
                <w:position w:val="1"/>
              </w:rPr>
              <w:t>0.58</w:t>
            </w:r>
          </w:p>
        </w:tc>
        <w:tc>
          <w:tcPr>
            <w:tcW w:w="1484" w:type="dxa"/>
            <w:vAlign w:val="top"/>
          </w:tcPr>
          <w:p w14:paraId="0DD841D4">
            <w:pPr>
              <w:pStyle w:val="6"/>
              <w:spacing w:before="115" w:line="216" w:lineRule="exact"/>
              <w:ind w:left="1111"/>
            </w:pPr>
            <w:r>
              <w:rPr>
                <w:spacing w:val="2"/>
                <w:position w:val="1"/>
              </w:rPr>
              <w:t>0.00</w:t>
            </w:r>
          </w:p>
        </w:tc>
        <w:tc>
          <w:tcPr>
            <w:tcW w:w="1272" w:type="dxa"/>
            <w:vAlign w:val="top"/>
          </w:tcPr>
          <w:p w14:paraId="482A1102">
            <w:pPr>
              <w:pStyle w:val="6"/>
              <w:spacing w:before="115" w:line="216" w:lineRule="exact"/>
              <w:ind w:left="900"/>
            </w:pPr>
            <w:r>
              <w:rPr>
                <w:spacing w:val="2"/>
                <w:position w:val="1"/>
              </w:rPr>
              <w:t>0.00</w:t>
            </w:r>
          </w:p>
        </w:tc>
        <w:tc>
          <w:tcPr>
            <w:tcW w:w="1371" w:type="dxa"/>
            <w:vAlign w:val="top"/>
          </w:tcPr>
          <w:p w14:paraId="25658AFB">
            <w:pPr>
              <w:pStyle w:val="6"/>
              <w:spacing w:before="115" w:line="216" w:lineRule="exact"/>
              <w:ind w:left="1000"/>
            </w:pPr>
            <w:r>
              <w:rPr>
                <w:spacing w:val="2"/>
                <w:position w:val="1"/>
              </w:rPr>
              <w:t>0.00</w:t>
            </w:r>
          </w:p>
        </w:tc>
        <w:tc>
          <w:tcPr>
            <w:tcW w:w="1697" w:type="dxa"/>
            <w:vAlign w:val="top"/>
          </w:tcPr>
          <w:p w14:paraId="6D167AFE">
            <w:pPr>
              <w:pStyle w:val="6"/>
              <w:spacing w:before="115" w:line="216" w:lineRule="exact"/>
              <w:ind w:left="1326"/>
            </w:pPr>
            <w:r>
              <w:rPr>
                <w:spacing w:val="2"/>
                <w:position w:val="1"/>
              </w:rPr>
              <w:t>0.00</w:t>
            </w:r>
          </w:p>
        </w:tc>
        <w:tc>
          <w:tcPr>
            <w:tcW w:w="1273" w:type="dxa"/>
            <w:vAlign w:val="top"/>
          </w:tcPr>
          <w:p w14:paraId="00B8840E">
            <w:pPr>
              <w:pStyle w:val="6"/>
              <w:spacing w:before="115" w:line="216" w:lineRule="exact"/>
              <w:ind w:left="902"/>
            </w:pPr>
            <w:r>
              <w:rPr>
                <w:spacing w:val="2"/>
                <w:position w:val="1"/>
              </w:rPr>
              <w:t>0.00</w:t>
            </w:r>
          </w:p>
        </w:tc>
      </w:tr>
      <w:tr w14:paraId="27506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DEC4926">
            <w:pPr>
              <w:pStyle w:val="6"/>
              <w:spacing w:before="116" w:line="216" w:lineRule="exact"/>
              <w:ind w:left="43"/>
            </w:pPr>
            <w:r>
              <w:rPr>
                <w:spacing w:val="3"/>
                <w:position w:val="1"/>
              </w:rPr>
              <w:t>2011308</w:t>
            </w:r>
          </w:p>
        </w:tc>
        <w:tc>
          <w:tcPr>
            <w:tcW w:w="4736" w:type="dxa"/>
            <w:vAlign w:val="top"/>
          </w:tcPr>
          <w:p w14:paraId="5F3BFC3A">
            <w:pPr>
              <w:pStyle w:val="6"/>
              <w:spacing w:before="116" w:line="230" w:lineRule="auto"/>
              <w:ind w:left="552"/>
            </w:pPr>
            <w:r>
              <w:rPr>
                <w:spacing w:val="7"/>
              </w:rPr>
              <w:t>招商引资</w:t>
            </w:r>
          </w:p>
        </w:tc>
        <w:tc>
          <w:tcPr>
            <w:tcW w:w="1697" w:type="dxa"/>
            <w:vAlign w:val="top"/>
          </w:tcPr>
          <w:p w14:paraId="5398F3BB">
            <w:pPr>
              <w:pStyle w:val="6"/>
              <w:spacing w:before="116" w:line="216" w:lineRule="exact"/>
              <w:ind w:left="1323"/>
            </w:pPr>
            <w:r>
              <w:rPr>
                <w:spacing w:val="2"/>
                <w:position w:val="1"/>
              </w:rPr>
              <w:t>0.58</w:t>
            </w:r>
          </w:p>
        </w:tc>
        <w:tc>
          <w:tcPr>
            <w:tcW w:w="1484" w:type="dxa"/>
            <w:vAlign w:val="top"/>
          </w:tcPr>
          <w:p w14:paraId="49F6368B">
            <w:pPr>
              <w:pStyle w:val="6"/>
              <w:spacing w:before="116" w:line="216" w:lineRule="exact"/>
              <w:ind w:left="1111"/>
            </w:pPr>
            <w:r>
              <w:rPr>
                <w:spacing w:val="2"/>
                <w:position w:val="1"/>
              </w:rPr>
              <w:t>0.58</w:t>
            </w:r>
          </w:p>
        </w:tc>
        <w:tc>
          <w:tcPr>
            <w:tcW w:w="1484" w:type="dxa"/>
            <w:vAlign w:val="top"/>
          </w:tcPr>
          <w:p w14:paraId="46B58630">
            <w:pPr>
              <w:pStyle w:val="6"/>
              <w:spacing w:before="116" w:line="216" w:lineRule="exact"/>
              <w:ind w:left="1111"/>
            </w:pPr>
            <w:r>
              <w:rPr>
                <w:spacing w:val="2"/>
                <w:position w:val="1"/>
              </w:rPr>
              <w:t>0.00</w:t>
            </w:r>
          </w:p>
        </w:tc>
        <w:tc>
          <w:tcPr>
            <w:tcW w:w="1272" w:type="dxa"/>
            <w:vAlign w:val="top"/>
          </w:tcPr>
          <w:p w14:paraId="4522BA86">
            <w:pPr>
              <w:pStyle w:val="6"/>
              <w:spacing w:before="116" w:line="216" w:lineRule="exact"/>
              <w:ind w:left="900"/>
            </w:pPr>
            <w:r>
              <w:rPr>
                <w:spacing w:val="2"/>
                <w:position w:val="1"/>
              </w:rPr>
              <w:t>0.00</w:t>
            </w:r>
          </w:p>
        </w:tc>
        <w:tc>
          <w:tcPr>
            <w:tcW w:w="1371" w:type="dxa"/>
            <w:vAlign w:val="top"/>
          </w:tcPr>
          <w:p w14:paraId="2E81EA4E">
            <w:pPr>
              <w:pStyle w:val="6"/>
              <w:spacing w:before="116" w:line="216" w:lineRule="exact"/>
              <w:ind w:left="1000"/>
            </w:pPr>
            <w:r>
              <w:rPr>
                <w:spacing w:val="2"/>
                <w:position w:val="1"/>
              </w:rPr>
              <w:t>0.00</w:t>
            </w:r>
          </w:p>
        </w:tc>
        <w:tc>
          <w:tcPr>
            <w:tcW w:w="1697" w:type="dxa"/>
            <w:vAlign w:val="top"/>
          </w:tcPr>
          <w:p w14:paraId="2C9710DC">
            <w:pPr>
              <w:pStyle w:val="6"/>
              <w:spacing w:before="116" w:line="216" w:lineRule="exact"/>
              <w:ind w:left="1326"/>
            </w:pPr>
            <w:r>
              <w:rPr>
                <w:spacing w:val="2"/>
                <w:position w:val="1"/>
              </w:rPr>
              <w:t>0.00</w:t>
            </w:r>
          </w:p>
        </w:tc>
        <w:tc>
          <w:tcPr>
            <w:tcW w:w="1273" w:type="dxa"/>
            <w:vAlign w:val="top"/>
          </w:tcPr>
          <w:p w14:paraId="74BA4EEC">
            <w:pPr>
              <w:pStyle w:val="6"/>
              <w:spacing w:before="116" w:line="216" w:lineRule="exact"/>
              <w:ind w:left="902"/>
            </w:pPr>
            <w:r>
              <w:rPr>
                <w:spacing w:val="2"/>
                <w:position w:val="1"/>
              </w:rPr>
              <w:t>0.00</w:t>
            </w:r>
          </w:p>
        </w:tc>
      </w:tr>
      <w:tr w14:paraId="60C3D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576EEE9">
            <w:pPr>
              <w:pStyle w:val="6"/>
              <w:spacing w:before="116" w:line="217" w:lineRule="exact"/>
              <w:ind w:left="43"/>
            </w:pPr>
            <w:r>
              <w:rPr>
                <w:spacing w:val="3"/>
                <w:position w:val="1"/>
              </w:rPr>
              <w:t>20132</w:t>
            </w:r>
          </w:p>
        </w:tc>
        <w:tc>
          <w:tcPr>
            <w:tcW w:w="4736" w:type="dxa"/>
            <w:vAlign w:val="top"/>
          </w:tcPr>
          <w:p w14:paraId="08EAFA09">
            <w:pPr>
              <w:pStyle w:val="6"/>
              <w:spacing w:before="116" w:line="230" w:lineRule="auto"/>
              <w:ind w:left="215"/>
            </w:pPr>
            <w:r>
              <w:rPr>
                <w:spacing w:val="7"/>
              </w:rPr>
              <w:t>组织事务</w:t>
            </w:r>
          </w:p>
        </w:tc>
        <w:tc>
          <w:tcPr>
            <w:tcW w:w="1697" w:type="dxa"/>
            <w:vAlign w:val="top"/>
          </w:tcPr>
          <w:p w14:paraId="23EA9A0D">
            <w:pPr>
              <w:pStyle w:val="6"/>
              <w:spacing w:before="116" w:line="216" w:lineRule="exact"/>
              <w:ind w:left="1249"/>
            </w:pPr>
            <w:r>
              <w:rPr>
                <w:position w:val="1"/>
              </w:rPr>
              <w:t>12.67</w:t>
            </w:r>
          </w:p>
        </w:tc>
        <w:tc>
          <w:tcPr>
            <w:tcW w:w="1484" w:type="dxa"/>
            <w:vAlign w:val="top"/>
          </w:tcPr>
          <w:p w14:paraId="022806CD">
            <w:pPr>
              <w:pStyle w:val="6"/>
              <w:spacing w:before="116" w:line="216" w:lineRule="exact"/>
              <w:ind w:left="1037"/>
            </w:pPr>
            <w:r>
              <w:rPr>
                <w:position w:val="1"/>
              </w:rPr>
              <w:t>12.67</w:t>
            </w:r>
          </w:p>
        </w:tc>
        <w:tc>
          <w:tcPr>
            <w:tcW w:w="1484" w:type="dxa"/>
            <w:vAlign w:val="top"/>
          </w:tcPr>
          <w:p w14:paraId="1F7F2EF9">
            <w:pPr>
              <w:pStyle w:val="6"/>
              <w:spacing w:before="116" w:line="216" w:lineRule="exact"/>
              <w:ind w:left="1111"/>
            </w:pPr>
            <w:r>
              <w:rPr>
                <w:spacing w:val="2"/>
                <w:position w:val="1"/>
              </w:rPr>
              <w:t>0.00</w:t>
            </w:r>
          </w:p>
        </w:tc>
        <w:tc>
          <w:tcPr>
            <w:tcW w:w="1272" w:type="dxa"/>
            <w:vAlign w:val="top"/>
          </w:tcPr>
          <w:p w14:paraId="55D5A5ED">
            <w:pPr>
              <w:pStyle w:val="6"/>
              <w:spacing w:before="116" w:line="216" w:lineRule="exact"/>
              <w:ind w:left="900"/>
            </w:pPr>
            <w:r>
              <w:rPr>
                <w:spacing w:val="2"/>
                <w:position w:val="1"/>
              </w:rPr>
              <w:t>0.00</w:t>
            </w:r>
          </w:p>
        </w:tc>
        <w:tc>
          <w:tcPr>
            <w:tcW w:w="1371" w:type="dxa"/>
            <w:vAlign w:val="top"/>
          </w:tcPr>
          <w:p w14:paraId="76E4E7D4">
            <w:pPr>
              <w:pStyle w:val="6"/>
              <w:spacing w:before="116" w:line="216" w:lineRule="exact"/>
              <w:ind w:left="1000"/>
            </w:pPr>
            <w:r>
              <w:rPr>
                <w:spacing w:val="2"/>
                <w:position w:val="1"/>
              </w:rPr>
              <w:t>0.00</w:t>
            </w:r>
          </w:p>
        </w:tc>
        <w:tc>
          <w:tcPr>
            <w:tcW w:w="1697" w:type="dxa"/>
            <w:vAlign w:val="top"/>
          </w:tcPr>
          <w:p w14:paraId="6E1B90BB">
            <w:pPr>
              <w:pStyle w:val="6"/>
              <w:spacing w:before="116" w:line="216" w:lineRule="exact"/>
              <w:ind w:left="1326"/>
            </w:pPr>
            <w:r>
              <w:rPr>
                <w:spacing w:val="2"/>
                <w:position w:val="1"/>
              </w:rPr>
              <w:t>0.00</w:t>
            </w:r>
          </w:p>
        </w:tc>
        <w:tc>
          <w:tcPr>
            <w:tcW w:w="1273" w:type="dxa"/>
            <w:vAlign w:val="top"/>
          </w:tcPr>
          <w:p w14:paraId="7236076D">
            <w:pPr>
              <w:pStyle w:val="6"/>
              <w:spacing w:before="116" w:line="216" w:lineRule="exact"/>
              <w:ind w:left="902"/>
            </w:pPr>
            <w:r>
              <w:rPr>
                <w:spacing w:val="2"/>
                <w:position w:val="1"/>
              </w:rPr>
              <w:t>0.00</w:t>
            </w:r>
          </w:p>
        </w:tc>
      </w:tr>
      <w:tr w14:paraId="32050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0177524">
            <w:pPr>
              <w:pStyle w:val="6"/>
              <w:spacing w:before="117" w:line="217" w:lineRule="exact"/>
              <w:ind w:left="43"/>
            </w:pPr>
            <w:r>
              <w:rPr>
                <w:spacing w:val="3"/>
                <w:position w:val="1"/>
              </w:rPr>
              <w:t>2013299</w:t>
            </w:r>
          </w:p>
        </w:tc>
        <w:tc>
          <w:tcPr>
            <w:tcW w:w="4736" w:type="dxa"/>
            <w:vAlign w:val="top"/>
          </w:tcPr>
          <w:p w14:paraId="4871A1C6">
            <w:pPr>
              <w:pStyle w:val="6"/>
              <w:spacing w:before="117" w:line="230" w:lineRule="auto"/>
              <w:ind w:left="551"/>
            </w:pPr>
            <w:r>
              <w:rPr>
                <w:spacing w:val="8"/>
              </w:rPr>
              <w:t>其他组织事务支出</w:t>
            </w:r>
          </w:p>
        </w:tc>
        <w:tc>
          <w:tcPr>
            <w:tcW w:w="1697" w:type="dxa"/>
            <w:vAlign w:val="top"/>
          </w:tcPr>
          <w:p w14:paraId="542CAABF">
            <w:pPr>
              <w:pStyle w:val="6"/>
              <w:spacing w:before="117" w:line="216" w:lineRule="exact"/>
              <w:ind w:left="1249"/>
            </w:pPr>
            <w:r>
              <w:rPr>
                <w:position w:val="1"/>
              </w:rPr>
              <w:t>12.67</w:t>
            </w:r>
          </w:p>
        </w:tc>
        <w:tc>
          <w:tcPr>
            <w:tcW w:w="1484" w:type="dxa"/>
            <w:vAlign w:val="top"/>
          </w:tcPr>
          <w:p w14:paraId="74EAFA20">
            <w:pPr>
              <w:pStyle w:val="6"/>
              <w:spacing w:before="117" w:line="216" w:lineRule="exact"/>
              <w:ind w:left="1037"/>
            </w:pPr>
            <w:r>
              <w:rPr>
                <w:position w:val="1"/>
              </w:rPr>
              <w:t>12.67</w:t>
            </w:r>
          </w:p>
        </w:tc>
        <w:tc>
          <w:tcPr>
            <w:tcW w:w="1484" w:type="dxa"/>
            <w:vAlign w:val="top"/>
          </w:tcPr>
          <w:p w14:paraId="33544A52">
            <w:pPr>
              <w:pStyle w:val="6"/>
              <w:spacing w:before="117" w:line="216" w:lineRule="exact"/>
              <w:ind w:left="1111"/>
            </w:pPr>
            <w:r>
              <w:rPr>
                <w:spacing w:val="2"/>
                <w:position w:val="1"/>
              </w:rPr>
              <w:t>0.00</w:t>
            </w:r>
          </w:p>
        </w:tc>
        <w:tc>
          <w:tcPr>
            <w:tcW w:w="1272" w:type="dxa"/>
            <w:vAlign w:val="top"/>
          </w:tcPr>
          <w:p w14:paraId="6B45823C">
            <w:pPr>
              <w:pStyle w:val="6"/>
              <w:spacing w:before="117" w:line="216" w:lineRule="exact"/>
              <w:ind w:left="900"/>
            </w:pPr>
            <w:r>
              <w:rPr>
                <w:spacing w:val="2"/>
                <w:position w:val="1"/>
              </w:rPr>
              <w:t>0.00</w:t>
            </w:r>
          </w:p>
        </w:tc>
        <w:tc>
          <w:tcPr>
            <w:tcW w:w="1371" w:type="dxa"/>
            <w:vAlign w:val="top"/>
          </w:tcPr>
          <w:p w14:paraId="18895478">
            <w:pPr>
              <w:pStyle w:val="6"/>
              <w:spacing w:before="117" w:line="216" w:lineRule="exact"/>
              <w:ind w:left="1000"/>
            </w:pPr>
            <w:r>
              <w:rPr>
                <w:spacing w:val="2"/>
                <w:position w:val="1"/>
              </w:rPr>
              <w:t>0.00</w:t>
            </w:r>
          </w:p>
        </w:tc>
        <w:tc>
          <w:tcPr>
            <w:tcW w:w="1697" w:type="dxa"/>
            <w:vAlign w:val="top"/>
          </w:tcPr>
          <w:p w14:paraId="43A8B7C8">
            <w:pPr>
              <w:pStyle w:val="6"/>
              <w:spacing w:before="117" w:line="216" w:lineRule="exact"/>
              <w:ind w:left="1326"/>
            </w:pPr>
            <w:r>
              <w:rPr>
                <w:spacing w:val="2"/>
                <w:position w:val="1"/>
              </w:rPr>
              <w:t>0.00</w:t>
            </w:r>
          </w:p>
        </w:tc>
        <w:tc>
          <w:tcPr>
            <w:tcW w:w="1273" w:type="dxa"/>
            <w:vAlign w:val="top"/>
          </w:tcPr>
          <w:p w14:paraId="6501D9AA">
            <w:pPr>
              <w:pStyle w:val="6"/>
              <w:spacing w:before="117" w:line="216" w:lineRule="exact"/>
              <w:ind w:left="902"/>
            </w:pPr>
            <w:r>
              <w:rPr>
                <w:spacing w:val="2"/>
                <w:position w:val="1"/>
              </w:rPr>
              <w:t>0.00</w:t>
            </w:r>
          </w:p>
        </w:tc>
      </w:tr>
      <w:tr w14:paraId="129E3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7CED967A">
            <w:pPr>
              <w:pStyle w:val="6"/>
              <w:spacing w:before="117" w:line="217" w:lineRule="exact"/>
              <w:ind w:left="43"/>
            </w:pPr>
            <w:r>
              <w:rPr>
                <w:spacing w:val="1"/>
                <w:position w:val="1"/>
              </w:rPr>
              <w:t>208</w:t>
            </w:r>
          </w:p>
        </w:tc>
        <w:tc>
          <w:tcPr>
            <w:tcW w:w="4736" w:type="dxa"/>
            <w:vAlign w:val="top"/>
          </w:tcPr>
          <w:p w14:paraId="6FCC7CA0">
            <w:pPr>
              <w:pStyle w:val="6"/>
              <w:spacing w:before="117" w:line="229" w:lineRule="auto"/>
              <w:ind w:left="44"/>
            </w:pPr>
            <w:r>
              <w:rPr>
                <w:spacing w:val="8"/>
              </w:rPr>
              <w:t>社会保障和就业支出</w:t>
            </w:r>
          </w:p>
        </w:tc>
        <w:tc>
          <w:tcPr>
            <w:tcW w:w="1697" w:type="dxa"/>
            <w:vAlign w:val="top"/>
          </w:tcPr>
          <w:p w14:paraId="3604FA1F">
            <w:pPr>
              <w:pStyle w:val="6"/>
              <w:spacing w:before="117" w:line="216" w:lineRule="exact"/>
              <w:ind w:left="1164"/>
            </w:pPr>
            <w:r>
              <w:rPr>
                <w:spacing w:val="1"/>
                <w:position w:val="1"/>
              </w:rPr>
              <w:t>137.02</w:t>
            </w:r>
          </w:p>
        </w:tc>
        <w:tc>
          <w:tcPr>
            <w:tcW w:w="1484" w:type="dxa"/>
            <w:vAlign w:val="top"/>
          </w:tcPr>
          <w:p w14:paraId="693C8523">
            <w:pPr>
              <w:pStyle w:val="6"/>
              <w:spacing w:before="117" w:line="216" w:lineRule="exact"/>
              <w:ind w:left="952"/>
            </w:pPr>
            <w:r>
              <w:rPr>
                <w:spacing w:val="1"/>
                <w:position w:val="1"/>
              </w:rPr>
              <w:t>137.02</w:t>
            </w:r>
          </w:p>
        </w:tc>
        <w:tc>
          <w:tcPr>
            <w:tcW w:w="1484" w:type="dxa"/>
            <w:vAlign w:val="top"/>
          </w:tcPr>
          <w:p w14:paraId="42A398B3">
            <w:pPr>
              <w:pStyle w:val="6"/>
              <w:spacing w:before="117" w:line="216" w:lineRule="exact"/>
              <w:ind w:left="1111"/>
            </w:pPr>
            <w:r>
              <w:rPr>
                <w:spacing w:val="2"/>
                <w:position w:val="1"/>
              </w:rPr>
              <w:t>0.00</w:t>
            </w:r>
          </w:p>
        </w:tc>
        <w:tc>
          <w:tcPr>
            <w:tcW w:w="1272" w:type="dxa"/>
            <w:vAlign w:val="top"/>
          </w:tcPr>
          <w:p w14:paraId="7C5A39B1">
            <w:pPr>
              <w:pStyle w:val="6"/>
              <w:spacing w:before="117" w:line="216" w:lineRule="exact"/>
              <w:ind w:left="900"/>
            </w:pPr>
            <w:r>
              <w:rPr>
                <w:spacing w:val="2"/>
                <w:position w:val="1"/>
              </w:rPr>
              <w:t>0.00</w:t>
            </w:r>
          </w:p>
        </w:tc>
        <w:tc>
          <w:tcPr>
            <w:tcW w:w="1371" w:type="dxa"/>
            <w:vAlign w:val="top"/>
          </w:tcPr>
          <w:p w14:paraId="46A64F75">
            <w:pPr>
              <w:pStyle w:val="6"/>
              <w:spacing w:before="117" w:line="216" w:lineRule="exact"/>
              <w:ind w:left="1000"/>
            </w:pPr>
            <w:r>
              <w:rPr>
                <w:spacing w:val="2"/>
                <w:position w:val="1"/>
              </w:rPr>
              <w:t>0.00</w:t>
            </w:r>
          </w:p>
        </w:tc>
        <w:tc>
          <w:tcPr>
            <w:tcW w:w="1697" w:type="dxa"/>
            <w:vAlign w:val="top"/>
          </w:tcPr>
          <w:p w14:paraId="45EEB5E1">
            <w:pPr>
              <w:pStyle w:val="6"/>
              <w:spacing w:before="117" w:line="216" w:lineRule="exact"/>
              <w:ind w:left="1326"/>
            </w:pPr>
            <w:r>
              <w:rPr>
                <w:spacing w:val="2"/>
                <w:position w:val="1"/>
              </w:rPr>
              <w:t>0.00</w:t>
            </w:r>
          </w:p>
        </w:tc>
        <w:tc>
          <w:tcPr>
            <w:tcW w:w="1273" w:type="dxa"/>
            <w:vAlign w:val="top"/>
          </w:tcPr>
          <w:p w14:paraId="68EE3C33">
            <w:pPr>
              <w:pStyle w:val="6"/>
              <w:spacing w:before="117" w:line="216" w:lineRule="exact"/>
              <w:ind w:left="902"/>
            </w:pPr>
            <w:r>
              <w:rPr>
                <w:spacing w:val="2"/>
                <w:position w:val="1"/>
              </w:rPr>
              <w:t>0.00</w:t>
            </w:r>
          </w:p>
        </w:tc>
      </w:tr>
      <w:tr w14:paraId="6A810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7E0EC56D">
            <w:pPr>
              <w:pStyle w:val="6"/>
              <w:spacing w:before="117" w:line="217" w:lineRule="exact"/>
              <w:ind w:left="43"/>
            </w:pPr>
            <w:r>
              <w:rPr>
                <w:spacing w:val="3"/>
                <w:position w:val="1"/>
              </w:rPr>
              <w:t>20805</w:t>
            </w:r>
          </w:p>
        </w:tc>
        <w:tc>
          <w:tcPr>
            <w:tcW w:w="4736" w:type="dxa"/>
            <w:vAlign w:val="top"/>
          </w:tcPr>
          <w:p w14:paraId="16BD19C0">
            <w:pPr>
              <w:pStyle w:val="6"/>
              <w:spacing w:before="117" w:line="230" w:lineRule="auto"/>
              <w:ind w:left="212"/>
            </w:pPr>
            <w:r>
              <w:rPr>
                <w:spacing w:val="8"/>
              </w:rPr>
              <w:t>行政事业单位养老支出</w:t>
            </w:r>
          </w:p>
        </w:tc>
        <w:tc>
          <w:tcPr>
            <w:tcW w:w="1697" w:type="dxa"/>
            <w:vAlign w:val="top"/>
          </w:tcPr>
          <w:p w14:paraId="69D5A54F">
            <w:pPr>
              <w:pStyle w:val="6"/>
              <w:spacing w:before="117" w:line="216" w:lineRule="exact"/>
              <w:ind w:left="1164"/>
            </w:pPr>
            <w:r>
              <w:rPr>
                <w:spacing w:val="1"/>
                <w:position w:val="1"/>
              </w:rPr>
              <w:t>137.02</w:t>
            </w:r>
          </w:p>
        </w:tc>
        <w:tc>
          <w:tcPr>
            <w:tcW w:w="1484" w:type="dxa"/>
            <w:vAlign w:val="top"/>
          </w:tcPr>
          <w:p w14:paraId="4AA11609">
            <w:pPr>
              <w:pStyle w:val="6"/>
              <w:spacing w:before="117" w:line="216" w:lineRule="exact"/>
              <w:ind w:left="952"/>
            </w:pPr>
            <w:r>
              <w:rPr>
                <w:spacing w:val="1"/>
                <w:position w:val="1"/>
              </w:rPr>
              <w:t>137.02</w:t>
            </w:r>
          </w:p>
        </w:tc>
        <w:tc>
          <w:tcPr>
            <w:tcW w:w="1484" w:type="dxa"/>
            <w:vAlign w:val="top"/>
          </w:tcPr>
          <w:p w14:paraId="3B5D1CFE">
            <w:pPr>
              <w:pStyle w:val="6"/>
              <w:spacing w:before="117" w:line="216" w:lineRule="exact"/>
              <w:ind w:left="1111"/>
            </w:pPr>
            <w:r>
              <w:rPr>
                <w:spacing w:val="2"/>
                <w:position w:val="1"/>
              </w:rPr>
              <w:t>0.00</w:t>
            </w:r>
          </w:p>
        </w:tc>
        <w:tc>
          <w:tcPr>
            <w:tcW w:w="1272" w:type="dxa"/>
            <w:vAlign w:val="top"/>
          </w:tcPr>
          <w:p w14:paraId="3A59D811">
            <w:pPr>
              <w:pStyle w:val="6"/>
              <w:spacing w:before="117" w:line="216" w:lineRule="exact"/>
              <w:ind w:left="900"/>
            </w:pPr>
            <w:r>
              <w:rPr>
                <w:spacing w:val="2"/>
                <w:position w:val="1"/>
              </w:rPr>
              <w:t>0.00</w:t>
            </w:r>
          </w:p>
        </w:tc>
        <w:tc>
          <w:tcPr>
            <w:tcW w:w="1371" w:type="dxa"/>
            <w:vAlign w:val="top"/>
          </w:tcPr>
          <w:p w14:paraId="621480B1">
            <w:pPr>
              <w:pStyle w:val="6"/>
              <w:spacing w:before="117" w:line="216" w:lineRule="exact"/>
              <w:ind w:left="1000"/>
            </w:pPr>
            <w:r>
              <w:rPr>
                <w:spacing w:val="2"/>
                <w:position w:val="1"/>
              </w:rPr>
              <w:t>0.00</w:t>
            </w:r>
          </w:p>
        </w:tc>
        <w:tc>
          <w:tcPr>
            <w:tcW w:w="1697" w:type="dxa"/>
            <w:vAlign w:val="top"/>
          </w:tcPr>
          <w:p w14:paraId="10698021">
            <w:pPr>
              <w:pStyle w:val="6"/>
              <w:spacing w:before="117" w:line="216" w:lineRule="exact"/>
              <w:ind w:left="1326"/>
            </w:pPr>
            <w:r>
              <w:rPr>
                <w:spacing w:val="2"/>
                <w:position w:val="1"/>
              </w:rPr>
              <w:t>0.00</w:t>
            </w:r>
          </w:p>
        </w:tc>
        <w:tc>
          <w:tcPr>
            <w:tcW w:w="1273" w:type="dxa"/>
            <w:vAlign w:val="top"/>
          </w:tcPr>
          <w:p w14:paraId="33F37BEA">
            <w:pPr>
              <w:pStyle w:val="6"/>
              <w:spacing w:before="117" w:line="216" w:lineRule="exact"/>
              <w:ind w:left="902"/>
            </w:pPr>
            <w:r>
              <w:rPr>
                <w:spacing w:val="2"/>
                <w:position w:val="1"/>
              </w:rPr>
              <w:t>0.00</w:t>
            </w:r>
          </w:p>
        </w:tc>
      </w:tr>
      <w:tr w14:paraId="49FC6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240DDF0">
            <w:pPr>
              <w:pStyle w:val="6"/>
              <w:spacing w:before="117" w:line="216" w:lineRule="exact"/>
              <w:ind w:left="43"/>
            </w:pPr>
            <w:r>
              <w:rPr>
                <w:spacing w:val="3"/>
                <w:position w:val="1"/>
              </w:rPr>
              <w:t>2080501</w:t>
            </w:r>
          </w:p>
        </w:tc>
        <w:tc>
          <w:tcPr>
            <w:tcW w:w="4736" w:type="dxa"/>
            <w:vAlign w:val="top"/>
          </w:tcPr>
          <w:p w14:paraId="6B8E7BA0">
            <w:pPr>
              <w:pStyle w:val="6"/>
              <w:spacing w:before="116" w:line="230" w:lineRule="auto"/>
              <w:ind w:left="551"/>
            </w:pPr>
            <w:r>
              <w:rPr>
                <w:spacing w:val="8"/>
              </w:rPr>
              <w:t>行政单位离退休</w:t>
            </w:r>
          </w:p>
        </w:tc>
        <w:tc>
          <w:tcPr>
            <w:tcW w:w="1697" w:type="dxa"/>
            <w:vAlign w:val="top"/>
          </w:tcPr>
          <w:p w14:paraId="3151A8D0">
            <w:pPr>
              <w:pStyle w:val="6"/>
              <w:spacing w:before="117" w:line="216" w:lineRule="exact"/>
              <w:ind w:left="1324"/>
            </w:pPr>
            <w:r>
              <w:rPr>
                <w:spacing w:val="2"/>
                <w:position w:val="1"/>
              </w:rPr>
              <w:t>2.98</w:t>
            </w:r>
          </w:p>
        </w:tc>
        <w:tc>
          <w:tcPr>
            <w:tcW w:w="1484" w:type="dxa"/>
            <w:vAlign w:val="top"/>
          </w:tcPr>
          <w:p w14:paraId="113218AA">
            <w:pPr>
              <w:pStyle w:val="6"/>
              <w:spacing w:before="117" w:line="216" w:lineRule="exact"/>
              <w:ind w:left="1111"/>
            </w:pPr>
            <w:r>
              <w:rPr>
                <w:spacing w:val="2"/>
                <w:position w:val="1"/>
              </w:rPr>
              <w:t>2.98</w:t>
            </w:r>
          </w:p>
        </w:tc>
        <w:tc>
          <w:tcPr>
            <w:tcW w:w="1484" w:type="dxa"/>
            <w:vAlign w:val="top"/>
          </w:tcPr>
          <w:p w14:paraId="15044AEE">
            <w:pPr>
              <w:pStyle w:val="6"/>
              <w:spacing w:before="117" w:line="216" w:lineRule="exact"/>
              <w:ind w:left="1111"/>
            </w:pPr>
            <w:r>
              <w:rPr>
                <w:spacing w:val="2"/>
                <w:position w:val="1"/>
              </w:rPr>
              <w:t>0.00</w:t>
            </w:r>
          </w:p>
        </w:tc>
        <w:tc>
          <w:tcPr>
            <w:tcW w:w="1272" w:type="dxa"/>
            <w:vAlign w:val="top"/>
          </w:tcPr>
          <w:p w14:paraId="3036A336">
            <w:pPr>
              <w:pStyle w:val="6"/>
              <w:spacing w:before="117" w:line="216" w:lineRule="exact"/>
              <w:ind w:left="900"/>
            </w:pPr>
            <w:r>
              <w:rPr>
                <w:spacing w:val="2"/>
                <w:position w:val="1"/>
              </w:rPr>
              <w:t>0.00</w:t>
            </w:r>
          </w:p>
        </w:tc>
        <w:tc>
          <w:tcPr>
            <w:tcW w:w="1371" w:type="dxa"/>
            <w:vAlign w:val="top"/>
          </w:tcPr>
          <w:p w14:paraId="4E15E695">
            <w:pPr>
              <w:pStyle w:val="6"/>
              <w:spacing w:before="117" w:line="216" w:lineRule="exact"/>
              <w:ind w:left="1000"/>
            </w:pPr>
            <w:r>
              <w:rPr>
                <w:spacing w:val="2"/>
                <w:position w:val="1"/>
              </w:rPr>
              <w:t>0.00</w:t>
            </w:r>
          </w:p>
        </w:tc>
        <w:tc>
          <w:tcPr>
            <w:tcW w:w="1697" w:type="dxa"/>
            <w:vAlign w:val="top"/>
          </w:tcPr>
          <w:p w14:paraId="5ED71E21">
            <w:pPr>
              <w:pStyle w:val="6"/>
              <w:spacing w:before="117" w:line="216" w:lineRule="exact"/>
              <w:ind w:left="1326"/>
            </w:pPr>
            <w:r>
              <w:rPr>
                <w:spacing w:val="2"/>
                <w:position w:val="1"/>
              </w:rPr>
              <w:t>0.00</w:t>
            </w:r>
          </w:p>
        </w:tc>
        <w:tc>
          <w:tcPr>
            <w:tcW w:w="1273" w:type="dxa"/>
            <w:vAlign w:val="top"/>
          </w:tcPr>
          <w:p w14:paraId="3131875D">
            <w:pPr>
              <w:pStyle w:val="6"/>
              <w:spacing w:before="117" w:line="216" w:lineRule="exact"/>
              <w:ind w:left="902"/>
            </w:pPr>
            <w:r>
              <w:rPr>
                <w:spacing w:val="2"/>
                <w:position w:val="1"/>
              </w:rPr>
              <w:t>0.00</w:t>
            </w:r>
          </w:p>
        </w:tc>
      </w:tr>
      <w:tr w14:paraId="0501C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27422A5D">
            <w:pPr>
              <w:pStyle w:val="6"/>
              <w:spacing w:before="117" w:line="217" w:lineRule="exact"/>
              <w:ind w:left="43"/>
            </w:pPr>
            <w:r>
              <w:rPr>
                <w:spacing w:val="3"/>
                <w:position w:val="1"/>
              </w:rPr>
              <w:t>2080505</w:t>
            </w:r>
          </w:p>
        </w:tc>
        <w:tc>
          <w:tcPr>
            <w:tcW w:w="4736" w:type="dxa"/>
            <w:vAlign w:val="top"/>
          </w:tcPr>
          <w:p w14:paraId="3F395199">
            <w:pPr>
              <w:pStyle w:val="6"/>
              <w:spacing w:before="117" w:line="229" w:lineRule="auto"/>
              <w:ind w:left="551"/>
            </w:pPr>
            <w:r>
              <w:rPr>
                <w:spacing w:val="9"/>
              </w:rPr>
              <w:t>机关事业单位基本养老保险缴费支出</w:t>
            </w:r>
          </w:p>
        </w:tc>
        <w:tc>
          <w:tcPr>
            <w:tcW w:w="1697" w:type="dxa"/>
            <w:vAlign w:val="top"/>
          </w:tcPr>
          <w:p w14:paraId="46857FD9">
            <w:pPr>
              <w:pStyle w:val="6"/>
              <w:spacing w:before="117" w:line="216" w:lineRule="exact"/>
              <w:ind w:left="1237"/>
            </w:pPr>
            <w:r>
              <w:rPr>
                <w:spacing w:val="3"/>
                <w:position w:val="1"/>
              </w:rPr>
              <w:t>89.36</w:t>
            </w:r>
          </w:p>
        </w:tc>
        <w:tc>
          <w:tcPr>
            <w:tcW w:w="1484" w:type="dxa"/>
            <w:vAlign w:val="top"/>
          </w:tcPr>
          <w:p w14:paraId="3FC70265">
            <w:pPr>
              <w:pStyle w:val="6"/>
              <w:spacing w:before="117" w:line="216" w:lineRule="exact"/>
              <w:ind w:left="1025"/>
            </w:pPr>
            <w:r>
              <w:rPr>
                <w:spacing w:val="3"/>
                <w:position w:val="1"/>
              </w:rPr>
              <w:t>89.36</w:t>
            </w:r>
          </w:p>
        </w:tc>
        <w:tc>
          <w:tcPr>
            <w:tcW w:w="1484" w:type="dxa"/>
            <w:vAlign w:val="top"/>
          </w:tcPr>
          <w:p w14:paraId="3CEEED4E">
            <w:pPr>
              <w:pStyle w:val="6"/>
              <w:spacing w:before="117" w:line="216" w:lineRule="exact"/>
              <w:ind w:left="1111"/>
            </w:pPr>
            <w:r>
              <w:rPr>
                <w:spacing w:val="2"/>
                <w:position w:val="1"/>
              </w:rPr>
              <w:t>0.00</w:t>
            </w:r>
          </w:p>
        </w:tc>
        <w:tc>
          <w:tcPr>
            <w:tcW w:w="1272" w:type="dxa"/>
            <w:vAlign w:val="top"/>
          </w:tcPr>
          <w:p w14:paraId="754630BC">
            <w:pPr>
              <w:pStyle w:val="6"/>
              <w:spacing w:before="117" w:line="216" w:lineRule="exact"/>
              <w:ind w:left="900"/>
            </w:pPr>
            <w:r>
              <w:rPr>
                <w:spacing w:val="2"/>
                <w:position w:val="1"/>
              </w:rPr>
              <w:t>0.00</w:t>
            </w:r>
          </w:p>
        </w:tc>
        <w:tc>
          <w:tcPr>
            <w:tcW w:w="1371" w:type="dxa"/>
            <w:vAlign w:val="top"/>
          </w:tcPr>
          <w:p w14:paraId="548B0FAC">
            <w:pPr>
              <w:pStyle w:val="6"/>
              <w:spacing w:before="117" w:line="216" w:lineRule="exact"/>
              <w:ind w:left="1000"/>
            </w:pPr>
            <w:r>
              <w:rPr>
                <w:spacing w:val="2"/>
                <w:position w:val="1"/>
              </w:rPr>
              <w:t>0.00</w:t>
            </w:r>
          </w:p>
        </w:tc>
        <w:tc>
          <w:tcPr>
            <w:tcW w:w="1697" w:type="dxa"/>
            <w:vAlign w:val="top"/>
          </w:tcPr>
          <w:p w14:paraId="532F3781">
            <w:pPr>
              <w:pStyle w:val="6"/>
              <w:spacing w:before="117" w:line="216" w:lineRule="exact"/>
              <w:ind w:left="1326"/>
            </w:pPr>
            <w:r>
              <w:rPr>
                <w:spacing w:val="2"/>
                <w:position w:val="1"/>
              </w:rPr>
              <w:t>0.00</w:t>
            </w:r>
          </w:p>
        </w:tc>
        <w:tc>
          <w:tcPr>
            <w:tcW w:w="1273" w:type="dxa"/>
            <w:vAlign w:val="top"/>
          </w:tcPr>
          <w:p w14:paraId="4AF55FB1">
            <w:pPr>
              <w:pStyle w:val="6"/>
              <w:spacing w:before="117" w:line="216" w:lineRule="exact"/>
              <w:ind w:left="902"/>
            </w:pPr>
            <w:r>
              <w:rPr>
                <w:spacing w:val="2"/>
                <w:position w:val="1"/>
              </w:rPr>
              <w:t>0.00</w:t>
            </w:r>
          </w:p>
        </w:tc>
      </w:tr>
      <w:tr w14:paraId="26950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588BB698">
            <w:pPr>
              <w:pStyle w:val="6"/>
              <w:spacing w:before="117" w:line="216" w:lineRule="exact"/>
              <w:ind w:left="43"/>
            </w:pPr>
            <w:r>
              <w:rPr>
                <w:spacing w:val="3"/>
                <w:position w:val="1"/>
              </w:rPr>
              <w:t>2080506</w:t>
            </w:r>
          </w:p>
        </w:tc>
        <w:tc>
          <w:tcPr>
            <w:tcW w:w="4736" w:type="dxa"/>
            <w:vAlign w:val="top"/>
          </w:tcPr>
          <w:p w14:paraId="508871A4">
            <w:pPr>
              <w:pStyle w:val="6"/>
              <w:spacing w:before="117" w:line="229" w:lineRule="auto"/>
              <w:ind w:left="551"/>
            </w:pPr>
            <w:r>
              <w:rPr>
                <w:spacing w:val="9"/>
              </w:rPr>
              <w:t>机关事业单位职业年金缴费支出</w:t>
            </w:r>
          </w:p>
        </w:tc>
        <w:tc>
          <w:tcPr>
            <w:tcW w:w="1697" w:type="dxa"/>
            <w:vAlign w:val="top"/>
          </w:tcPr>
          <w:p w14:paraId="73F1CE5A">
            <w:pPr>
              <w:pStyle w:val="6"/>
              <w:spacing w:before="117" w:line="216" w:lineRule="exact"/>
              <w:ind w:left="1236"/>
            </w:pPr>
            <w:r>
              <w:rPr>
                <w:spacing w:val="3"/>
                <w:position w:val="1"/>
              </w:rPr>
              <w:t>44.68</w:t>
            </w:r>
          </w:p>
        </w:tc>
        <w:tc>
          <w:tcPr>
            <w:tcW w:w="1484" w:type="dxa"/>
            <w:vAlign w:val="top"/>
          </w:tcPr>
          <w:p w14:paraId="316E29B5">
            <w:pPr>
              <w:pStyle w:val="6"/>
              <w:spacing w:before="117" w:line="216" w:lineRule="exact"/>
              <w:ind w:left="1024"/>
            </w:pPr>
            <w:r>
              <w:rPr>
                <w:spacing w:val="3"/>
                <w:position w:val="1"/>
              </w:rPr>
              <w:t>44.68</w:t>
            </w:r>
          </w:p>
        </w:tc>
        <w:tc>
          <w:tcPr>
            <w:tcW w:w="1484" w:type="dxa"/>
            <w:vAlign w:val="top"/>
          </w:tcPr>
          <w:p w14:paraId="5A24907A">
            <w:pPr>
              <w:pStyle w:val="6"/>
              <w:spacing w:before="117" w:line="216" w:lineRule="exact"/>
              <w:ind w:left="1111"/>
            </w:pPr>
            <w:r>
              <w:rPr>
                <w:spacing w:val="2"/>
                <w:position w:val="1"/>
              </w:rPr>
              <w:t>0.00</w:t>
            </w:r>
          </w:p>
        </w:tc>
        <w:tc>
          <w:tcPr>
            <w:tcW w:w="1272" w:type="dxa"/>
            <w:vAlign w:val="top"/>
          </w:tcPr>
          <w:p w14:paraId="6B9A228D">
            <w:pPr>
              <w:pStyle w:val="6"/>
              <w:spacing w:before="117" w:line="216" w:lineRule="exact"/>
              <w:ind w:left="900"/>
            </w:pPr>
            <w:r>
              <w:rPr>
                <w:spacing w:val="2"/>
                <w:position w:val="1"/>
              </w:rPr>
              <w:t>0.00</w:t>
            </w:r>
          </w:p>
        </w:tc>
        <w:tc>
          <w:tcPr>
            <w:tcW w:w="1371" w:type="dxa"/>
            <w:vAlign w:val="top"/>
          </w:tcPr>
          <w:p w14:paraId="01F9EE20">
            <w:pPr>
              <w:pStyle w:val="6"/>
              <w:spacing w:before="117" w:line="216" w:lineRule="exact"/>
              <w:ind w:left="1000"/>
            </w:pPr>
            <w:r>
              <w:rPr>
                <w:spacing w:val="2"/>
                <w:position w:val="1"/>
              </w:rPr>
              <w:t>0.00</w:t>
            </w:r>
          </w:p>
        </w:tc>
        <w:tc>
          <w:tcPr>
            <w:tcW w:w="1697" w:type="dxa"/>
            <w:vAlign w:val="top"/>
          </w:tcPr>
          <w:p w14:paraId="1F042BF4">
            <w:pPr>
              <w:pStyle w:val="6"/>
              <w:spacing w:before="117" w:line="216" w:lineRule="exact"/>
              <w:ind w:left="1326"/>
            </w:pPr>
            <w:r>
              <w:rPr>
                <w:spacing w:val="2"/>
                <w:position w:val="1"/>
              </w:rPr>
              <w:t>0.00</w:t>
            </w:r>
          </w:p>
        </w:tc>
        <w:tc>
          <w:tcPr>
            <w:tcW w:w="1273" w:type="dxa"/>
            <w:vAlign w:val="top"/>
          </w:tcPr>
          <w:p w14:paraId="09422F4D">
            <w:pPr>
              <w:pStyle w:val="6"/>
              <w:spacing w:before="117" w:line="216" w:lineRule="exact"/>
              <w:ind w:left="902"/>
            </w:pPr>
            <w:r>
              <w:rPr>
                <w:spacing w:val="2"/>
                <w:position w:val="1"/>
              </w:rPr>
              <w:t>0.00</w:t>
            </w:r>
          </w:p>
        </w:tc>
      </w:tr>
    </w:tbl>
    <w:p w14:paraId="5890C03D">
      <w:pPr>
        <w:rPr>
          <w:rFonts w:ascii="Arial"/>
          <w:sz w:val="21"/>
        </w:rPr>
      </w:pPr>
    </w:p>
    <w:p w14:paraId="58C41045">
      <w:pPr>
        <w:rPr>
          <w:rFonts w:ascii="Arial" w:hAnsi="Arial" w:eastAsia="Arial" w:cs="Arial"/>
          <w:sz w:val="21"/>
          <w:szCs w:val="21"/>
        </w:rPr>
        <w:sectPr>
          <w:footerReference r:id="rId13" w:type="default"/>
          <w:pgSz w:w="16840" w:h="11900"/>
          <w:pgMar w:top="659" w:right="444" w:bottom="762" w:left="444" w:header="0" w:footer="517" w:gutter="0"/>
          <w:cols w:space="720" w:num="1"/>
        </w:sectPr>
      </w:pPr>
    </w:p>
    <w:p w14:paraId="11221695">
      <w:pPr>
        <w:spacing w:before="95"/>
      </w:pPr>
    </w:p>
    <w:p w14:paraId="323621DF">
      <w:pPr>
        <w:spacing w:before="94"/>
      </w:pP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1697"/>
        <w:gridCol w:w="1484"/>
        <w:gridCol w:w="1484"/>
        <w:gridCol w:w="1272"/>
        <w:gridCol w:w="1371"/>
        <w:gridCol w:w="1697"/>
        <w:gridCol w:w="1273"/>
      </w:tblGrid>
      <w:tr w14:paraId="3614B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668" w:type="dxa"/>
            <w:gridSpan w:val="2"/>
            <w:vAlign w:val="top"/>
          </w:tcPr>
          <w:p w14:paraId="1E87AE04">
            <w:pPr>
              <w:pStyle w:val="6"/>
              <w:spacing w:before="111" w:line="230" w:lineRule="auto"/>
              <w:ind w:left="2668"/>
            </w:pPr>
            <w:r>
              <w:rPr>
                <w:spacing w:val="5"/>
              </w:rPr>
              <w:t>项目</w:t>
            </w:r>
          </w:p>
        </w:tc>
        <w:tc>
          <w:tcPr>
            <w:tcW w:w="1697" w:type="dxa"/>
            <w:vMerge w:val="restart"/>
            <w:tcBorders>
              <w:bottom w:val="nil"/>
            </w:tcBorders>
            <w:vAlign w:val="top"/>
          </w:tcPr>
          <w:p w14:paraId="1ED31FCB">
            <w:pPr>
              <w:spacing w:line="293" w:lineRule="auto"/>
              <w:rPr>
                <w:rFonts w:ascii="Arial"/>
                <w:sz w:val="21"/>
              </w:rPr>
            </w:pPr>
          </w:p>
          <w:p w14:paraId="0B202EFC">
            <w:pPr>
              <w:spacing w:line="293" w:lineRule="auto"/>
              <w:rPr>
                <w:rFonts w:ascii="Arial"/>
                <w:sz w:val="21"/>
              </w:rPr>
            </w:pPr>
          </w:p>
          <w:p w14:paraId="1A6CF80A">
            <w:pPr>
              <w:pStyle w:val="6"/>
              <w:spacing w:before="52" w:line="229" w:lineRule="auto"/>
              <w:ind w:left="344"/>
            </w:pPr>
            <w:r>
              <w:rPr>
                <w:spacing w:val="8"/>
              </w:rPr>
              <w:t>本年收入合计</w:t>
            </w:r>
          </w:p>
        </w:tc>
        <w:tc>
          <w:tcPr>
            <w:tcW w:w="1484" w:type="dxa"/>
            <w:vMerge w:val="restart"/>
            <w:tcBorders>
              <w:bottom w:val="nil"/>
            </w:tcBorders>
            <w:vAlign w:val="top"/>
          </w:tcPr>
          <w:p w14:paraId="65682ECE">
            <w:pPr>
              <w:spacing w:line="292" w:lineRule="auto"/>
              <w:rPr>
                <w:rFonts w:ascii="Arial"/>
                <w:sz w:val="21"/>
              </w:rPr>
            </w:pPr>
          </w:p>
          <w:p w14:paraId="07EACC4D">
            <w:pPr>
              <w:spacing w:line="293" w:lineRule="auto"/>
              <w:rPr>
                <w:rFonts w:ascii="Arial"/>
                <w:sz w:val="21"/>
              </w:rPr>
            </w:pPr>
          </w:p>
          <w:p w14:paraId="67459C8F">
            <w:pPr>
              <w:pStyle w:val="6"/>
              <w:spacing w:before="52" w:line="230" w:lineRule="auto"/>
              <w:ind w:left="238"/>
            </w:pPr>
            <w:r>
              <w:rPr>
                <w:spacing w:val="8"/>
              </w:rPr>
              <w:t>财政拨款收入</w:t>
            </w:r>
          </w:p>
        </w:tc>
        <w:tc>
          <w:tcPr>
            <w:tcW w:w="1484" w:type="dxa"/>
            <w:vMerge w:val="restart"/>
            <w:tcBorders>
              <w:bottom w:val="nil"/>
            </w:tcBorders>
            <w:vAlign w:val="top"/>
          </w:tcPr>
          <w:p w14:paraId="244A492D">
            <w:pPr>
              <w:spacing w:line="292" w:lineRule="auto"/>
              <w:rPr>
                <w:rFonts w:ascii="Arial"/>
                <w:sz w:val="21"/>
              </w:rPr>
            </w:pPr>
          </w:p>
          <w:p w14:paraId="559364B6">
            <w:pPr>
              <w:spacing w:line="293" w:lineRule="auto"/>
              <w:rPr>
                <w:rFonts w:ascii="Arial"/>
                <w:sz w:val="21"/>
              </w:rPr>
            </w:pPr>
          </w:p>
          <w:p w14:paraId="711CA71E">
            <w:pPr>
              <w:pStyle w:val="6"/>
              <w:spacing w:before="52" w:line="230" w:lineRule="auto"/>
              <w:ind w:left="239"/>
            </w:pPr>
            <w:r>
              <w:rPr>
                <w:spacing w:val="8"/>
              </w:rPr>
              <w:t>上级补助收入</w:t>
            </w:r>
          </w:p>
        </w:tc>
        <w:tc>
          <w:tcPr>
            <w:tcW w:w="1272" w:type="dxa"/>
            <w:vMerge w:val="restart"/>
            <w:tcBorders>
              <w:bottom w:val="nil"/>
            </w:tcBorders>
            <w:vAlign w:val="top"/>
          </w:tcPr>
          <w:p w14:paraId="52488EE8">
            <w:pPr>
              <w:spacing w:line="292" w:lineRule="auto"/>
              <w:rPr>
                <w:rFonts w:ascii="Arial"/>
                <w:sz w:val="21"/>
              </w:rPr>
            </w:pPr>
          </w:p>
          <w:p w14:paraId="59784C59">
            <w:pPr>
              <w:spacing w:line="293" w:lineRule="auto"/>
              <w:rPr>
                <w:rFonts w:ascii="Arial"/>
                <w:sz w:val="21"/>
              </w:rPr>
            </w:pPr>
          </w:p>
          <w:p w14:paraId="70B715FB">
            <w:pPr>
              <w:pStyle w:val="6"/>
              <w:spacing w:before="52" w:line="230" w:lineRule="auto"/>
              <w:ind w:left="304"/>
            </w:pPr>
            <w:r>
              <w:rPr>
                <w:spacing w:val="7"/>
              </w:rPr>
              <w:t>事业收入</w:t>
            </w:r>
          </w:p>
        </w:tc>
        <w:tc>
          <w:tcPr>
            <w:tcW w:w="1371" w:type="dxa"/>
            <w:vMerge w:val="restart"/>
            <w:tcBorders>
              <w:bottom w:val="nil"/>
            </w:tcBorders>
            <w:vAlign w:val="top"/>
          </w:tcPr>
          <w:p w14:paraId="597FE6E1">
            <w:pPr>
              <w:spacing w:line="292" w:lineRule="auto"/>
              <w:rPr>
                <w:rFonts w:ascii="Arial"/>
                <w:sz w:val="21"/>
              </w:rPr>
            </w:pPr>
          </w:p>
          <w:p w14:paraId="1E3CF536">
            <w:pPr>
              <w:spacing w:line="293" w:lineRule="auto"/>
              <w:rPr>
                <w:rFonts w:ascii="Arial"/>
                <w:sz w:val="21"/>
              </w:rPr>
            </w:pPr>
          </w:p>
          <w:p w14:paraId="63F7F4A1">
            <w:pPr>
              <w:pStyle w:val="6"/>
              <w:spacing w:before="52" w:line="230" w:lineRule="auto"/>
              <w:ind w:left="354"/>
            </w:pPr>
            <w:r>
              <w:rPr>
                <w:spacing w:val="7"/>
              </w:rPr>
              <w:t>经营收入</w:t>
            </w:r>
          </w:p>
        </w:tc>
        <w:tc>
          <w:tcPr>
            <w:tcW w:w="1697" w:type="dxa"/>
            <w:vMerge w:val="restart"/>
            <w:tcBorders>
              <w:bottom w:val="nil"/>
            </w:tcBorders>
            <w:vAlign w:val="top"/>
          </w:tcPr>
          <w:p w14:paraId="066C12AE">
            <w:pPr>
              <w:spacing w:line="293" w:lineRule="auto"/>
              <w:rPr>
                <w:rFonts w:ascii="Arial"/>
                <w:sz w:val="21"/>
              </w:rPr>
            </w:pPr>
          </w:p>
          <w:p w14:paraId="53B38999">
            <w:pPr>
              <w:spacing w:line="293" w:lineRule="auto"/>
              <w:rPr>
                <w:rFonts w:ascii="Arial"/>
                <w:sz w:val="21"/>
              </w:rPr>
            </w:pPr>
          </w:p>
          <w:p w14:paraId="4C3188EC">
            <w:pPr>
              <w:pStyle w:val="6"/>
              <w:spacing w:before="52" w:line="229" w:lineRule="auto"/>
              <w:ind w:left="190"/>
            </w:pPr>
            <w:r>
              <w:rPr>
                <w:spacing w:val="7"/>
              </w:rPr>
              <w:t>附属单位上缴收入</w:t>
            </w:r>
          </w:p>
        </w:tc>
        <w:tc>
          <w:tcPr>
            <w:tcW w:w="1273" w:type="dxa"/>
            <w:vMerge w:val="restart"/>
            <w:tcBorders>
              <w:bottom w:val="nil"/>
            </w:tcBorders>
            <w:vAlign w:val="top"/>
          </w:tcPr>
          <w:p w14:paraId="313C9430">
            <w:pPr>
              <w:spacing w:line="292" w:lineRule="auto"/>
              <w:rPr>
                <w:rFonts w:ascii="Arial"/>
                <w:sz w:val="21"/>
              </w:rPr>
            </w:pPr>
          </w:p>
          <w:p w14:paraId="0F230199">
            <w:pPr>
              <w:spacing w:line="293" w:lineRule="auto"/>
              <w:rPr>
                <w:rFonts w:ascii="Arial"/>
                <w:sz w:val="21"/>
              </w:rPr>
            </w:pPr>
          </w:p>
          <w:p w14:paraId="0FE23441">
            <w:pPr>
              <w:pStyle w:val="6"/>
              <w:spacing w:before="52" w:line="230" w:lineRule="auto"/>
              <w:ind w:left="303"/>
            </w:pPr>
            <w:r>
              <w:rPr>
                <w:spacing w:val="8"/>
              </w:rPr>
              <w:t>其他收入</w:t>
            </w:r>
          </w:p>
        </w:tc>
      </w:tr>
      <w:tr w14:paraId="12A45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32" w:type="dxa"/>
            <w:vAlign w:val="top"/>
          </w:tcPr>
          <w:p w14:paraId="652E10AB">
            <w:pPr>
              <w:spacing w:line="411" w:lineRule="auto"/>
              <w:rPr>
                <w:rFonts w:ascii="Arial"/>
                <w:sz w:val="21"/>
              </w:rPr>
            </w:pPr>
          </w:p>
          <w:p w14:paraId="34385C95">
            <w:pPr>
              <w:pStyle w:val="6"/>
              <w:spacing w:before="52" w:line="229" w:lineRule="auto"/>
              <w:ind w:left="129"/>
            </w:pPr>
            <w:r>
              <w:rPr>
                <w:spacing w:val="7"/>
              </w:rPr>
              <w:t>科目代码</w:t>
            </w:r>
          </w:p>
        </w:tc>
        <w:tc>
          <w:tcPr>
            <w:tcW w:w="4736" w:type="dxa"/>
            <w:vAlign w:val="top"/>
          </w:tcPr>
          <w:p w14:paraId="262E2D6B">
            <w:pPr>
              <w:spacing w:line="411" w:lineRule="auto"/>
              <w:rPr>
                <w:rFonts w:ascii="Arial"/>
                <w:sz w:val="21"/>
              </w:rPr>
            </w:pPr>
          </w:p>
          <w:p w14:paraId="7655CC8C">
            <w:pPr>
              <w:pStyle w:val="6"/>
              <w:spacing w:before="52" w:line="229" w:lineRule="auto"/>
              <w:ind w:left="2032"/>
            </w:pPr>
            <w:r>
              <w:rPr>
                <w:spacing w:val="7"/>
              </w:rPr>
              <w:t>科目名称</w:t>
            </w:r>
          </w:p>
        </w:tc>
        <w:tc>
          <w:tcPr>
            <w:tcW w:w="1697" w:type="dxa"/>
            <w:vMerge w:val="continue"/>
            <w:tcBorders>
              <w:top w:val="nil"/>
            </w:tcBorders>
            <w:vAlign w:val="top"/>
          </w:tcPr>
          <w:p w14:paraId="67B6A61C">
            <w:pPr>
              <w:rPr>
                <w:rFonts w:ascii="Arial"/>
                <w:sz w:val="21"/>
              </w:rPr>
            </w:pPr>
          </w:p>
        </w:tc>
        <w:tc>
          <w:tcPr>
            <w:tcW w:w="1484" w:type="dxa"/>
            <w:vMerge w:val="continue"/>
            <w:tcBorders>
              <w:top w:val="nil"/>
            </w:tcBorders>
            <w:vAlign w:val="top"/>
          </w:tcPr>
          <w:p w14:paraId="7C9F0793">
            <w:pPr>
              <w:rPr>
                <w:rFonts w:ascii="Arial"/>
                <w:sz w:val="21"/>
              </w:rPr>
            </w:pPr>
          </w:p>
        </w:tc>
        <w:tc>
          <w:tcPr>
            <w:tcW w:w="1484" w:type="dxa"/>
            <w:vMerge w:val="continue"/>
            <w:tcBorders>
              <w:top w:val="nil"/>
            </w:tcBorders>
            <w:vAlign w:val="top"/>
          </w:tcPr>
          <w:p w14:paraId="5BB8A934">
            <w:pPr>
              <w:rPr>
                <w:rFonts w:ascii="Arial"/>
                <w:sz w:val="21"/>
              </w:rPr>
            </w:pPr>
          </w:p>
        </w:tc>
        <w:tc>
          <w:tcPr>
            <w:tcW w:w="1272" w:type="dxa"/>
            <w:vMerge w:val="continue"/>
            <w:tcBorders>
              <w:top w:val="nil"/>
            </w:tcBorders>
            <w:vAlign w:val="top"/>
          </w:tcPr>
          <w:p w14:paraId="3C35BEF5">
            <w:pPr>
              <w:rPr>
                <w:rFonts w:ascii="Arial"/>
                <w:sz w:val="21"/>
              </w:rPr>
            </w:pPr>
          </w:p>
        </w:tc>
        <w:tc>
          <w:tcPr>
            <w:tcW w:w="1371" w:type="dxa"/>
            <w:vMerge w:val="continue"/>
            <w:tcBorders>
              <w:top w:val="nil"/>
            </w:tcBorders>
            <w:vAlign w:val="top"/>
          </w:tcPr>
          <w:p w14:paraId="4620F674">
            <w:pPr>
              <w:rPr>
                <w:rFonts w:ascii="Arial"/>
                <w:sz w:val="21"/>
              </w:rPr>
            </w:pPr>
          </w:p>
        </w:tc>
        <w:tc>
          <w:tcPr>
            <w:tcW w:w="1697" w:type="dxa"/>
            <w:vMerge w:val="continue"/>
            <w:tcBorders>
              <w:top w:val="nil"/>
            </w:tcBorders>
            <w:vAlign w:val="top"/>
          </w:tcPr>
          <w:p w14:paraId="3626E42B">
            <w:pPr>
              <w:rPr>
                <w:rFonts w:ascii="Arial"/>
                <w:sz w:val="21"/>
              </w:rPr>
            </w:pPr>
          </w:p>
        </w:tc>
        <w:tc>
          <w:tcPr>
            <w:tcW w:w="1273" w:type="dxa"/>
            <w:vMerge w:val="continue"/>
            <w:tcBorders>
              <w:top w:val="nil"/>
            </w:tcBorders>
            <w:vAlign w:val="top"/>
          </w:tcPr>
          <w:p w14:paraId="538842F1">
            <w:pPr>
              <w:rPr>
                <w:rFonts w:ascii="Arial"/>
                <w:sz w:val="21"/>
              </w:rPr>
            </w:pPr>
          </w:p>
        </w:tc>
      </w:tr>
      <w:tr w14:paraId="00175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932" w:type="dxa"/>
            <w:tcBorders>
              <w:right w:val="nil"/>
            </w:tcBorders>
            <w:vAlign w:val="top"/>
          </w:tcPr>
          <w:p w14:paraId="7D50FEFF">
            <w:pPr>
              <w:rPr>
                <w:rFonts w:ascii="Arial"/>
                <w:sz w:val="21"/>
              </w:rPr>
            </w:pPr>
          </w:p>
        </w:tc>
        <w:tc>
          <w:tcPr>
            <w:tcW w:w="4736" w:type="dxa"/>
            <w:tcBorders>
              <w:left w:val="nil"/>
            </w:tcBorders>
            <w:vAlign w:val="top"/>
          </w:tcPr>
          <w:p w14:paraId="1EABAB1F">
            <w:pPr>
              <w:pStyle w:val="6"/>
              <w:spacing w:before="113" w:line="230" w:lineRule="auto"/>
              <w:ind w:left="1737"/>
            </w:pPr>
            <w:r>
              <w:rPr>
                <w:spacing w:val="6"/>
              </w:rPr>
              <w:t>栏次</w:t>
            </w:r>
          </w:p>
        </w:tc>
        <w:tc>
          <w:tcPr>
            <w:tcW w:w="1697" w:type="dxa"/>
            <w:vAlign w:val="top"/>
          </w:tcPr>
          <w:p w14:paraId="40E525D4">
            <w:pPr>
              <w:pStyle w:val="6"/>
              <w:spacing w:before="113" w:line="218" w:lineRule="exact"/>
              <w:ind w:left="822"/>
            </w:pPr>
            <w:r>
              <w:rPr>
                <w:position w:val="1"/>
              </w:rPr>
              <w:t>1</w:t>
            </w:r>
          </w:p>
        </w:tc>
        <w:tc>
          <w:tcPr>
            <w:tcW w:w="1484" w:type="dxa"/>
            <w:vAlign w:val="top"/>
          </w:tcPr>
          <w:p w14:paraId="12E14647">
            <w:pPr>
              <w:pStyle w:val="6"/>
              <w:spacing w:before="113" w:line="218" w:lineRule="exact"/>
              <w:ind w:left="706"/>
            </w:pPr>
            <w:r>
              <w:rPr>
                <w:position w:val="1"/>
              </w:rPr>
              <w:t>2</w:t>
            </w:r>
          </w:p>
        </w:tc>
        <w:tc>
          <w:tcPr>
            <w:tcW w:w="1484" w:type="dxa"/>
            <w:vAlign w:val="top"/>
          </w:tcPr>
          <w:p w14:paraId="71F6BA7D">
            <w:pPr>
              <w:pStyle w:val="6"/>
              <w:spacing w:before="113" w:line="217" w:lineRule="exact"/>
              <w:ind w:left="708"/>
            </w:pPr>
            <w:r>
              <w:rPr>
                <w:position w:val="1"/>
              </w:rPr>
              <w:t>3</w:t>
            </w:r>
          </w:p>
        </w:tc>
        <w:tc>
          <w:tcPr>
            <w:tcW w:w="1272" w:type="dxa"/>
            <w:vAlign w:val="top"/>
          </w:tcPr>
          <w:p w14:paraId="3931402A">
            <w:pPr>
              <w:pStyle w:val="6"/>
              <w:spacing w:before="113" w:line="218" w:lineRule="exact"/>
              <w:ind w:left="599"/>
            </w:pPr>
            <w:r>
              <w:rPr>
                <w:position w:val="1"/>
              </w:rPr>
              <w:t>4</w:t>
            </w:r>
          </w:p>
        </w:tc>
        <w:tc>
          <w:tcPr>
            <w:tcW w:w="1371" w:type="dxa"/>
            <w:vAlign w:val="top"/>
          </w:tcPr>
          <w:p w14:paraId="399ABB63">
            <w:pPr>
              <w:pStyle w:val="6"/>
              <w:spacing w:before="113" w:line="217" w:lineRule="exact"/>
              <w:ind w:left="653"/>
            </w:pPr>
            <w:r>
              <w:rPr>
                <w:position w:val="1"/>
              </w:rPr>
              <w:t>5</w:t>
            </w:r>
          </w:p>
        </w:tc>
        <w:tc>
          <w:tcPr>
            <w:tcW w:w="1697" w:type="dxa"/>
            <w:vAlign w:val="top"/>
          </w:tcPr>
          <w:p w14:paraId="104EEEFF">
            <w:pPr>
              <w:pStyle w:val="6"/>
              <w:spacing w:before="113" w:line="217" w:lineRule="exact"/>
              <w:ind w:left="814"/>
            </w:pPr>
            <w:r>
              <w:rPr>
                <w:position w:val="1"/>
              </w:rPr>
              <w:t>6</w:t>
            </w:r>
          </w:p>
        </w:tc>
        <w:tc>
          <w:tcPr>
            <w:tcW w:w="1273" w:type="dxa"/>
            <w:vAlign w:val="top"/>
          </w:tcPr>
          <w:p w14:paraId="70BA2CA7">
            <w:pPr>
              <w:pStyle w:val="6"/>
              <w:spacing w:before="113" w:line="217" w:lineRule="exact"/>
              <w:ind w:left="605"/>
            </w:pPr>
            <w:r>
              <w:rPr>
                <w:position w:val="1"/>
              </w:rPr>
              <w:t>7</w:t>
            </w:r>
          </w:p>
        </w:tc>
      </w:tr>
      <w:tr w14:paraId="167D5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8AED653">
            <w:pPr>
              <w:pStyle w:val="6"/>
              <w:spacing w:before="114" w:line="216" w:lineRule="exact"/>
              <w:ind w:left="43"/>
            </w:pPr>
            <w:r>
              <w:rPr>
                <w:spacing w:val="1"/>
                <w:position w:val="1"/>
              </w:rPr>
              <w:t>210</w:t>
            </w:r>
          </w:p>
        </w:tc>
        <w:tc>
          <w:tcPr>
            <w:tcW w:w="4736" w:type="dxa"/>
            <w:vAlign w:val="top"/>
          </w:tcPr>
          <w:p w14:paraId="4476190B">
            <w:pPr>
              <w:pStyle w:val="6"/>
              <w:spacing w:before="113" w:line="230" w:lineRule="auto"/>
              <w:ind w:left="44"/>
            </w:pPr>
            <w:r>
              <w:rPr>
                <w:spacing w:val="8"/>
              </w:rPr>
              <w:t>卫生健康支出</w:t>
            </w:r>
          </w:p>
        </w:tc>
        <w:tc>
          <w:tcPr>
            <w:tcW w:w="1697" w:type="dxa"/>
            <w:vAlign w:val="top"/>
          </w:tcPr>
          <w:p w14:paraId="56F1040B">
            <w:pPr>
              <w:pStyle w:val="6"/>
              <w:spacing w:before="114" w:line="216" w:lineRule="exact"/>
              <w:ind w:left="1241"/>
            </w:pPr>
            <w:r>
              <w:rPr>
                <w:spacing w:val="2"/>
                <w:position w:val="1"/>
              </w:rPr>
              <w:t>72.47</w:t>
            </w:r>
          </w:p>
        </w:tc>
        <w:tc>
          <w:tcPr>
            <w:tcW w:w="1484" w:type="dxa"/>
            <w:vAlign w:val="top"/>
          </w:tcPr>
          <w:p w14:paraId="381F49EC">
            <w:pPr>
              <w:pStyle w:val="6"/>
              <w:spacing w:before="114" w:line="216" w:lineRule="exact"/>
              <w:ind w:left="1029"/>
            </w:pPr>
            <w:r>
              <w:rPr>
                <w:spacing w:val="2"/>
                <w:position w:val="1"/>
              </w:rPr>
              <w:t>72.47</w:t>
            </w:r>
          </w:p>
        </w:tc>
        <w:tc>
          <w:tcPr>
            <w:tcW w:w="1484" w:type="dxa"/>
            <w:vAlign w:val="top"/>
          </w:tcPr>
          <w:p w14:paraId="04C50DD2">
            <w:pPr>
              <w:pStyle w:val="6"/>
              <w:spacing w:before="114" w:line="216" w:lineRule="exact"/>
              <w:ind w:left="1111"/>
            </w:pPr>
            <w:r>
              <w:rPr>
                <w:spacing w:val="2"/>
                <w:position w:val="1"/>
              </w:rPr>
              <w:t>0.00</w:t>
            </w:r>
          </w:p>
        </w:tc>
        <w:tc>
          <w:tcPr>
            <w:tcW w:w="1272" w:type="dxa"/>
            <w:vAlign w:val="top"/>
          </w:tcPr>
          <w:p w14:paraId="243A13AA">
            <w:pPr>
              <w:pStyle w:val="6"/>
              <w:spacing w:before="114" w:line="216" w:lineRule="exact"/>
              <w:ind w:left="900"/>
            </w:pPr>
            <w:r>
              <w:rPr>
                <w:spacing w:val="2"/>
                <w:position w:val="1"/>
              </w:rPr>
              <w:t>0.00</w:t>
            </w:r>
          </w:p>
        </w:tc>
        <w:tc>
          <w:tcPr>
            <w:tcW w:w="1371" w:type="dxa"/>
            <w:vAlign w:val="top"/>
          </w:tcPr>
          <w:p w14:paraId="43718995">
            <w:pPr>
              <w:pStyle w:val="6"/>
              <w:spacing w:before="114" w:line="216" w:lineRule="exact"/>
              <w:ind w:left="1000"/>
            </w:pPr>
            <w:r>
              <w:rPr>
                <w:spacing w:val="2"/>
                <w:position w:val="1"/>
              </w:rPr>
              <w:t>0.00</w:t>
            </w:r>
          </w:p>
        </w:tc>
        <w:tc>
          <w:tcPr>
            <w:tcW w:w="1697" w:type="dxa"/>
            <w:vAlign w:val="top"/>
          </w:tcPr>
          <w:p w14:paraId="21E16209">
            <w:pPr>
              <w:pStyle w:val="6"/>
              <w:spacing w:before="114" w:line="216" w:lineRule="exact"/>
              <w:ind w:left="1326"/>
            </w:pPr>
            <w:r>
              <w:rPr>
                <w:spacing w:val="2"/>
                <w:position w:val="1"/>
              </w:rPr>
              <w:t>0.00</w:t>
            </w:r>
          </w:p>
        </w:tc>
        <w:tc>
          <w:tcPr>
            <w:tcW w:w="1273" w:type="dxa"/>
            <w:vAlign w:val="top"/>
          </w:tcPr>
          <w:p w14:paraId="6D389966">
            <w:pPr>
              <w:pStyle w:val="6"/>
              <w:spacing w:before="114" w:line="216" w:lineRule="exact"/>
              <w:ind w:left="902"/>
            </w:pPr>
            <w:r>
              <w:rPr>
                <w:spacing w:val="2"/>
                <w:position w:val="1"/>
              </w:rPr>
              <w:t>0.00</w:t>
            </w:r>
          </w:p>
        </w:tc>
      </w:tr>
      <w:tr w14:paraId="0CFFE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246D230">
            <w:pPr>
              <w:pStyle w:val="6"/>
              <w:spacing w:before="114" w:line="217" w:lineRule="exact"/>
              <w:ind w:left="43"/>
            </w:pPr>
            <w:r>
              <w:rPr>
                <w:spacing w:val="3"/>
                <w:position w:val="1"/>
              </w:rPr>
              <w:t>21011</w:t>
            </w:r>
          </w:p>
        </w:tc>
        <w:tc>
          <w:tcPr>
            <w:tcW w:w="4736" w:type="dxa"/>
            <w:vAlign w:val="top"/>
          </w:tcPr>
          <w:p w14:paraId="5941307C">
            <w:pPr>
              <w:pStyle w:val="6"/>
              <w:spacing w:before="115" w:line="230" w:lineRule="auto"/>
              <w:ind w:left="212"/>
            </w:pPr>
            <w:r>
              <w:rPr>
                <w:spacing w:val="8"/>
              </w:rPr>
              <w:t>行政事业单位医疗</w:t>
            </w:r>
          </w:p>
        </w:tc>
        <w:tc>
          <w:tcPr>
            <w:tcW w:w="1697" w:type="dxa"/>
            <w:vAlign w:val="top"/>
          </w:tcPr>
          <w:p w14:paraId="7EE9DE6F">
            <w:pPr>
              <w:pStyle w:val="6"/>
              <w:spacing w:before="114" w:line="216" w:lineRule="exact"/>
              <w:ind w:left="1241"/>
            </w:pPr>
            <w:r>
              <w:rPr>
                <w:spacing w:val="2"/>
                <w:position w:val="1"/>
              </w:rPr>
              <w:t>72.47</w:t>
            </w:r>
          </w:p>
        </w:tc>
        <w:tc>
          <w:tcPr>
            <w:tcW w:w="1484" w:type="dxa"/>
            <w:vAlign w:val="top"/>
          </w:tcPr>
          <w:p w14:paraId="1E2A64D0">
            <w:pPr>
              <w:pStyle w:val="6"/>
              <w:spacing w:before="114" w:line="216" w:lineRule="exact"/>
              <w:ind w:left="1029"/>
            </w:pPr>
            <w:r>
              <w:rPr>
                <w:spacing w:val="2"/>
                <w:position w:val="1"/>
              </w:rPr>
              <w:t>72.47</w:t>
            </w:r>
          </w:p>
        </w:tc>
        <w:tc>
          <w:tcPr>
            <w:tcW w:w="1484" w:type="dxa"/>
            <w:vAlign w:val="top"/>
          </w:tcPr>
          <w:p w14:paraId="1C758E44">
            <w:pPr>
              <w:pStyle w:val="6"/>
              <w:spacing w:before="114" w:line="216" w:lineRule="exact"/>
              <w:ind w:left="1111"/>
            </w:pPr>
            <w:r>
              <w:rPr>
                <w:spacing w:val="2"/>
                <w:position w:val="1"/>
              </w:rPr>
              <w:t>0.00</w:t>
            </w:r>
          </w:p>
        </w:tc>
        <w:tc>
          <w:tcPr>
            <w:tcW w:w="1272" w:type="dxa"/>
            <w:vAlign w:val="top"/>
          </w:tcPr>
          <w:p w14:paraId="68A3FBA3">
            <w:pPr>
              <w:pStyle w:val="6"/>
              <w:spacing w:before="114" w:line="216" w:lineRule="exact"/>
              <w:ind w:left="900"/>
            </w:pPr>
            <w:r>
              <w:rPr>
                <w:spacing w:val="2"/>
                <w:position w:val="1"/>
              </w:rPr>
              <w:t>0.00</w:t>
            </w:r>
          </w:p>
        </w:tc>
        <w:tc>
          <w:tcPr>
            <w:tcW w:w="1371" w:type="dxa"/>
            <w:vAlign w:val="top"/>
          </w:tcPr>
          <w:p w14:paraId="6F4B64AD">
            <w:pPr>
              <w:pStyle w:val="6"/>
              <w:spacing w:before="114" w:line="216" w:lineRule="exact"/>
              <w:ind w:left="1000"/>
            </w:pPr>
            <w:r>
              <w:rPr>
                <w:spacing w:val="2"/>
                <w:position w:val="1"/>
              </w:rPr>
              <w:t>0.00</w:t>
            </w:r>
          </w:p>
        </w:tc>
        <w:tc>
          <w:tcPr>
            <w:tcW w:w="1697" w:type="dxa"/>
            <w:vAlign w:val="top"/>
          </w:tcPr>
          <w:p w14:paraId="0E2428B9">
            <w:pPr>
              <w:pStyle w:val="6"/>
              <w:spacing w:before="114" w:line="216" w:lineRule="exact"/>
              <w:ind w:left="1326"/>
            </w:pPr>
            <w:r>
              <w:rPr>
                <w:spacing w:val="2"/>
                <w:position w:val="1"/>
              </w:rPr>
              <w:t>0.00</w:t>
            </w:r>
          </w:p>
        </w:tc>
        <w:tc>
          <w:tcPr>
            <w:tcW w:w="1273" w:type="dxa"/>
            <w:vAlign w:val="top"/>
          </w:tcPr>
          <w:p w14:paraId="6EE36143">
            <w:pPr>
              <w:pStyle w:val="6"/>
              <w:spacing w:before="114" w:line="216" w:lineRule="exact"/>
              <w:ind w:left="902"/>
            </w:pPr>
            <w:r>
              <w:rPr>
                <w:spacing w:val="2"/>
                <w:position w:val="1"/>
              </w:rPr>
              <w:t>0.00</w:t>
            </w:r>
          </w:p>
        </w:tc>
      </w:tr>
      <w:tr w14:paraId="0BBDC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76C5364">
            <w:pPr>
              <w:pStyle w:val="6"/>
              <w:spacing w:before="115" w:line="216" w:lineRule="exact"/>
              <w:ind w:left="43"/>
            </w:pPr>
            <w:r>
              <w:rPr>
                <w:spacing w:val="3"/>
                <w:position w:val="1"/>
              </w:rPr>
              <w:t>2101101</w:t>
            </w:r>
          </w:p>
        </w:tc>
        <w:tc>
          <w:tcPr>
            <w:tcW w:w="4736" w:type="dxa"/>
            <w:vAlign w:val="top"/>
          </w:tcPr>
          <w:p w14:paraId="6F17A9D4">
            <w:pPr>
              <w:pStyle w:val="6"/>
              <w:spacing w:before="115" w:line="230" w:lineRule="auto"/>
              <w:ind w:left="551"/>
            </w:pPr>
            <w:r>
              <w:rPr>
                <w:spacing w:val="8"/>
              </w:rPr>
              <w:t>行政单位医疗</w:t>
            </w:r>
          </w:p>
        </w:tc>
        <w:tc>
          <w:tcPr>
            <w:tcW w:w="1697" w:type="dxa"/>
            <w:vAlign w:val="top"/>
          </w:tcPr>
          <w:p w14:paraId="71B820E0">
            <w:pPr>
              <w:pStyle w:val="6"/>
              <w:spacing w:before="115" w:line="216" w:lineRule="exact"/>
              <w:ind w:left="1236"/>
            </w:pPr>
            <w:r>
              <w:rPr>
                <w:spacing w:val="3"/>
                <w:position w:val="1"/>
              </w:rPr>
              <w:t>46.82</w:t>
            </w:r>
          </w:p>
        </w:tc>
        <w:tc>
          <w:tcPr>
            <w:tcW w:w="1484" w:type="dxa"/>
            <w:vAlign w:val="top"/>
          </w:tcPr>
          <w:p w14:paraId="2C3C02CE">
            <w:pPr>
              <w:pStyle w:val="6"/>
              <w:spacing w:before="115" w:line="216" w:lineRule="exact"/>
              <w:ind w:left="1024"/>
            </w:pPr>
            <w:r>
              <w:rPr>
                <w:spacing w:val="3"/>
                <w:position w:val="1"/>
              </w:rPr>
              <w:t>46.82</w:t>
            </w:r>
          </w:p>
        </w:tc>
        <w:tc>
          <w:tcPr>
            <w:tcW w:w="1484" w:type="dxa"/>
            <w:vAlign w:val="top"/>
          </w:tcPr>
          <w:p w14:paraId="1FC4D3E3">
            <w:pPr>
              <w:pStyle w:val="6"/>
              <w:spacing w:before="115" w:line="216" w:lineRule="exact"/>
              <w:ind w:left="1111"/>
            </w:pPr>
            <w:r>
              <w:rPr>
                <w:spacing w:val="2"/>
                <w:position w:val="1"/>
              </w:rPr>
              <w:t>0.00</w:t>
            </w:r>
          </w:p>
        </w:tc>
        <w:tc>
          <w:tcPr>
            <w:tcW w:w="1272" w:type="dxa"/>
            <w:vAlign w:val="top"/>
          </w:tcPr>
          <w:p w14:paraId="7A787895">
            <w:pPr>
              <w:pStyle w:val="6"/>
              <w:spacing w:before="115" w:line="216" w:lineRule="exact"/>
              <w:ind w:left="900"/>
            </w:pPr>
            <w:r>
              <w:rPr>
                <w:spacing w:val="2"/>
                <w:position w:val="1"/>
              </w:rPr>
              <w:t>0.00</w:t>
            </w:r>
          </w:p>
        </w:tc>
        <w:tc>
          <w:tcPr>
            <w:tcW w:w="1371" w:type="dxa"/>
            <w:vAlign w:val="top"/>
          </w:tcPr>
          <w:p w14:paraId="7C065808">
            <w:pPr>
              <w:pStyle w:val="6"/>
              <w:spacing w:before="115" w:line="216" w:lineRule="exact"/>
              <w:ind w:left="1000"/>
            </w:pPr>
            <w:r>
              <w:rPr>
                <w:spacing w:val="2"/>
                <w:position w:val="1"/>
              </w:rPr>
              <w:t>0.00</w:t>
            </w:r>
          </w:p>
        </w:tc>
        <w:tc>
          <w:tcPr>
            <w:tcW w:w="1697" w:type="dxa"/>
            <w:vAlign w:val="top"/>
          </w:tcPr>
          <w:p w14:paraId="72D6E7B1">
            <w:pPr>
              <w:pStyle w:val="6"/>
              <w:spacing w:before="115" w:line="216" w:lineRule="exact"/>
              <w:ind w:left="1326"/>
            </w:pPr>
            <w:r>
              <w:rPr>
                <w:spacing w:val="2"/>
                <w:position w:val="1"/>
              </w:rPr>
              <w:t>0.00</w:t>
            </w:r>
          </w:p>
        </w:tc>
        <w:tc>
          <w:tcPr>
            <w:tcW w:w="1273" w:type="dxa"/>
            <w:vAlign w:val="top"/>
          </w:tcPr>
          <w:p w14:paraId="76D796C7">
            <w:pPr>
              <w:pStyle w:val="6"/>
              <w:spacing w:before="115" w:line="216" w:lineRule="exact"/>
              <w:ind w:left="902"/>
            </w:pPr>
            <w:r>
              <w:rPr>
                <w:spacing w:val="2"/>
                <w:position w:val="1"/>
              </w:rPr>
              <w:t>0.00</w:t>
            </w:r>
          </w:p>
        </w:tc>
      </w:tr>
      <w:tr w14:paraId="61A2D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6E73703">
            <w:pPr>
              <w:pStyle w:val="6"/>
              <w:spacing w:before="115" w:line="217" w:lineRule="exact"/>
              <w:ind w:left="43"/>
            </w:pPr>
            <w:r>
              <w:rPr>
                <w:spacing w:val="3"/>
                <w:position w:val="1"/>
              </w:rPr>
              <w:t>2101103</w:t>
            </w:r>
          </w:p>
        </w:tc>
        <w:tc>
          <w:tcPr>
            <w:tcW w:w="4736" w:type="dxa"/>
            <w:vAlign w:val="top"/>
          </w:tcPr>
          <w:p w14:paraId="5B04308A">
            <w:pPr>
              <w:pStyle w:val="6"/>
              <w:spacing w:before="115" w:line="230" w:lineRule="auto"/>
              <w:ind w:left="557"/>
            </w:pPr>
            <w:r>
              <w:rPr>
                <w:spacing w:val="7"/>
              </w:rPr>
              <w:t>公务员医疗补助</w:t>
            </w:r>
          </w:p>
        </w:tc>
        <w:tc>
          <w:tcPr>
            <w:tcW w:w="1697" w:type="dxa"/>
            <w:vAlign w:val="top"/>
          </w:tcPr>
          <w:p w14:paraId="61BDEADC">
            <w:pPr>
              <w:pStyle w:val="6"/>
              <w:spacing w:before="115" w:line="216" w:lineRule="exact"/>
              <w:ind w:left="1239"/>
            </w:pPr>
            <w:r>
              <w:rPr>
                <w:spacing w:val="3"/>
                <w:position w:val="1"/>
              </w:rPr>
              <w:t>25.65</w:t>
            </w:r>
          </w:p>
        </w:tc>
        <w:tc>
          <w:tcPr>
            <w:tcW w:w="1484" w:type="dxa"/>
            <w:vAlign w:val="top"/>
          </w:tcPr>
          <w:p w14:paraId="14717E5F">
            <w:pPr>
              <w:pStyle w:val="6"/>
              <w:spacing w:before="115" w:line="216" w:lineRule="exact"/>
              <w:ind w:left="1027"/>
            </w:pPr>
            <w:r>
              <w:rPr>
                <w:spacing w:val="3"/>
                <w:position w:val="1"/>
              </w:rPr>
              <w:t>25.65</w:t>
            </w:r>
          </w:p>
        </w:tc>
        <w:tc>
          <w:tcPr>
            <w:tcW w:w="1484" w:type="dxa"/>
            <w:vAlign w:val="top"/>
          </w:tcPr>
          <w:p w14:paraId="4F7FF878">
            <w:pPr>
              <w:pStyle w:val="6"/>
              <w:spacing w:before="115" w:line="216" w:lineRule="exact"/>
              <w:ind w:left="1111"/>
            </w:pPr>
            <w:r>
              <w:rPr>
                <w:spacing w:val="2"/>
                <w:position w:val="1"/>
              </w:rPr>
              <w:t>0.00</w:t>
            </w:r>
          </w:p>
        </w:tc>
        <w:tc>
          <w:tcPr>
            <w:tcW w:w="1272" w:type="dxa"/>
            <w:vAlign w:val="top"/>
          </w:tcPr>
          <w:p w14:paraId="0EA001E1">
            <w:pPr>
              <w:pStyle w:val="6"/>
              <w:spacing w:before="115" w:line="216" w:lineRule="exact"/>
              <w:ind w:left="900"/>
            </w:pPr>
            <w:r>
              <w:rPr>
                <w:spacing w:val="2"/>
                <w:position w:val="1"/>
              </w:rPr>
              <w:t>0.00</w:t>
            </w:r>
          </w:p>
        </w:tc>
        <w:tc>
          <w:tcPr>
            <w:tcW w:w="1371" w:type="dxa"/>
            <w:vAlign w:val="top"/>
          </w:tcPr>
          <w:p w14:paraId="7FE34ED9">
            <w:pPr>
              <w:pStyle w:val="6"/>
              <w:spacing w:before="115" w:line="216" w:lineRule="exact"/>
              <w:ind w:left="1000"/>
            </w:pPr>
            <w:r>
              <w:rPr>
                <w:spacing w:val="2"/>
                <w:position w:val="1"/>
              </w:rPr>
              <w:t>0.00</w:t>
            </w:r>
          </w:p>
        </w:tc>
        <w:tc>
          <w:tcPr>
            <w:tcW w:w="1697" w:type="dxa"/>
            <w:vAlign w:val="top"/>
          </w:tcPr>
          <w:p w14:paraId="39D70FF2">
            <w:pPr>
              <w:pStyle w:val="6"/>
              <w:spacing w:before="115" w:line="216" w:lineRule="exact"/>
              <w:ind w:left="1326"/>
            </w:pPr>
            <w:r>
              <w:rPr>
                <w:spacing w:val="2"/>
                <w:position w:val="1"/>
              </w:rPr>
              <w:t>0.00</w:t>
            </w:r>
          </w:p>
        </w:tc>
        <w:tc>
          <w:tcPr>
            <w:tcW w:w="1273" w:type="dxa"/>
            <w:vAlign w:val="top"/>
          </w:tcPr>
          <w:p w14:paraId="50790E74">
            <w:pPr>
              <w:pStyle w:val="6"/>
              <w:spacing w:before="115" w:line="216" w:lineRule="exact"/>
              <w:ind w:left="902"/>
            </w:pPr>
            <w:r>
              <w:rPr>
                <w:spacing w:val="2"/>
                <w:position w:val="1"/>
              </w:rPr>
              <w:t>0.00</w:t>
            </w:r>
          </w:p>
        </w:tc>
      </w:tr>
      <w:tr w14:paraId="225EF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EB2105A">
            <w:pPr>
              <w:pStyle w:val="6"/>
              <w:spacing w:before="116" w:line="218" w:lineRule="exact"/>
              <w:ind w:left="43"/>
            </w:pPr>
            <w:r>
              <w:rPr>
                <w:spacing w:val="1"/>
                <w:position w:val="1"/>
              </w:rPr>
              <w:t>221</w:t>
            </w:r>
          </w:p>
        </w:tc>
        <w:tc>
          <w:tcPr>
            <w:tcW w:w="4736" w:type="dxa"/>
            <w:vAlign w:val="top"/>
          </w:tcPr>
          <w:p w14:paraId="227DA69A">
            <w:pPr>
              <w:pStyle w:val="6"/>
              <w:spacing w:before="116" w:line="230" w:lineRule="auto"/>
              <w:ind w:left="43"/>
            </w:pPr>
            <w:r>
              <w:rPr>
                <w:spacing w:val="8"/>
              </w:rPr>
              <w:t>住房保障支出</w:t>
            </w:r>
          </w:p>
        </w:tc>
        <w:tc>
          <w:tcPr>
            <w:tcW w:w="1697" w:type="dxa"/>
            <w:vAlign w:val="top"/>
          </w:tcPr>
          <w:p w14:paraId="6CF15F75">
            <w:pPr>
              <w:pStyle w:val="6"/>
              <w:spacing w:before="116" w:line="216" w:lineRule="exact"/>
              <w:ind w:left="1237"/>
            </w:pPr>
            <w:r>
              <w:rPr>
                <w:spacing w:val="3"/>
                <w:position w:val="1"/>
              </w:rPr>
              <w:t>87.98</w:t>
            </w:r>
          </w:p>
        </w:tc>
        <w:tc>
          <w:tcPr>
            <w:tcW w:w="1484" w:type="dxa"/>
            <w:vAlign w:val="top"/>
          </w:tcPr>
          <w:p w14:paraId="18C81E09">
            <w:pPr>
              <w:pStyle w:val="6"/>
              <w:spacing w:before="116" w:line="216" w:lineRule="exact"/>
              <w:ind w:left="1025"/>
            </w:pPr>
            <w:r>
              <w:rPr>
                <w:spacing w:val="3"/>
                <w:position w:val="1"/>
              </w:rPr>
              <w:t>87.98</w:t>
            </w:r>
          </w:p>
        </w:tc>
        <w:tc>
          <w:tcPr>
            <w:tcW w:w="1484" w:type="dxa"/>
            <w:vAlign w:val="top"/>
          </w:tcPr>
          <w:p w14:paraId="55D42156">
            <w:pPr>
              <w:pStyle w:val="6"/>
              <w:spacing w:before="116" w:line="216" w:lineRule="exact"/>
              <w:ind w:left="1111"/>
            </w:pPr>
            <w:r>
              <w:rPr>
                <w:spacing w:val="2"/>
                <w:position w:val="1"/>
              </w:rPr>
              <w:t>0.00</w:t>
            </w:r>
          </w:p>
        </w:tc>
        <w:tc>
          <w:tcPr>
            <w:tcW w:w="1272" w:type="dxa"/>
            <w:vAlign w:val="top"/>
          </w:tcPr>
          <w:p w14:paraId="36905710">
            <w:pPr>
              <w:pStyle w:val="6"/>
              <w:spacing w:before="116" w:line="216" w:lineRule="exact"/>
              <w:ind w:left="900"/>
            </w:pPr>
            <w:r>
              <w:rPr>
                <w:spacing w:val="2"/>
                <w:position w:val="1"/>
              </w:rPr>
              <w:t>0.00</w:t>
            </w:r>
          </w:p>
        </w:tc>
        <w:tc>
          <w:tcPr>
            <w:tcW w:w="1371" w:type="dxa"/>
            <w:vAlign w:val="top"/>
          </w:tcPr>
          <w:p w14:paraId="362E8C9D">
            <w:pPr>
              <w:pStyle w:val="6"/>
              <w:spacing w:before="116" w:line="216" w:lineRule="exact"/>
              <w:ind w:left="1000"/>
            </w:pPr>
            <w:r>
              <w:rPr>
                <w:spacing w:val="2"/>
                <w:position w:val="1"/>
              </w:rPr>
              <w:t>0.00</w:t>
            </w:r>
          </w:p>
        </w:tc>
        <w:tc>
          <w:tcPr>
            <w:tcW w:w="1697" w:type="dxa"/>
            <w:vAlign w:val="top"/>
          </w:tcPr>
          <w:p w14:paraId="23E8319A">
            <w:pPr>
              <w:pStyle w:val="6"/>
              <w:spacing w:before="116" w:line="216" w:lineRule="exact"/>
              <w:ind w:left="1326"/>
            </w:pPr>
            <w:r>
              <w:rPr>
                <w:spacing w:val="2"/>
                <w:position w:val="1"/>
              </w:rPr>
              <w:t>0.00</w:t>
            </w:r>
          </w:p>
        </w:tc>
        <w:tc>
          <w:tcPr>
            <w:tcW w:w="1273" w:type="dxa"/>
            <w:vAlign w:val="top"/>
          </w:tcPr>
          <w:p w14:paraId="32771EC0">
            <w:pPr>
              <w:pStyle w:val="6"/>
              <w:spacing w:before="116" w:line="216" w:lineRule="exact"/>
              <w:ind w:left="902"/>
            </w:pPr>
            <w:r>
              <w:rPr>
                <w:spacing w:val="2"/>
                <w:position w:val="1"/>
              </w:rPr>
              <w:t>0.00</w:t>
            </w:r>
          </w:p>
        </w:tc>
      </w:tr>
      <w:tr w14:paraId="31455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7389A6A">
            <w:pPr>
              <w:pStyle w:val="6"/>
              <w:spacing w:before="116" w:line="217" w:lineRule="exact"/>
              <w:ind w:left="43"/>
            </w:pPr>
            <w:r>
              <w:rPr>
                <w:spacing w:val="3"/>
                <w:position w:val="1"/>
              </w:rPr>
              <w:t>22102</w:t>
            </w:r>
          </w:p>
        </w:tc>
        <w:tc>
          <w:tcPr>
            <w:tcW w:w="4736" w:type="dxa"/>
            <w:vAlign w:val="top"/>
          </w:tcPr>
          <w:p w14:paraId="618E1B95">
            <w:pPr>
              <w:pStyle w:val="6"/>
              <w:spacing w:before="116" w:line="230" w:lineRule="auto"/>
              <w:ind w:left="213"/>
            </w:pPr>
            <w:r>
              <w:rPr>
                <w:spacing w:val="8"/>
              </w:rPr>
              <w:t>住房改革支出</w:t>
            </w:r>
          </w:p>
        </w:tc>
        <w:tc>
          <w:tcPr>
            <w:tcW w:w="1697" w:type="dxa"/>
            <w:vAlign w:val="top"/>
          </w:tcPr>
          <w:p w14:paraId="695E2E55">
            <w:pPr>
              <w:pStyle w:val="6"/>
              <w:spacing w:before="116" w:line="216" w:lineRule="exact"/>
              <w:ind w:left="1237"/>
            </w:pPr>
            <w:r>
              <w:rPr>
                <w:spacing w:val="3"/>
                <w:position w:val="1"/>
              </w:rPr>
              <w:t>87.98</w:t>
            </w:r>
          </w:p>
        </w:tc>
        <w:tc>
          <w:tcPr>
            <w:tcW w:w="1484" w:type="dxa"/>
            <w:vAlign w:val="top"/>
          </w:tcPr>
          <w:p w14:paraId="0DAE93E5">
            <w:pPr>
              <w:pStyle w:val="6"/>
              <w:spacing w:before="116" w:line="216" w:lineRule="exact"/>
              <w:ind w:left="1025"/>
            </w:pPr>
            <w:r>
              <w:rPr>
                <w:spacing w:val="3"/>
                <w:position w:val="1"/>
              </w:rPr>
              <w:t>87.98</w:t>
            </w:r>
          </w:p>
        </w:tc>
        <w:tc>
          <w:tcPr>
            <w:tcW w:w="1484" w:type="dxa"/>
            <w:vAlign w:val="top"/>
          </w:tcPr>
          <w:p w14:paraId="116497FB">
            <w:pPr>
              <w:pStyle w:val="6"/>
              <w:spacing w:before="116" w:line="216" w:lineRule="exact"/>
              <w:ind w:left="1111"/>
            </w:pPr>
            <w:r>
              <w:rPr>
                <w:spacing w:val="2"/>
                <w:position w:val="1"/>
              </w:rPr>
              <w:t>0.00</w:t>
            </w:r>
          </w:p>
        </w:tc>
        <w:tc>
          <w:tcPr>
            <w:tcW w:w="1272" w:type="dxa"/>
            <w:vAlign w:val="top"/>
          </w:tcPr>
          <w:p w14:paraId="00ECE296">
            <w:pPr>
              <w:pStyle w:val="6"/>
              <w:spacing w:before="116" w:line="216" w:lineRule="exact"/>
              <w:ind w:left="900"/>
            </w:pPr>
            <w:r>
              <w:rPr>
                <w:spacing w:val="2"/>
                <w:position w:val="1"/>
              </w:rPr>
              <w:t>0.00</w:t>
            </w:r>
          </w:p>
        </w:tc>
        <w:tc>
          <w:tcPr>
            <w:tcW w:w="1371" w:type="dxa"/>
            <w:vAlign w:val="top"/>
          </w:tcPr>
          <w:p w14:paraId="21AFF19A">
            <w:pPr>
              <w:pStyle w:val="6"/>
              <w:spacing w:before="116" w:line="216" w:lineRule="exact"/>
              <w:ind w:left="1000"/>
            </w:pPr>
            <w:r>
              <w:rPr>
                <w:spacing w:val="2"/>
                <w:position w:val="1"/>
              </w:rPr>
              <w:t>0.00</w:t>
            </w:r>
          </w:p>
        </w:tc>
        <w:tc>
          <w:tcPr>
            <w:tcW w:w="1697" w:type="dxa"/>
            <w:vAlign w:val="top"/>
          </w:tcPr>
          <w:p w14:paraId="0052751A">
            <w:pPr>
              <w:pStyle w:val="6"/>
              <w:spacing w:before="116" w:line="216" w:lineRule="exact"/>
              <w:ind w:left="1326"/>
            </w:pPr>
            <w:r>
              <w:rPr>
                <w:spacing w:val="2"/>
                <w:position w:val="1"/>
              </w:rPr>
              <w:t>0.00</w:t>
            </w:r>
          </w:p>
        </w:tc>
        <w:tc>
          <w:tcPr>
            <w:tcW w:w="1273" w:type="dxa"/>
            <w:vAlign w:val="top"/>
          </w:tcPr>
          <w:p w14:paraId="078C7F99">
            <w:pPr>
              <w:pStyle w:val="6"/>
              <w:spacing w:before="116" w:line="216" w:lineRule="exact"/>
              <w:ind w:left="902"/>
            </w:pPr>
            <w:r>
              <w:rPr>
                <w:spacing w:val="2"/>
                <w:position w:val="1"/>
              </w:rPr>
              <w:t>0.00</w:t>
            </w:r>
          </w:p>
        </w:tc>
      </w:tr>
      <w:tr w14:paraId="52F86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5F782A39">
            <w:pPr>
              <w:pStyle w:val="6"/>
              <w:spacing w:before="117" w:line="216" w:lineRule="exact"/>
              <w:ind w:left="43"/>
            </w:pPr>
            <w:r>
              <w:rPr>
                <w:spacing w:val="3"/>
                <w:position w:val="1"/>
              </w:rPr>
              <w:t>2210201</w:t>
            </w:r>
          </w:p>
        </w:tc>
        <w:tc>
          <w:tcPr>
            <w:tcW w:w="4736" w:type="dxa"/>
            <w:vAlign w:val="top"/>
          </w:tcPr>
          <w:p w14:paraId="778ACE44">
            <w:pPr>
              <w:pStyle w:val="6"/>
              <w:spacing w:before="117" w:line="230" w:lineRule="auto"/>
              <w:ind w:left="552"/>
            </w:pPr>
            <w:r>
              <w:rPr>
                <w:spacing w:val="8"/>
              </w:rPr>
              <w:t>住房公积金</w:t>
            </w:r>
          </w:p>
        </w:tc>
        <w:tc>
          <w:tcPr>
            <w:tcW w:w="1697" w:type="dxa"/>
            <w:vAlign w:val="top"/>
          </w:tcPr>
          <w:p w14:paraId="0AB40B3B">
            <w:pPr>
              <w:pStyle w:val="6"/>
              <w:spacing w:before="117" w:line="216" w:lineRule="exact"/>
              <w:ind w:left="1237"/>
            </w:pPr>
            <w:r>
              <w:rPr>
                <w:spacing w:val="3"/>
                <w:position w:val="1"/>
              </w:rPr>
              <w:t>87.98</w:t>
            </w:r>
          </w:p>
        </w:tc>
        <w:tc>
          <w:tcPr>
            <w:tcW w:w="1484" w:type="dxa"/>
            <w:vAlign w:val="top"/>
          </w:tcPr>
          <w:p w14:paraId="41471438">
            <w:pPr>
              <w:pStyle w:val="6"/>
              <w:spacing w:before="117" w:line="216" w:lineRule="exact"/>
              <w:ind w:left="1025"/>
            </w:pPr>
            <w:r>
              <w:rPr>
                <w:spacing w:val="3"/>
                <w:position w:val="1"/>
              </w:rPr>
              <w:t>87.98</w:t>
            </w:r>
          </w:p>
        </w:tc>
        <w:tc>
          <w:tcPr>
            <w:tcW w:w="1484" w:type="dxa"/>
            <w:vAlign w:val="top"/>
          </w:tcPr>
          <w:p w14:paraId="56763B9C">
            <w:pPr>
              <w:pStyle w:val="6"/>
              <w:spacing w:before="117" w:line="216" w:lineRule="exact"/>
              <w:ind w:left="1111"/>
            </w:pPr>
            <w:r>
              <w:rPr>
                <w:spacing w:val="2"/>
                <w:position w:val="1"/>
              </w:rPr>
              <w:t>0.00</w:t>
            </w:r>
          </w:p>
        </w:tc>
        <w:tc>
          <w:tcPr>
            <w:tcW w:w="1272" w:type="dxa"/>
            <w:vAlign w:val="top"/>
          </w:tcPr>
          <w:p w14:paraId="4B248D61">
            <w:pPr>
              <w:pStyle w:val="6"/>
              <w:spacing w:before="117" w:line="216" w:lineRule="exact"/>
              <w:ind w:left="900"/>
            </w:pPr>
            <w:r>
              <w:rPr>
                <w:spacing w:val="2"/>
                <w:position w:val="1"/>
              </w:rPr>
              <w:t>0.00</w:t>
            </w:r>
          </w:p>
        </w:tc>
        <w:tc>
          <w:tcPr>
            <w:tcW w:w="1371" w:type="dxa"/>
            <w:vAlign w:val="top"/>
          </w:tcPr>
          <w:p w14:paraId="34C57A36">
            <w:pPr>
              <w:pStyle w:val="6"/>
              <w:spacing w:before="117" w:line="216" w:lineRule="exact"/>
              <w:ind w:left="1000"/>
            </w:pPr>
            <w:r>
              <w:rPr>
                <w:spacing w:val="2"/>
                <w:position w:val="1"/>
              </w:rPr>
              <w:t>0.00</w:t>
            </w:r>
          </w:p>
        </w:tc>
        <w:tc>
          <w:tcPr>
            <w:tcW w:w="1697" w:type="dxa"/>
            <w:vAlign w:val="top"/>
          </w:tcPr>
          <w:p w14:paraId="7CE96499">
            <w:pPr>
              <w:pStyle w:val="6"/>
              <w:spacing w:before="117" w:line="216" w:lineRule="exact"/>
              <w:ind w:left="1326"/>
            </w:pPr>
            <w:r>
              <w:rPr>
                <w:spacing w:val="2"/>
                <w:position w:val="1"/>
              </w:rPr>
              <w:t>0.00</w:t>
            </w:r>
          </w:p>
        </w:tc>
        <w:tc>
          <w:tcPr>
            <w:tcW w:w="1273" w:type="dxa"/>
            <w:vAlign w:val="top"/>
          </w:tcPr>
          <w:p w14:paraId="69BAB64C">
            <w:pPr>
              <w:pStyle w:val="6"/>
              <w:spacing w:before="117" w:line="216" w:lineRule="exact"/>
              <w:ind w:left="902"/>
            </w:pPr>
            <w:r>
              <w:rPr>
                <w:spacing w:val="2"/>
                <w:position w:val="1"/>
              </w:rPr>
              <w:t>0.00</w:t>
            </w:r>
          </w:p>
        </w:tc>
      </w:tr>
    </w:tbl>
    <w:p w14:paraId="165DFEEF">
      <w:pPr>
        <w:spacing w:before="116" w:line="229" w:lineRule="auto"/>
        <w:ind w:left="45"/>
        <w:rPr>
          <w:rFonts w:ascii="宋体" w:hAnsi="宋体" w:eastAsia="宋体" w:cs="宋体"/>
          <w:sz w:val="16"/>
          <w:szCs w:val="16"/>
        </w:rPr>
      </w:pPr>
      <w:r>
        <w:rPr>
          <w:rFonts w:ascii="宋体" w:hAnsi="宋体" w:eastAsia="宋体" w:cs="宋体"/>
          <w:spacing w:val="7"/>
          <w:sz w:val="16"/>
          <w:szCs w:val="16"/>
        </w:rPr>
        <w:t>注：本表反映部门本年度取得的各项收入情况。</w:t>
      </w:r>
    </w:p>
    <w:p w14:paraId="57F6C7F6">
      <w:pPr>
        <w:spacing w:line="229" w:lineRule="auto"/>
        <w:rPr>
          <w:rFonts w:ascii="宋体" w:hAnsi="宋体" w:eastAsia="宋体" w:cs="宋体"/>
          <w:sz w:val="16"/>
          <w:szCs w:val="16"/>
        </w:rPr>
        <w:sectPr>
          <w:footerReference r:id="rId14" w:type="default"/>
          <w:pgSz w:w="16840" w:h="11900"/>
          <w:pgMar w:top="1011" w:right="444" w:bottom="762" w:left="444" w:header="0" w:footer="517" w:gutter="0"/>
          <w:cols w:space="720" w:num="1"/>
        </w:sectPr>
      </w:pPr>
    </w:p>
    <w:p w14:paraId="6B914468">
      <w:pPr>
        <w:spacing w:before="60" w:line="223" w:lineRule="auto"/>
        <w:ind w:left="7101"/>
        <w:rPr>
          <w:rFonts w:ascii="黑体" w:hAnsi="黑体" w:eastAsia="黑体" w:cs="黑体"/>
          <w:sz w:val="30"/>
          <w:szCs w:val="30"/>
        </w:rPr>
      </w:pPr>
      <w:r>
        <w:rPr>
          <w:rFonts w:ascii="黑体" w:hAnsi="黑体" w:eastAsia="黑体" w:cs="黑体"/>
          <w:spacing w:val="-3"/>
          <w:sz w:val="30"/>
          <w:szCs w:val="30"/>
        </w:rPr>
        <w:t>支出决算表</w:t>
      </w:r>
    </w:p>
    <w:p w14:paraId="7A8A6B5D">
      <w:pPr>
        <w:spacing w:before="118" w:line="228" w:lineRule="auto"/>
        <w:ind w:left="14889"/>
        <w:rPr>
          <w:rFonts w:ascii="宋体" w:hAnsi="宋体" w:eastAsia="宋体" w:cs="宋体"/>
          <w:sz w:val="18"/>
          <w:szCs w:val="18"/>
        </w:rPr>
      </w:pPr>
      <w:r>
        <w:rPr>
          <w:rFonts w:ascii="宋体" w:hAnsi="宋体" w:eastAsia="宋体" w:cs="宋体"/>
          <w:spacing w:val="3"/>
          <w:sz w:val="18"/>
          <w:szCs w:val="18"/>
        </w:rPr>
        <w:t>公开03表</w:t>
      </w:r>
    </w:p>
    <w:p w14:paraId="340A74E3">
      <w:pPr>
        <w:spacing w:before="76"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56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2149"/>
        <w:gridCol w:w="1696"/>
        <w:gridCol w:w="1696"/>
        <w:gridCol w:w="1484"/>
        <w:gridCol w:w="1484"/>
        <w:gridCol w:w="1486"/>
      </w:tblGrid>
      <w:tr w14:paraId="78864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668" w:type="dxa"/>
            <w:gridSpan w:val="2"/>
            <w:vAlign w:val="top"/>
          </w:tcPr>
          <w:p w14:paraId="18DD59B1">
            <w:pPr>
              <w:pStyle w:val="6"/>
              <w:spacing w:before="111" w:line="230" w:lineRule="auto"/>
              <w:ind w:left="2668"/>
            </w:pPr>
            <w:r>
              <w:rPr>
                <w:spacing w:val="5"/>
              </w:rPr>
              <w:t>项目</w:t>
            </w:r>
          </w:p>
        </w:tc>
        <w:tc>
          <w:tcPr>
            <w:tcW w:w="2149" w:type="dxa"/>
            <w:vMerge w:val="restart"/>
            <w:tcBorders>
              <w:bottom w:val="nil"/>
            </w:tcBorders>
            <w:vAlign w:val="top"/>
          </w:tcPr>
          <w:p w14:paraId="2B68642D">
            <w:pPr>
              <w:spacing w:line="293" w:lineRule="auto"/>
              <w:rPr>
                <w:rFonts w:ascii="Arial"/>
                <w:sz w:val="21"/>
              </w:rPr>
            </w:pPr>
          </w:p>
          <w:p w14:paraId="5ED8D6D5">
            <w:pPr>
              <w:spacing w:line="293" w:lineRule="auto"/>
              <w:rPr>
                <w:rFonts w:ascii="Arial"/>
                <w:sz w:val="21"/>
              </w:rPr>
            </w:pPr>
          </w:p>
          <w:p w14:paraId="1DB5C67E">
            <w:pPr>
              <w:pStyle w:val="6"/>
              <w:spacing w:before="52" w:line="229" w:lineRule="auto"/>
              <w:ind w:left="570"/>
            </w:pPr>
            <w:r>
              <w:rPr>
                <w:spacing w:val="8"/>
              </w:rPr>
              <w:t>本年支出合计</w:t>
            </w:r>
          </w:p>
        </w:tc>
        <w:tc>
          <w:tcPr>
            <w:tcW w:w="1696" w:type="dxa"/>
            <w:vMerge w:val="restart"/>
            <w:tcBorders>
              <w:bottom w:val="nil"/>
            </w:tcBorders>
            <w:vAlign w:val="top"/>
          </w:tcPr>
          <w:p w14:paraId="734969E7">
            <w:pPr>
              <w:spacing w:line="293" w:lineRule="auto"/>
              <w:rPr>
                <w:rFonts w:ascii="Arial"/>
                <w:sz w:val="21"/>
              </w:rPr>
            </w:pPr>
          </w:p>
          <w:p w14:paraId="6108A709">
            <w:pPr>
              <w:spacing w:line="293" w:lineRule="auto"/>
              <w:rPr>
                <w:rFonts w:ascii="Arial"/>
                <w:sz w:val="21"/>
              </w:rPr>
            </w:pPr>
          </w:p>
          <w:p w14:paraId="75B7492D">
            <w:pPr>
              <w:pStyle w:val="6"/>
              <w:spacing w:before="52" w:line="229" w:lineRule="auto"/>
              <w:ind w:left="513"/>
            </w:pPr>
            <w:r>
              <w:rPr>
                <w:spacing w:val="8"/>
              </w:rPr>
              <w:t>基本支出</w:t>
            </w:r>
          </w:p>
        </w:tc>
        <w:tc>
          <w:tcPr>
            <w:tcW w:w="1696" w:type="dxa"/>
            <w:vMerge w:val="restart"/>
            <w:tcBorders>
              <w:bottom w:val="nil"/>
            </w:tcBorders>
            <w:vAlign w:val="top"/>
          </w:tcPr>
          <w:p w14:paraId="660A73AC">
            <w:pPr>
              <w:spacing w:line="293" w:lineRule="auto"/>
              <w:rPr>
                <w:rFonts w:ascii="Arial"/>
                <w:sz w:val="21"/>
              </w:rPr>
            </w:pPr>
          </w:p>
          <w:p w14:paraId="52237318">
            <w:pPr>
              <w:spacing w:line="293" w:lineRule="auto"/>
              <w:rPr>
                <w:rFonts w:ascii="Arial"/>
                <w:sz w:val="21"/>
              </w:rPr>
            </w:pPr>
          </w:p>
          <w:p w14:paraId="523363EF">
            <w:pPr>
              <w:pStyle w:val="6"/>
              <w:spacing w:before="52" w:line="230" w:lineRule="auto"/>
              <w:ind w:left="515"/>
            </w:pPr>
            <w:r>
              <w:rPr>
                <w:spacing w:val="7"/>
              </w:rPr>
              <w:t>项目支出</w:t>
            </w:r>
          </w:p>
        </w:tc>
        <w:tc>
          <w:tcPr>
            <w:tcW w:w="1484" w:type="dxa"/>
            <w:vMerge w:val="restart"/>
            <w:tcBorders>
              <w:bottom w:val="nil"/>
            </w:tcBorders>
            <w:vAlign w:val="top"/>
          </w:tcPr>
          <w:p w14:paraId="3AB3B86B">
            <w:pPr>
              <w:spacing w:line="292" w:lineRule="auto"/>
              <w:rPr>
                <w:rFonts w:ascii="Arial"/>
                <w:sz w:val="21"/>
              </w:rPr>
            </w:pPr>
          </w:p>
          <w:p w14:paraId="05D752DF">
            <w:pPr>
              <w:spacing w:line="293" w:lineRule="auto"/>
              <w:rPr>
                <w:rFonts w:ascii="Arial"/>
                <w:sz w:val="21"/>
              </w:rPr>
            </w:pPr>
          </w:p>
          <w:p w14:paraId="2D2F4CC9">
            <w:pPr>
              <w:pStyle w:val="6"/>
              <w:spacing w:before="52" w:line="230" w:lineRule="auto"/>
              <w:ind w:left="240"/>
            </w:pPr>
            <w:r>
              <w:rPr>
                <w:spacing w:val="8"/>
              </w:rPr>
              <w:t>上缴上级支出</w:t>
            </w:r>
          </w:p>
        </w:tc>
        <w:tc>
          <w:tcPr>
            <w:tcW w:w="1484" w:type="dxa"/>
            <w:vMerge w:val="restart"/>
            <w:tcBorders>
              <w:bottom w:val="nil"/>
            </w:tcBorders>
            <w:vAlign w:val="top"/>
          </w:tcPr>
          <w:p w14:paraId="3F7255B1">
            <w:pPr>
              <w:spacing w:line="293" w:lineRule="auto"/>
              <w:rPr>
                <w:rFonts w:ascii="Arial"/>
                <w:sz w:val="21"/>
              </w:rPr>
            </w:pPr>
          </w:p>
          <w:p w14:paraId="474EC1C2">
            <w:pPr>
              <w:spacing w:line="293" w:lineRule="auto"/>
              <w:rPr>
                <w:rFonts w:ascii="Arial"/>
                <w:sz w:val="21"/>
              </w:rPr>
            </w:pPr>
          </w:p>
          <w:p w14:paraId="5C91BC75">
            <w:pPr>
              <w:pStyle w:val="6"/>
              <w:spacing w:before="52" w:line="230" w:lineRule="auto"/>
              <w:ind w:left="411"/>
            </w:pPr>
            <w:r>
              <w:rPr>
                <w:spacing w:val="7"/>
              </w:rPr>
              <w:t>经营支出</w:t>
            </w:r>
          </w:p>
        </w:tc>
        <w:tc>
          <w:tcPr>
            <w:tcW w:w="1486" w:type="dxa"/>
            <w:vMerge w:val="restart"/>
            <w:tcBorders>
              <w:bottom w:val="nil"/>
            </w:tcBorders>
            <w:vAlign w:val="top"/>
          </w:tcPr>
          <w:p w14:paraId="262D68AA">
            <w:pPr>
              <w:spacing w:line="250" w:lineRule="auto"/>
              <w:rPr>
                <w:rFonts w:ascii="Arial"/>
                <w:sz w:val="21"/>
              </w:rPr>
            </w:pPr>
          </w:p>
          <w:p w14:paraId="65A28C8A">
            <w:pPr>
              <w:spacing w:line="251" w:lineRule="auto"/>
              <w:rPr>
                <w:rFonts w:ascii="Arial"/>
                <w:sz w:val="21"/>
              </w:rPr>
            </w:pPr>
          </w:p>
          <w:p w14:paraId="5736ED3F">
            <w:pPr>
              <w:pStyle w:val="6"/>
              <w:spacing w:before="52" w:line="196" w:lineRule="auto"/>
              <w:ind w:left="71"/>
            </w:pPr>
            <w:r>
              <w:rPr>
                <w:spacing w:val="8"/>
              </w:rPr>
              <w:t>对附属单位补助支</w:t>
            </w:r>
          </w:p>
          <w:p w14:paraId="6977E4C3">
            <w:pPr>
              <w:pStyle w:val="6"/>
              <w:spacing w:line="233" w:lineRule="auto"/>
              <w:ind w:left="680"/>
            </w:pPr>
            <w:r>
              <w:t>出</w:t>
            </w:r>
          </w:p>
        </w:tc>
      </w:tr>
      <w:tr w14:paraId="6682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32" w:type="dxa"/>
            <w:vAlign w:val="top"/>
          </w:tcPr>
          <w:p w14:paraId="065541B3">
            <w:pPr>
              <w:spacing w:line="411" w:lineRule="auto"/>
              <w:rPr>
                <w:rFonts w:ascii="Arial"/>
                <w:sz w:val="21"/>
              </w:rPr>
            </w:pPr>
          </w:p>
          <w:p w14:paraId="43703F43">
            <w:pPr>
              <w:pStyle w:val="6"/>
              <w:spacing w:before="52" w:line="229" w:lineRule="auto"/>
              <w:ind w:left="129"/>
            </w:pPr>
            <w:r>
              <w:rPr>
                <w:spacing w:val="7"/>
              </w:rPr>
              <w:t>科目代码</w:t>
            </w:r>
          </w:p>
        </w:tc>
        <w:tc>
          <w:tcPr>
            <w:tcW w:w="4736" w:type="dxa"/>
            <w:vAlign w:val="top"/>
          </w:tcPr>
          <w:p w14:paraId="2EB099C3">
            <w:pPr>
              <w:spacing w:line="411" w:lineRule="auto"/>
              <w:rPr>
                <w:rFonts w:ascii="Arial"/>
                <w:sz w:val="21"/>
              </w:rPr>
            </w:pPr>
          </w:p>
          <w:p w14:paraId="79FEB3AE">
            <w:pPr>
              <w:pStyle w:val="6"/>
              <w:spacing w:before="52" w:line="229" w:lineRule="auto"/>
              <w:ind w:left="2032"/>
            </w:pPr>
            <w:r>
              <w:rPr>
                <w:spacing w:val="7"/>
              </w:rPr>
              <w:t>科目名称</w:t>
            </w:r>
          </w:p>
        </w:tc>
        <w:tc>
          <w:tcPr>
            <w:tcW w:w="2149" w:type="dxa"/>
            <w:vMerge w:val="continue"/>
            <w:tcBorders>
              <w:top w:val="nil"/>
            </w:tcBorders>
            <w:vAlign w:val="top"/>
          </w:tcPr>
          <w:p w14:paraId="2F223D06">
            <w:pPr>
              <w:rPr>
                <w:rFonts w:ascii="Arial"/>
                <w:sz w:val="21"/>
              </w:rPr>
            </w:pPr>
          </w:p>
        </w:tc>
        <w:tc>
          <w:tcPr>
            <w:tcW w:w="1696" w:type="dxa"/>
            <w:vMerge w:val="continue"/>
            <w:tcBorders>
              <w:top w:val="nil"/>
            </w:tcBorders>
            <w:vAlign w:val="top"/>
          </w:tcPr>
          <w:p w14:paraId="6C4E27FD">
            <w:pPr>
              <w:rPr>
                <w:rFonts w:ascii="Arial"/>
                <w:sz w:val="21"/>
              </w:rPr>
            </w:pPr>
          </w:p>
        </w:tc>
        <w:tc>
          <w:tcPr>
            <w:tcW w:w="1696" w:type="dxa"/>
            <w:vMerge w:val="continue"/>
            <w:tcBorders>
              <w:top w:val="nil"/>
            </w:tcBorders>
            <w:vAlign w:val="top"/>
          </w:tcPr>
          <w:p w14:paraId="1A866C94">
            <w:pPr>
              <w:rPr>
                <w:rFonts w:ascii="Arial"/>
                <w:sz w:val="21"/>
              </w:rPr>
            </w:pPr>
          </w:p>
        </w:tc>
        <w:tc>
          <w:tcPr>
            <w:tcW w:w="1484" w:type="dxa"/>
            <w:vMerge w:val="continue"/>
            <w:tcBorders>
              <w:top w:val="nil"/>
            </w:tcBorders>
            <w:vAlign w:val="top"/>
          </w:tcPr>
          <w:p w14:paraId="4BE672CE">
            <w:pPr>
              <w:rPr>
                <w:rFonts w:ascii="Arial"/>
                <w:sz w:val="21"/>
              </w:rPr>
            </w:pPr>
          </w:p>
        </w:tc>
        <w:tc>
          <w:tcPr>
            <w:tcW w:w="1484" w:type="dxa"/>
            <w:vMerge w:val="continue"/>
            <w:tcBorders>
              <w:top w:val="nil"/>
            </w:tcBorders>
            <w:vAlign w:val="top"/>
          </w:tcPr>
          <w:p w14:paraId="75D61DC6">
            <w:pPr>
              <w:rPr>
                <w:rFonts w:ascii="Arial"/>
                <w:sz w:val="21"/>
              </w:rPr>
            </w:pPr>
          </w:p>
        </w:tc>
        <w:tc>
          <w:tcPr>
            <w:tcW w:w="1486" w:type="dxa"/>
            <w:vMerge w:val="continue"/>
            <w:tcBorders>
              <w:top w:val="nil"/>
            </w:tcBorders>
            <w:vAlign w:val="top"/>
          </w:tcPr>
          <w:p w14:paraId="4C90EA84">
            <w:pPr>
              <w:rPr>
                <w:rFonts w:ascii="Arial"/>
                <w:sz w:val="21"/>
              </w:rPr>
            </w:pPr>
          </w:p>
        </w:tc>
      </w:tr>
      <w:tr w14:paraId="52079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tcBorders>
              <w:right w:val="nil"/>
            </w:tcBorders>
            <w:vAlign w:val="top"/>
          </w:tcPr>
          <w:p w14:paraId="61FE4EB0">
            <w:pPr>
              <w:rPr>
                <w:rFonts w:ascii="Arial"/>
                <w:sz w:val="21"/>
              </w:rPr>
            </w:pPr>
          </w:p>
        </w:tc>
        <w:tc>
          <w:tcPr>
            <w:tcW w:w="4736" w:type="dxa"/>
            <w:tcBorders>
              <w:left w:val="nil"/>
            </w:tcBorders>
            <w:vAlign w:val="top"/>
          </w:tcPr>
          <w:p w14:paraId="7C65F292">
            <w:pPr>
              <w:pStyle w:val="6"/>
              <w:spacing w:before="113" w:line="230" w:lineRule="auto"/>
              <w:ind w:left="1737"/>
            </w:pPr>
            <w:r>
              <w:rPr>
                <w:spacing w:val="6"/>
              </w:rPr>
              <w:t>栏次</w:t>
            </w:r>
          </w:p>
        </w:tc>
        <w:tc>
          <w:tcPr>
            <w:tcW w:w="2149" w:type="dxa"/>
            <w:vAlign w:val="top"/>
          </w:tcPr>
          <w:p w14:paraId="3854764B">
            <w:pPr>
              <w:pStyle w:val="6"/>
              <w:spacing w:before="113" w:line="218" w:lineRule="exact"/>
              <w:ind w:left="1049"/>
            </w:pPr>
            <w:r>
              <w:rPr>
                <w:position w:val="1"/>
              </w:rPr>
              <w:t>1</w:t>
            </w:r>
          </w:p>
        </w:tc>
        <w:tc>
          <w:tcPr>
            <w:tcW w:w="1696" w:type="dxa"/>
            <w:vAlign w:val="top"/>
          </w:tcPr>
          <w:p w14:paraId="559E8989">
            <w:pPr>
              <w:pStyle w:val="6"/>
              <w:spacing w:before="113" w:line="218" w:lineRule="exact"/>
              <w:ind w:left="813"/>
            </w:pPr>
            <w:r>
              <w:rPr>
                <w:position w:val="1"/>
              </w:rPr>
              <w:t>2</w:t>
            </w:r>
          </w:p>
        </w:tc>
        <w:tc>
          <w:tcPr>
            <w:tcW w:w="1696" w:type="dxa"/>
            <w:vAlign w:val="top"/>
          </w:tcPr>
          <w:p w14:paraId="36B01B19">
            <w:pPr>
              <w:pStyle w:val="6"/>
              <w:spacing w:before="113" w:line="217" w:lineRule="exact"/>
              <w:ind w:left="815"/>
            </w:pPr>
            <w:r>
              <w:rPr>
                <w:position w:val="1"/>
              </w:rPr>
              <w:t>3</w:t>
            </w:r>
          </w:p>
        </w:tc>
        <w:tc>
          <w:tcPr>
            <w:tcW w:w="1484" w:type="dxa"/>
            <w:vAlign w:val="top"/>
          </w:tcPr>
          <w:p w14:paraId="4C887990">
            <w:pPr>
              <w:pStyle w:val="6"/>
              <w:spacing w:before="113" w:line="218" w:lineRule="exact"/>
              <w:ind w:left="706"/>
            </w:pPr>
            <w:r>
              <w:rPr>
                <w:position w:val="1"/>
              </w:rPr>
              <w:t>4</w:t>
            </w:r>
          </w:p>
        </w:tc>
        <w:tc>
          <w:tcPr>
            <w:tcW w:w="1484" w:type="dxa"/>
            <w:vAlign w:val="top"/>
          </w:tcPr>
          <w:p w14:paraId="1E8B78F0">
            <w:pPr>
              <w:pStyle w:val="6"/>
              <w:spacing w:before="113" w:line="217" w:lineRule="exact"/>
              <w:ind w:left="711"/>
            </w:pPr>
            <w:r>
              <w:rPr>
                <w:position w:val="1"/>
              </w:rPr>
              <w:t>5</w:t>
            </w:r>
          </w:p>
        </w:tc>
        <w:tc>
          <w:tcPr>
            <w:tcW w:w="1486" w:type="dxa"/>
            <w:vAlign w:val="top"/>
          </w:tcPr>
          <w:p w14:paraId="6368D137">
            <w:pPr>
              <w:pStyle w:val="6"/>
              <w:spacing w:before="113" w:line="217" w:lineRule="exact"/>
              <w:ind w:left="709"/>
            </w:pPr>
            <w:r>
              <w:rPr>
                <w:position w:val="1"/>
              </w:rPr>
              <w:t>6</w:t>
            </w:r>
          </w:p>
        </w:tc>
      </w:tr>
      <w:tr w14:paraId="3F7A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D070E05">
            <w:pPr>
              <w:rPr>
                <w:rFonts w:ascii="Arial"/>
                <w:sz w:val="21"/>
              </w:rPr>
            </w:pPr>
          </w:p>
        </w:tc>
        <w:tc>
          <w:tcPr>
            <w:tcW w:w="4736" w:type="dxa"/>
            <w:vAlign w:val="top"/>
          </w:tcPr>
          <w:p w14:paraId="638B009C">
            <w:pPr>
              <w:pStyle w:val="6"/>
              <w:spacing w:before="113" w:line="231" w:lineRule="auto"/>
              <w:ind w:left="1315"/>
            </w:pPr>
            <w:r>
              <w:rPr>
                <w:spacing w:val="2"/>
              </w:rPr>
              <w:t>合</w:t>
            </w:r>
            <w:r>
              <w:rPr>
                <w:spacing w:val="7"/>
              </w:rPr>
              <w:t xml:space="preserve">   </w:t>
            </w:r>
            <w:r>
              <w:rPr>
                <w:spacing w:val="2"/>
              </w:rPr>
              <w:t>计</w:t>
            </w:r>
          </w:p>
        </w:tc>
        <w:tc>
          <w:tcPr>
            <w:tcW w:w="2149" w:type="dxa"/>
            <w:vAlign w:val="top"/>
          </w:tcPr>
          <w:p w14:paraId="2A46CCF2">
            <w:pPr>
              <w:pStyle w:val="6"/>
              <w:spacing w:before="112" w:line="227" w:lineRule="auto"/>
              <w:ind w:left="1447"/>
            </w:pPr>
            <w:r>
              <w:rPr>
                <w:spacing w:val="2"/>
              </w:rPr>
              <w:t>1,218.03</w:t>
            </w:r>
          </w:p>
        </w:tc>
        <w:tc>
          <w:tcPr>
            <w:tcW w:w="1696" w:type="dxa"/>
            <w:vAlign w:val="top"/>
          </w:tcPr>
          <w:p w14:paraId="613C0DD2">
            <w:pPr>
              <w:pStyle w:val="6"/>
              <w:spacing w:before="112" w:line="227" w:lineRule="auto"/>
              <w:ind w:left="995"/>
            </w:pPr>
            <w:r>
              <w:rPr>
                <w:spacing w:val="2"/>
              </w:rPr>
              <w:t>1,097.88</w:t>
            </w:r>
          </w:p>
        </w:tc>
        <w:tc>
          <w:tcPr>
            <w:tcW w:w="1696" w:type="dxa"/>
            <w:vAlign w:val="top"/>
          </w:tcPr>
          <w:p w14:paraId="3BD00489">
            <w:pPr>
              <w:pStyle w:val="6"/>
              <w:spacing w:before="113" w:line="216" w:lineRule="exact"/>
              <w:ind w:left="1166"/>
            </w:pPr>
            <w:r>
              <w:rPr>
                <w:spacing w:val="1"/>
                <w:position w:val="1"/>
              </w:rPr>
              <w:t>120.15</w:t>
            </w:r>
          </w:p>
        </w:tc>
        <w:tc>
          <w:tcPr>
            <w:tcW w:w="1484" w:type="dxa"/>
            <w:vAlign w:val="top"/>
          </w:tcPr>
          <w:p w14:paraId="1B78534D">
            <w:pPr>
              <w:pStyle w:val="6"/>
              <w:spacing w:before="113" w:line="216" w:lineRule="exact"/>
              <w:ind w:left="1113"/>
            </w:pPr>
            <w:r>
              <w:rPr>
                <w:spacing w:val="2"/>
                <w:position w:val="1"/>
              </w:rPr>
              <w:t>0.00</w:t>
            </w:r>
          </w:p>
        </w:tc>
        <w:tc>
          <w:tcPr>
            <w:tcW w:w="1484" w:type="dxa"/>
            <w:vAlign w:val="top"/>
          </w:tcPr>
          <w:p w14:paraId="4A70FE3C">
            <w:pPr>
              <w:pStyle w:val="6"/>
              <w:spacing w:before="113" w:line="216" w:lineRule="exact"/>
              <w:ind w:left="1114"/>
            </w:pPr>
            <w:r>
              <w:rPr>
                <w:spacing w:val="2"/>
                <w:position w:val="1"/>
              </w:rPr>
              <w:t>0.00</w:t>
            </w:r>
          </w:p>
        </w:tc>
        <w:tc>
          <w:tcPr>
            <w:tcW w:w="1486" w:type="dxa"/>
            <w:vAlign w:val="top"/>
          </w:tcPr>
          <w:p w14:paraId="630BDD5F">
            <w:pPr>
              <w:pStyle w:val="6"/>
              <w:spacing w:before="113" w:line="216" w:lineRule="exact"/>
              <w:ind w:left="1115"/>
            </w:pPr>
            <w:r>
              <w:rPr>
                <w:spacing w:val="2"/>
                <w:position w:val="1"/>
              </w:rPr>
              <w:t>0.00</w:t>
            </w:r>
          </w:p>
        </w:tc>
      </w:tr>
      <w:tr w14:paraId="7BACE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7B173EB">
            <w:pPr>
              <w:pStyle w:val="6"/>
              <w:spacing w:before="113" w:line="217" w:lineRule="exact"/>
              <w:ind w:left="43"/>
            </w:pPr>
            <w:r>
              <w:rPr>
                <w:spacing w:val="1"/>
                <w:position w:val="1"/>
              </w:rPr>
              <w:t>201</w:t>
            </w:r>
          </w:p>
        </w:tc>
        <w:tc>
          <w:tcPr>
            <w:tcW w:w="4736" w:type="dxa"/>
            <w:vAlign w:val="top"/>
          </w:tcPr>
          <w:p w14:paraId="3F37E981">
            <w:pPr>
              <w:pStyle w:val="6"/>
              <w:spacing w:before="113" w:line="230" w:lineRule="auto"/>
              <w:ind w:left="45"/>
            </w:pPr>
            <w:r>
              <w:rPr>
                <w:spacing w:val="8"/>
              </w:rPr>
              <w:t>一般公共服务支出</w:t>
            </w:r>
          </w:p>
        </w:tc>
        <w:tc>
          <w:tcPr>
            <w:tcW w:w="2149" w:type="dxa"/>
            <w:vAlign w:val="top"/>
          </w:tcPr>
          <w:p w14:paraId="42F3730A">
            <w:pPr>
              <w:pStyle w:val="6"/>
              <w:spacing w:before="113" w:line="216" w:lineRule="exact"/>
              <w:ind w:left="1605"/>
            </w:pPr>
            <w:r>
              <w:rPr>
                <w:spacing w:val="3"/>
                <w:position w:val="1"/>
              </w:rPr>
              <w:t>920.56</w:t>
            </w:r>
          </w:p>
        </w:tc>
        <w:tc>
          <w:tcPr>
            <w:tcW w:w="1696" w:type="dxa"/>
            <w:vAlign w:val="top"/>
          </w:tcPr>
          <w:p w14:paraId="15C26277">
            <w:pPr>
              <w:pStyle w:val="6"/>
              <w:spacing w:before="113" w:line="216" w:lineRule="exact"/>
              <w:ind w:left="1153"/>
            </w:pPr>
            <w:r>
              <w:rPr>
                <w:spacing w:val="3"/>
                <w:position w:val="1"/>
              </w:rPr>
              <w:t>800.41</w:t>
            </w:r>
          </w:p>
        </w:tc>
        <w:tc>
          <w:tcPr>
            <w:tcW w:w="1696" w:type="dxa"/>
            <w:vAlign w:val="top"/>
          </w:tcPr>
          <w:p w14:paraId="52A1EA55">
            <w:pPr>
              <w:pStyle w:val="6"/>
              <w:spacing w:before="113" w:line="216" w:lineRule="exact"/>
              <w:ind w:left="1166"/>
            </w:pPr>
            <w:r>
              <w:rPr>
                <w:spacing w:val="1"/>
                <w:position w:val="1"/>
              </w:rPr>
              <w:t>120.15</w:t>
            </w:r>
          </w:p>
        </w:tc>
        <w:tc>
          <w:tcPr>
            <w:tcW w:w="1484" w:type="dxa"/>
            <w:vAlign w:val="top"/>
          </w:tcPr>
          <w:p w14:paraId="41699EEF">
            <w:pPr>
              <w:pStyle w:val="6"/>
              <w:spacing w:before="113" w:line="216" w:lineRule="exact"/>
              <w:ind w:left="1113"/>
            </w:pPr>
            <w:r>
              <w:rPr>
                <w:spacing w:val="2"/>
                <w:position w:val="1"/>
              </w:rPr>
              <w:t>0.00</w:t>
            </w:r>
          </w:p>
        </w:tc>
        <w:tc>
          <w:tcPr>
            <w:tcW w:w="1484" w:type="dxa"/>
            <w:vAlign w:val="top"/>
          </w:tcPr>
          <w:p w14:paraId="5D554E57">
            <w:pPr>
              <w:pStyle w:val="6"/>
              <w:spacing w:before="113" w:line="216" w:lineRule="exact"/>
              <w:ind w:left="1114"/>
            </w:pPr>
            <w:r>
              <w:rPr>
                <w:spacing w:val="2"/>
                <w:position w:val="1"/>
              </w:rPr>
              <w:t>0.00</w:t>
            </w:r>
          </w:p>
        </w:tc>
        <w:tc>
          <w:tcPr>
            <w:tcW w:w="1486" w:type="dxa"/>
            <w:vAlign w:val="top"/>
          </w:tcPr>
          <w:p w14:paraId="048A1BF5">
            <w:pPr>
              <w:pStyle w:val="6"/>
              <w:spacing w:before="113" w:line="216" w:lineRule="exact"/>
              <w:ind w:left="1115"/>
            </w:pPr>
            <w:r>
              <w:rPr>
                <w:spacing w:val="2"/>
                <w:position w:val="1"/>
              </w:rPr>
              <w:t>0.00</w:t>
            </w:r>
          </w:p>
        </w:tc>
      </w:tr>
      <w:tr w14:paraId="1D941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73F48BBC">
            <w:pPr>
              <w:pStyle w:val="6"/>
              <w:spacing w:before="114" w:line="216" w:lineRule="exact"/>
              <w:ind w:left="43"/>
            </w:pPr>
            <w:r>
              <w:rPr>
                <w:spacing w:val="3"/>
                <w:position w:val="1"/>
              </w:rPr>
              <w:t>20108</w:t>
            </w:r>
          </w:p>
        </w:tc>
        <w:tc>
          <w:tcPr>
            <w:tcW w:w="4736" w:type="dxa"/>
            <w:vAlign w:val="top"/>
          </w:tcPr>
          <w:p w14:paraId="1C71A176">
            <w:pPr>
              <w:pStyle w:val="6"/>
              <w:spacing w:before="113" w:line="230" w:lineRule="auto"/>
              <w:ind w:left="216"/>
            </w:pPr>
            <w:r>
              <w:rPr>
                <w:spacing w:val="6"/>
              </w:rPr>
              <w:t>审计事务</w:t>
            </w:r>
          </w:p>
        </w:tc>
        <w:tc>
          <w:tcPr>
            <w:tcW w:w="2149" w:type="dxa"/>
            <w:vAlign w:val="top"/>
          </w:tcPr>
          <w:p w14:paraId="69C5AF76">
            <w:pPr>
              <w:pStyle w:val="6"/>
              <w:spacing w:before="114" w:line="216" w:lineRule="exact"/>
              <w:ind w:left="1605"/>
            </w:pPr>
            <w:r>
              <w:rPr>
                <w:spacing w:val="3"/>
                <w:position w:val="1"/>
              </w:rPr>
              <w:t>907.31</w:t>
            </w:r>
          </w:p>
        </w:tc>
        <w:tc>
          <w:tcPr>
            <w:tcW w:w="1696" w:type="dxa"/>
            <w:vAlign w:val="top"/>
          </w:tcPr>
          <w:p w14:paraId="52099EE7">
            <w:pPr>
              <w:pStyle w:val="6"/>
              <w:spacing w:before="114" w:line="216" w:lineRule="exact"/>
              <w:ind w:left="1153"/>
            </w:pPr>
            <w:r>
              <w:rPr>
                <w:spacing w:val="3"/>
                <w:position w:val="1"/>
              </w:rPr>
              <w:t>800.41</w:t>
            </w:r>
          </w:p>
        </w:tc>
        <w:tc>
          <w:tcPr>
            <w:tcW w:w="1696" w:type="dxa"/>
            <w:vAlign w:val="top"/>
          </w:tcPr>
          <w:p w14:paraId="40170675">
            <w:pPr>
              <w:pStyle w:val="6"/>
              <w:spacing w:before="114" w:line="216" w:lineRule="exact"/>
              <w:ind w:left="1166"/>
            </w:pPr>
            <w:r>
              <w:rPr>
                <w:spacing w:val="1"/>
                <w:position w:val="1"/>
              </w:rPr>
              <w:t>106.90</w:t>
            </w:r>
          </w:p>
        </w:tc>
        <w:tc>
          <w:tcPr>
            <w:tcW w:w="1484" w:type="dxa"/>
            <w:vAlign w:val="top"/>
          </w:tcPr>
          <w:p w14:paraId="5C0D2E34">
            <w:pPr>
              <w:pStyle w:val="6"/>
              <w:spacing w:before="114" w:line="216" w:lineRule="exact"/>
              <w:ind w:left="1113"/>
            </w:pPr>
            <w:r>
              <w:rPr>
                <w:spacing w:val="2"/>
                <w:position w:val="1"/>
              </w:rPr>
              <w:t>0.00</w:t>
            </w:r>
          </w:p>
        </w:tc>
        <w:tc>
          <w:tcPr>
            <w:tcW w:w="1484" w:type="dxa"/>
            <w:vAlign w:val="top"/>
          </w:tcPr>
          <w:p w14:paraId="01014BA0">
            <w:pPr>
              <w:pStyle w:val="6"/>
              <w:spacing w:before="114" w:line="216" w:lineRule="exact"/>
              <w:ind w:left="1114"/>
            </w:pPr>
            <w:r>
              <w:rPr>
                <w:spacing w:val="2"/>
                <w:position w:val="1"/>
              </w:rPr>
              <w:t>0.00</w:t>
            </w:r>
          </w:p>
        </w:tc>
        <w:tc>
          <w:tcPr>
            <w:tcW w:w="1486" w:type="dxa"/>
            <w:vAlign w:val="top"/>
          </w:tcPr>
          <w:p w14:paraId="16C1C54A">
            <w:pPr>
              <w:pStyle w:val="6"/>
              <w:spacing w:before="114" w:line="216" w:lineRule="exact"/>
              <w:ind w:left="1115"/>
            </w:pPr>
            <w:r>
              <w:rPr>
                <w:spacing w:val="2"/>
                <w:position w:val="1"/>
              </w:rPr>
              <w:t>0.00</w:t>
            </w:r>
          </w:p>
        </w:tc>
      </w:tr>
      <w:tr w14:paraId="21F6C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C4F8D1C">
            <w:pPr>
              <w:pStyle w:val="6"/>
              <w:spacing w:before="113" w:line="217" w:lineRule="exact"/>
              <w:ind w:left="43"/>
            </w:pPr>
            <w:r>
              <w:rPr>
                <w:spacing w:val="3"/>
                <w:position w:val="1"/>
              </w:rPr>
              <w:t>2010801</w:t>
            </w:r>
          </w:p>
        </w:tc>
        <w:tc>
          <w:tcPr>
            <w:tcW w:w="4736" w:type="dxa"/>
            <w:vAlign w:val="top"/>
          </w:tcPr>
          <w:p w14:paraId="69AE9028">
            <w:pPr>
              <w:pStyle w:val="6"/>
              <w:spacing w:before="114" w:line="230" w:lineRule="auto"/>
              <w:ind w:left="551"/>
            </w:pPr>
            <w:r>
              <w:rPr>
                <w:spacing w:val="7"/>
              </w:rPr>
              <w:t>行政运行</w:t>
            </w:r>
          </w:p>
        </w:tc>
        <w:tc>
          <w:tcPr>
            <w:tcW w:w="2149" w:type="dxa"/>
            <w:vAlign w:val="top"/>
          </w:tcPr>
          <w:p w14:paraId="4CB38AFD">
            <w:pPr>
              <w:pStyle w:val="6"/>
              <w:spacing w:before="113" w:line="216" w:lineRule="exact"/>
              <w:ind w:left="1606"/>
            </w:pPr>
            <w:r>
              <w:rPr>
                <w:spacing w:val="3"/>
                <w:position w:val="1"/>
              </w:rPr>
              <w:t>660.21</w:t>
            </w:r>
          </w:p>
        </w:tc>
        <w:tc>
          <w:tcPr>
            <w:tcW w:w="1696" w:type="dxa"/>
            <w:vAlign w:val="top"/>
          </w:tcPr>
          <w:p w14:paraId="231D007D">
            <w:pPr>
              <w:pStyle w:val="6"/>
              <w:spacing w:before="113" w:line="216" w:lineRule="exact"/>
              <w:ind w:left="1154"/>
            </w:pPr>
            <w:r>
              <w:rPr>
                <w:spacing w:val="3"/>
                <w:position w:val="1"/>
              </w:rPr>
              <w:t>640.42</w:t>
            </w:r>
          </w:p>
        </w:tc>
        <w:tc>
          <w:tcPr>
            <w:tcW w:w="1696" w:type="dxa"/>
            <w:vAlign w:val="top"/>
          </w:tcPr>
          <w:p w14:paraId="61DF9C08">
            <w:pPr>
              <w:pStyle w:val="6"/>
              <w:spacing w:before="113" w:line="216" w:lineRule="exact"/>
              <w:ind w:left="1251"/>
            </w:pPr>
            <w:r>
              <w:rPr>
                <w:position w:val="1"/>
              </w:rPr>
              <w:t>19.79</w:t>
            </w:r>
          </w:p>
        </w:tc>
        <w:tc>
          <w:tcPr>
            <w:tcW w:w="1484" w:type="dxa"/>
            <w:vAlign w:val="top"/>
          </w:tcPr>
          <w:p w14:paraId="6A91865C">
            <w:pPr>
              <w:pStyle w:val="6"/>
              <w:spacing w:before="113" w:line="216" w:lineRule="exact"/>
              <w:ind w:left="1113"/>
            </w:pPr>
            <w:r>
              <w:rPr>
                <w:spacing w:val="2"/>
                <w:position w:val="1"/>
              </w:rPr>
              <w:t>0.00</w:t>
            </w:r>
          </w:p>
        </w:tc>
        <w:tc>
          <w:tcPr>
            <w:tcW w:w="1484" w:type="dxa"/>
            <w:vAlign w:val="top"/>
          </w:tcPr>
          <w:p w14:paraId="5EC2F5EB">
            <w:pPr>
              <w:pStyle w:val="6"/>
              <w:spacing w:before="113" w:line="216" w:lineRule="exact"/>
              <w:ind w:left="1114"/>
            </w:pPr>
            <w:r>
              <w:rPr>
                <w:spacing w:val="2"/>
                <w:position w:val="1"/>
              </w:rPr>
              <w:t>0.00</w:t>
            </w:r>
          </w:p>
        </w:tc>
        <w:tc>
          <w:tcPr>
            <w:tcW w:w="1486" w:type="dxa"/>
            <w:vAlign w:val="top"/>
          </w:tcPr>
          <w:p w14:paraId="16E36F31">
            <w:pPr>
              <w:pStyle w:val="6"/>
              <w:spacing w:before="113" w:line="216" w:lineRule="exact"/>
              <w:ind w:left="1115"/>
            </w:pPr>
            <w:r>
              <w:rPr>
                <w:spacing w:val="2"/>
                <w:position w:val="1"/>
              </w:rPr>
              <w:t>0.00</w:t>
            </w:r>
          </w:p>
        </w:tc>
      </w:tr>
      <w:tr w14:paraId="17A70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E717C72">
            <w:pPr>
              <w:pStyle w:val="6"/>
              <w:spacing w:before="114" w:line="216" w:lineRule="exact"/>
              <w:ind w:left="43"/>
            </w:pPr>
            <w:r>
              <w:rPr>
                <w:spacing w:val="3"/>
                <w:position w:val="1"/>
              </w:rPr>
              <w:t>2010802</w:t>
            </w:r>
          </w:p>
        </w:tc>
        <w:tc>
          <w:tcPr>
            <w:tcW w:w="4736" w:type="dxa"/>
            <w:vAlign w:val="top"/>
          </w:tcPr>
          <w:p w14:paraId="2E874605">
            <w:pPr>
              <w:pStyle w:val="6"/>
              <w:spacing w:before="114" w:line="230" w:lineRule="auto"/>
              <w:ind w:left="553"/>
            </w:pPr>
            <w:r>
              <w:rPr>
                <w:spacing w:val="8"/>
              </w:rPr>
              <w:t>一般行政管理事务</w:t>
            </w:r>
          </w:p>
        </w:tc>
        <w:tc>
          <w:tcPr>
            <w:tcW w:w="2149" w:type="dxa"/>
            <w:vAlign w:val="top"/>
          </w:tcPr>
          <w:p w14:paraId="53CA5F8E">
            <w:pPr>
              <w:pStyle w:val="6"/>
              <w:spacing w:before="114" w:line="216" w:lineRule="exact"/>
              <w:ind w:left="1691"/>
            </w:pPr>
            <w:r>
              <w:rPr>
                <w:spacing w:val="3"/>
                <w:position w:val="1"/>
              </w:rPr>
              <w:t>21.17</w:t>
            </w:r>
          </w:p>
        </w:tc>
        <w:tc>
          <w:tcPr>
            <w:tcW w:w="1696" w:type="dxa"/>
            <w:vAlign w:val="top"/>
          </w:tcPr>
          <w:p w14:paraId="208CDD8A">
            <w:pPr>
              <w:pStyle w:val="6"/>
              <w:spacing w:before="114" w:line="216" w:lineRule="exact"/>
              <w:ind w:left="1323"/>
            </w:pPr>
            <w:r>
              <w:rPr>
                <w:spacing w:val="2"/>
                <w:position w:val="1"/>
              </w:rPr>
              <w:t>0.00</w:t>
            </w:r>
          </w:p>
        </w:tc>
        <w:tc>
          <w:tcPr>
            <w:tcW w:w="1696" w:type="dxa"/>
            <w:vAlign w:val="top"/>
          </w:tcPr>
          <w:p w14:paraId="79481E2D">
            <w:pPr>
              <w:pStyle w:val="6"/>
              <w:spacing w:before="114" w:line="216" w:lineRule="exact"/>
              <w:ind w:left="1240"/>
            </w:pPr>
            <w:r>
              <w:rPr>
                <w:spacing w:val="3"/>
                <w:position w:val="1"/>
              </w:rPr>
              <w:t>21.17</w:t>
            </w:r>
          </w:p>
        </w:tc>
        <w:tc>
          <w:tcPr>
            <w:tcW w:w="1484" w:type="dxa"/>
            <w:vAlign w:val="top"/>
          </w:tcPr>
          <w:p w14:paraId="766B8E9C">
            <w:pPr>
              <w:pStyle w:val="6"/>
              <w:spacing w:before="114" w:line="216" w:lineRule="exact"/>
              <w:ind w:left="1113"/>
            </w:pPr>
            <w:r>
              <w:rPr>
                <w:spacing w:val="2"/>
                <w:position w:val="1"/>
              </w:rPr>
              <w:t>0.00</w:t>
            </w:r>
          </w:p>
        </w:tc>
        <w:tc>
          <w:tcPr>
            <w:tcW w:w="1484" w:type="dxa"/>
            <w:vAlign w:val="top"/>
          </w:tcPr>
          <w:p w14:paraId="668706B5">
            <w:pPr>
              <w:pStyle w:val="6"/>
              <w:spacing w:before="114" w:line="216" w:lineRule="exact"/>
              <w:ind w:left="1114"/>
            </w:pPr>
            <w:r>
              <w:rPr>
                <w:spacing w:val="2"/>
                <w:position w:val="1"/>
              </w:rPr>
              <w:t>0.00</w:t>
            </w:r>
          </w:p>
        </w:tc>
        <w:tc>
          <w:tcPr>
            <w:tcW w:w="1486" w:type="dxa"/>
            <w:vAlign w:val="top"/>
          </w:tcPr>
          <w:p w14:paraId="33F71F48">
            <w:pPr>
              <w:pStyle w:val="6"/>
              <w:spacing w:before="114" w:line="216" w:lineRule="exact"/>
              <w:ind w:left="1115"/>
            </w:pPr>
            <w:r>
              <w:rPr>
                <w:spacing w:val="2"/>
                <w:position w:val="1"/>
              </w:rPr>
              <w:t>0.00</w:t>
            </w:r>
          </w:p>
        </w:tc>
      </w:tr>
      <w:tr w14:paraId="72E06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3A75E1F">
            <w:pPr>
              <w:pStyle w:val="6"/>
              <w:spacing w:before="114" w:line="217" w:lineRule="exact"/>
              <w:ind w:left="43"/>
            </w:pPr>
            <w:r>
              <w:rPr>
                <w:spacing w:val="3"/>
                <w:position w:val="1"/>
              </w:rPr>
              <w:t>2010804</w:t>
            </w:r>
          </w:p>
        </w:tc>
        <w:tc>
          <w:tcPr>
            <w:tcW w:w="4736" w:type="dxa"/>
            <w:vAlign w:val="top"/>
          </w:tcPr>
          <w:p w14:paraId="799FDB8D">
            <w:pPr>
              <w:pStyle w:val="6"/>
              <w:spacing w:before="114" w:line="230" w:lineRule="auto"/>
              <w:ind w:left="555"/>
            </w:pPr>
            <w:r>
              <w:rPr>
                <w:spacing w:val="6"/>
              </w:rPr>
              <w:t>审计业务</w:t>
            </w:r>
          </w:p>
        </w:tc>
        <w:tc>
          <w:tcPr>
            <w:tcW w:w="2149" w:type="dxa"/>
            <w:vAlign w:val="top"/>
          </w:tcPr>
          <w:p w14:paraId="38BD08E8">
            <w:pPr>
              <w:pStyle w:val="6"/>
              <w:spacing w:before="114" w:line="216" w:lineRule="exact"/>
              <w:ind w:left="1690"/>
            </w:pPr>
            <w:r>
              <w:rPr>
                <w:spacing w:val="3"/>
                <w:position w:val="1"/>
              </w:rPr>
              <w:t>65.95</w:t>
            </w:r>
          </w:p>
        </w:tc>
        <w:tc>
          <w:tcPr>
            <w:tcW w:w="1696" w:type="dxa"/>
            <w:vAlign w:val="top"/>
          </w:tcPr>
          <w:p w14:paraId="7523C090">
            <w:pPr>
              <w:pStyle w:val="6"/>
              <w:spacing w:before="114" w:line="216" w:lineRule="exact"/>
              <w:ind w:left="1323"/>
            </w:pPr>
            <w:r>
              <w:rPr>
                <w:spacing w:val="2"/>
                <w:position w:val="1"/>
              </w:rPr>
              <w:t>0.00</w:t>
            </w:r>
          </w:p>
        </w:tc>
        <w:tc>
          <w:tcPr>
            <w:tcW w:w="1696" w:type="dxa"/>
            <w:vAlign w:val="top"/>
          </w:tcPr>
          <w:p w14:paraId="2A1461CE">
            <w:pPr>
              <w:pStyle w:val="6"/>
              <w:spacing w:before="114" w:line="216" w:lineRule="exact"/>
              <w:ind w:left="1239"/>
            </w:pPr>
            <w:r>
              <w:rPr>
                <w:spacing w:val="3"/>
                <w:position w:val="1"/>
              </w:rPr>
              <w:t>65.95</w:t>
            </w:r>
          </w:p>
        </w:tc>
        <w:tc>
          <w:tcPr>
            <w:tcW w:w="1484" w:type="dxa"/>
            <w:vAlign w:val="top"/>
          </w:tcPr>
          <w:p w14:paraId="4ACD5015">
            <w:pPr>
              <w:pStyle w:val="6"/>
              <w:spacing w:before="114" w:line="216" w:lineRule="exact"/>
              <w:ind w:left="1113"/>
            </w:pPr>
            <w:r>
              <w:rPr>
                <w:spacing w:val="2"/>
                <w:position w:val="1"/>
              </w:rPr>
              <w:t>0.00</w:t>
            </w:r>
          </w:p>
        </w:tc>
        <w:tc>
          <w:tcPr>
            <w:tcW w:w="1484" w:type="dxa"/>
            <w:vAlign w:val="top"/>
          </w:tcPr>
          <w:p w14:paraId="659277D0">
            <w:pPr>
              <w:pStyle w:val="6"/>
              <w:spacing w:before="114" w:line="216" w:lineRule="exact"/>
              <w:ind w:left="1114"/>
            </w:pPr>
            <w:r>
              <w:rPr>
                <w:spacing w:val="2"/>
                <w:position w:val="1"/>
              </w:rPr>
              <w:t>0.00</w:t>
            </w:r>
          </w:p>
        </w:tc>
        <w:tc>
          <w:tcPr>
            <w:tcW w:w="1486" w:type="dxa"/>
            <w:vAlign w:val="top"/>
          </w:tcPr>
          <w:p w14:paraId="35250394">
            <w:pPr>
              <w:pStyle w:val="6"/>
              <w:spacing w:before="114" w:line="216" w:lineRule="exact"/>
              <w:ind w:left="1115"/>
            </w:pPr>
            <w:r>
              <w:rPr>
                <w:spacing w:val="2"/>
                <w:position w:val="1"/>
              </w:rPr>
              <w:t>0.00</w:t>
            </w:r>
          </w:p>
        </w:tc>
      </w:tr>
      <w:tr w14:paraId="08C04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DFFA41C">
            <w:pPr>
              <w:pStyle w:val="6"/>
              <w:spacing w:before="115" w:line="216" w:lineRule="exact"/>
              <w:ind w:left="43"/>
            </w:pPr>
            <w:r>
              <w:rPr>
                <w:spacing w:val="3"/>
                <w:position w:val="1"/>
              </w:rPr>
              <w:t>2010850</w:t>
            </w:r>
          </w:p>
        </w:tc>
        <w:tc>
          <w:tcPr>
            <w:tcW w:w="4736" w:type="dxa"/>
            <w:vAlign w:val="top"/>
          </w:tcPr>
          <w:p w14:paraId="572E4589">
            <w:pPr>
              <w:pStyle w:val="6"/>
              <w:spacing w:before="115" w:line="230" w:lineRule="auto"/>
              <w:ind w:left="553"/>
            </w:pPr>
            <w:r>
              <w:rPr>
                <w:spacing w:val="7"/>
              </w:rPr>
              <w:t>事业运行</w:t>
            </w:r>
          </w:p>
        </w:tc>
        <w:tc>
          <w:tcPr>
            <w:tcW w:w="2149" w:type="dxa"/>
            <w:vAlign w:val="top"/>
          </w:tcPr>
          <w:p w14:paraId="7B8A5EAF">
            <w:pPr>
              <w:pStyle w:val="6"/>
              <w:spacing w:before="115" w:line="216" w:lineRule="exact"/>
              <w:ind w:left="1617"/>
            </w:pPr>
            <w:r>
              <w:rPr>
                <w:spacing w:val="1"/>
                <w:position w:val="1"/>
              </w:rPr>
              <w:t>159.99</w:t>
            </w:r>
          </w:p>
        </w:tc>
        <w:tc>
          <w:tcPr>
            <w:tcW w:w="1696" w:type="dxa"/>
            <w:vAlign w:val="top"/>
          </w:tcPr>
          <w:p w14:paraId="615EA1CD">
            <w:pPr>
              <w:pStyle w:val="6"/>
              <w:spacing w:before="115" w:line="216" w:lineRule="exact"/>
              <w:ind w:left="1165"/>
            </w:pPr>
            <w:r>
              <w:rPr>
                <w:spacing w:val="1"/>
                <w:position w:val="1"/>
              </w:rPr>
              <w:t>159.99</w:t>
            </w:r>
          </w:p>
        </w:tc>
        <w:tc>
          <w:tcPr>
            <w:tcW w:w="1696" w:type="dxa"/>
            <w:vAlign w:val="top"/>
          </w:tcPr>
          <w:p w14:paraId="4E6AF046">
            <w:pPr>
              <w:pStyle w:val="6"/>
              <w:spacing w:before="115" w:line="216" w:lineRule="exact"/>
              <w:ind w:left="1324"/>
            </w:pPr>
            <w:r>
              <w:rPr>
                <w:spacing w:val="2"/>
                <w:position w:val="1"/>
              </w:rPr>
              <w:t>0.00</w:t>
            </w:r>
          </w:p>
        </w:tc>
        <w:tc>
          <w:tcPr>
            <w:tcW w:w="1484" w:type="dxa"/>
            <w:vAlign w:val="top"/>
          </w:tcPr>
          <w:p w14:paraId="28122E9C">
            <w:pPr>
              <w:pStyle w:val="6"/>
              <w:spacing w:before="115" w:line="216" w:lineRule="exact"/>
              <w:ind w:left="1113"/>
            </w:pPr>
            <w:r>
              <w:rPr>
                <w:spacing w:val="2"/>
                <w:position w:val="1"/>
              </w:rPr>
              <w:t>0.00</w:t>
            </w:r>
          </w:p>
        </w:tc>
        <w:tc>
          <w:tcPr>
            <w:tcW w:w="1484" w:type="dxa"/>
            <w:vAlign w:val="top"/>
          </w:tcPr>
          <w:p w14:paraId="7E50CD6F">
            <w:pPr>
              <w:pStyle w:val="6"/>
              <w:spacing w:before="115" w:line="216" w:lineRule="exact"/>
              <w:ind w:left="1114"/>
            </w:pPr>
            <w:r>
              <w:rPr>
                <w:spacing w:val="2"/>
                <w:position w:val="1"/>
              </w:rPr>
              <w:t>0.00</w:t>
            </w:r>
          </w:p>
        </w:tc>
        <w:tc>
          <w:tcPr>
            <w:tcW w:w="1486" w:type="dxa"/>
            <w:vAlign w:val="top"/>
          </w:tcPr>
          <w:p w14:paraId="4B9DF6E5">
            <w:pPr>
              <w:pStyle w:val="6"/>
              <w:spacing w:before="115" w:line="216" w:lineRule="exact"/>
              <w:ind w:left="1115"/>
            </w:pPr>
            <w:r>
              <w:rPr>
                <w:spacing w:val="2"/>
                <w:position w:val="1"/>
              </w:rPr>
              <w:t>0.00</w:t>
            </w:r>
          </w:p>
        </w:tc>
      </w:tr>
      <w:tr w14:paraId="31DD2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D3A2385">
            <w:pPr>
              <w:pStyle w:val="6"/>
              <w:spacing w:before="115" w:line="217" w:lineRule="exact"/>
              <w:ind w:left="43"/>
            </w:pPr>
            <w:r>
              <w:rPr>
                <w:spacing w:val="3"/>
                <w:position w:val="1"/>
              </w:rPr>
              <w:t>20113</w:t>
            </w:r>
          </w:p>
        </w:tc>
        <w:tc>
          <w:tcPr>
            <w:tcW w:w="4736" w:type="dxa"/>
            <w:vAlign w:val="top"/>
          </w:tcPr>
          <w:p w14:paraId="03C64B28">
            <w:pPr>
              <w:pStyle w:val="6"/>
              <w:spacing w:before="115" w:line="230" w:lineRule="auto"/>
              <w:ind w:left="215"/>
            </w:pPr>
            <w:r>
              <w:rPr>
                <w:spacing w:val="7"/>
              </w:rPr>
              <w:t>商贸事务</w:t>
            </w:r>
          </w:p>
        </w:tc>
        <w:tc>
          <w:tcPr>
            <w:tcW w:w="2149" w:type="dxa"/>
            <w:vAlign w:val="top"/>
          </w:tcPr>
          <w:p w14:paraId="2104DC09">
            <w:pPr>
              <w:pStyle w:val="6"/>
              <w:spacing w:before="115" w:line="216" w:lineRule="exact"/>
              <w:ind w:left="1775"/>
            </w:pPr>
            <w:r>
              <w:rPr>
                <w:spacing w:val="2"/>
                <w:position w:val="1"/>
              </w:rPr>
              <w:t>0.58</w:t>
            </w:r>
          </w:p>
        </w:tc>
        <w:tc>
          <w:tcPr>
            <w:tcW w:w="1696" w:type="dxa"/>
            <w:vAlign w:val="top"/>
          </w:tcPr>
          <w:p w14:paraId="32B87336">
            <w:pPr>
              <w:pStyle w:val="6"/>
              <w:spacing w:before="115" w:line="216" w:lineRule="exact"/>
              <w:ind w:left="1323"/>
            </w:pPr>
            <w:r>
              <w:rPr>
                <w:spacing w:val="2"/>
                <w:position w:val="1"/>
              </w:rPr>
              <w:t>0.00</w:t>
            </w:r>
          </w:p>
        </w:tc>
        <w:tc>
          <w:tcPr>
            <w:tcW w:w="1696" w:type="dxa"/>
            <w:vAlign w:val="top"/>
          </w:tcPr>
          <w:p w14:paraId="6428994D">
            <w:pPr>
              <w:pStyle w:val="6"/>
              <w:spacing w:before="115" w:line="216" w:lineRule="exact"/>
              <w:ind w:left="1324"/>
            </w:pPr>
            <w:r>
              <w:rPr>
                <w:spacing w:val="2"/>
                <w:position w:val="1"/>
              </w:rPr>
              <w:t>0.58</w:t>
            </w:r>
          </w:p>
        </w:tc>
        <w:tc>
          <w:tcPr>
            <w:tcW w:w="1484" w:type="dxa"/>
            <w:vAlign w:val="top"/>
          </w:tcPr>
          <w:p w14:paraId="229BE3C2">
            <w:pPr>
              <w:pStyle w:val="6"/>
              <w:spacing w:before="115" w:line="216" w:lineRule="exact"/>
              <w:ind w:left="1113"/>
            </w:pPr>
            <w:r>
              <w:rPr>
                <w:spacing w:val="2"/>
                <w:position w:val="1"/>
              </w:rPr>
              <w:t>0.00</w:t>
            </w:r>
          </w:p>
        </w:tc>
        <w:tc>
          <w:tcPr>
            <w:tcW w:w="1484" w:type="dxa"/>
            <w:vAlign w:val="top"/>
          </w:tcPr>
          <w:p w14:paraId="6D6F54B4">
            <w:pPr>
              <w:pStyle w:val="6"/>
              <w:spacing w:before="115" w:line="216" w:lineRule="exact"/>
              <w:ind w:left="1114"/>
            </w:pPr>
            <w:r>
              <w:rPr>
                <w:spacing w:val="2"/>
                <w:position w:val="1"/>
              </w:rPr>
              <w:t>0.00</w:t>
            </w:r>
          </w:p>
        </w:tc>
        <w:tc>
          <w:tcPr>
            <w:tcW w:w="1486" w:type="dxa"/>
            <w:vAlign w:val="top"/>
          </w:tcPr>
          <w:p w14:paraId="10F5C172">
            <w:pPr>
              <w:pStyle w:val="6"/>
              <w:spacing w:before="115" w:line="216" w:lineRule="exact"/>
              <w:ind w:left="1115"/>
            </w:pPr>
            <w:r>
              <w:rPr>
                <w:spacing w:val="2"/>
                <w:position w:val="1"/>
              </w:rPr>
              <w:t>0.00</w:t>
            </w:r>
          </w:p>
        </w:tc>
      </w:tr>
      <w:tr w14:paraId="6BF1A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4BA895B">
            <w:pPr>
              <w:pStyle w:val="6"/>
              <w:spacing w:before="116" w:line="216" w:lineRule="exact"/>
              <w:ind w:left="43"/>
            </w:pPr>
            <w:r>
              <w:rPr>
                <w:spacing w:val="3"/>
                <w:position w:val="1"/>
              </w:rPr>
              <w:t>2011308</w:t>
            </w:r>
          </w:p>
        </w:tc>
        <w:tc>
          <w:tcPr>
            <w:tcW w:w="4736" w:type="dxa"/>
            <w:vAlign w:val="top"/>
          </w:tcPr>
          <w:p w14:paraId="014BEB3B">
            <w:pPr>
              <w:pStyle w:val="6"/>
              <w:spacing w:before="116" w:line="230" w:lineRule="auto"/>
              <w:ind w:left="552"/>
            </w:pPr>
            <w:r>
              <w:rPr>
                <w:spacing w:val="7"/>
              </w:rPr>
              <w:t>招商引资</w:t>
            </w:r>
          </w:p>
        </w:tc>
        <w:tc>
          <w:tcPr>
            <w:tcW w:w="2149" w:type="dxa"/>
            <w:vAlign w:val="top"/>
          </w:tcPr>
          <w:p w14:paraId="5DC47EF0">
            <w:pPr>
              <w:pStyle w:val="6"/>
              <w:spacing w:before="116" w:line="216" w:lineRule="exact"/>
              <w:ind w:left="1775"/>
            </w:pPr>
            <w:r>
              <w:rPr>
                <w:spacing w:val="2"/>
                <w:position w:val="1"/>
              </w:rPr>
              <w:t>0.58</w:t>
            </w:r>
          </w:p>
        </w:tc>
        <w:tc>
          <w:tcPr>
            <w:tcW w:w="1696" w:type="dxa"/>
            <w:vAlign w:val="top"/>
          </w:tcPr>
          <w:p w14:paraId="361AE8F2">
            <w:pPr>
              <w:pStyle w:val="6"/>
              <w:spacing w:before="116" w:line="216" w:lineRule="exact"/>
              <w:ind w:left="1323"/>
            </w:pPr>
            <w:r>
              <w:rPr>
                <w:spacing w:val="2"/>
                <w:position w:val="1"/>
              </w:rPr>
              <w:t>0.00</w:t>
            </w:r>
          </w:p>
        </w:tc>
        <w:tc>
          <w:tcPr>
            <w:tcW w:w="1696" w:type="dxa"/>
            <w:vAlign w:val="top"/>
          </w:tcPr>
          <w:p w14:paraId="44ADAB54">
            <w:pPr>
              <w:pStyle w:val="6"/>
              <w:spacing w:before="116" w:line="216" w:lineRule="exact"/>
              <w:ind w:left="1324"/>
            </w:pPr>
            <w:r>
              <w:rPr>
                <w:spacing w:val="2"/>
                <w:position w:val="1"/>
              </w:rPr>
              <w:t>0.58</w:t>
            </w:r>
          </w:p>
        </w:tc>
        <w:tc>
          <w:tcPr>
            <w:tcW w:w="1484" w:type="dxa"/>
            <w:vAlign w:val="top"/>
          </w:tcPr>
          <w:p w14:paraId="5A9F02E2">
            <w:pPr>
              <w:pStyle w:val="6"/>
              <w:spacing w:before="116" w:line="216" w:lineRule="exact"/>
              <w:ind w:left="1113"/>
            </w:pPr>
            <w:r>
              <w:rPr>
                <w:spacing w:val="2"/>
                <w:position w:val="1"/>
              </w:rPr>
              <w:t>0.00</w:t>
            </w:r>
          </w:p>
        </w:tc>
        <w:tc>
          <w:tcPr>
            <w:tcW w:w="1484" w:type="dxa"/>
            <w:vAlign w:val="top"/>
          </w:tcPr>
          <w:p w14:paraId="1AA9A353">
            <w:pPr>
              <w:pStyle w:val="6"/>
              <w:spacing w:before="116" w:line="216" w:lineRule="exact"/>
              <w:ind w:left="1114"/>
            </w:pPr>
            <w:r>
              <w:rPr>
                <w:spacing w:val="2"/>
                <w:position w:val="1"/>
              </w:rPr>
              <w:t>0.00</w:t>
            </w:r>
          </w:p>
        </w:tc>
        <w:tc>
          <w:tcPr>
            <w:tcW w:w="1486" w:type="dxa"/>
            <w:vAlign w:val="top"/>
          </w:tcPr>
          <w:p w14:paraId="6266A84C">
            <w:pPr>
              <w:pStyle w:val="6"/>
              <w:spacing w:before="116" w:line="216" w:lineRule="exact"/>
              <w:ind w:left="1115"/>
            </w:pPr>
            <w:r>
              <w:rPr>
                <w:spacing w:val="2"/>
                <w:position w:val="1"/>
              </w:rPr>
              <w:t>0.00</w:t>
            </w:r>
          </w:p>
        </w:tc>
      </w:tr>
      <w:tr w14:paraId="19788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AFB2675">
            <w:pPr>
              <w:pStyle w:val="6"/>
              <w:spacing w:before="116" w:line="217" w:lineRule="exact"/>
              <w:ind w:left="43"/>
            </w:pPr>
            <w:r>
              <w:rPr>
                <w:spacing w:val="3"/>
                <w:position w:val="1"/>
              </w:rPr>
              <w:t>20132</w:t>
            </w:r>
          </w:p>
        </w:tc>
        <w:tc>
          <w:tcPr>
            <w:tcW w:w="4736" w:type="dxa"/>
            <w:vAlign w:val="top"/>
          </w:tcPr>
          <w:p w14:paraId="64387498">
            <w:pPr>
              <w:pStyle w:val="6"/>
              <w:spacing w:before="116" w:line="230" w:lineRule="auto"/>
              <w:ind w:left="215"/>
            </w:pPr>
            <w:r>
              <w:rPr>
                <w:spacing w:val="7"/>
              </w:rPr>
              <w:t>组织事务</w:t>
            </w:r>
          </w:p>
        </w:tc>
        <w:tc>
          <w:tcPr>
            <w:tcW w:w="2149" w:type="dxa"/>
            <w:vAlign w:val="top"/>
          </w:tcPr>
          <w:p w14:paraId="782A6B3C">
            <w:pPr>
              <w:pStyle w:val="6"/>
              <w:spacing w:before="116" w:line="216" w:lineRule="exact"/>
              <w:ind w:left="1702"/>
            </w:pPr>
            <w:r>
              <w:rPr>
                <w:position w:val="1"/>
              </w:rPr>
              <w:t>12.67</w:t>
            </w:r>
          </w:p>
        </w:tc>
        <w:tc>
          <w:tcPr>
            <w:tcW w:w="1696" w:type="dxa"/>
            <w:vAlign w:val="top"/>
          </w:tcPr>
          <w:p w14:paraId="49777CFE">
            <w:pPr>
              <w:pStyle w:val="6"/>
              <w:spacing w:before="116" w:line="216" w:lineRule="exact"/>
              <w:ind w:left="1323"/>
            </w:pPr>
            <w:r>
              <w:rPr>
                <w:spacing w:val="2"/>
                <w:position w:val="1"/>
              </w:rPr>
              <w:t>0.00</w:t>
            </w:r>
          </w:p>
        </w:tc>
        <w:tc>
          <w:tcPr>
            <w:tcW w:w="1696" w:type="dxa"/>
            <w:vAlign w:val="top"/>
          </w:tcPr>
          <w:p w14:paraId="510C9678">
            <w:pPr>
              <w:pStyle w:val="6"/>
              <w:spacing w:before="116" w:line="216" w:lineRule="exact"/>
              <w:ind w:left="1251"/>
            </w:pPr>
            <w:r>
              <w:rPr>
                <w:position w:val="1"/>
              </w:rPr>
              <w:t>12.67</w:t>
            </w:r>
          </w:p>
        </w:tc>
        <w:tc>
          <w:tcPr>
            <w:tcW w:w="1484" w:type="dxa"/>
            <w:vAlign w:val="top"/>
          </w:tcPr>
          <w:p w14:paraId="654003DD">
            <w:pPr>
              <w:pStyle w:val="6"/>
              <w:spacing w:before="116" w:line="216" w:lineRule="exact"/>
              <w:ind w:left="1113"/>
            </w:pPr>
            <w:r>
              <w:rPr>
                <w:spacing w:val="2"/>
                <w:position w:val="1"/>
              </w:rPr>
              <w:t>0.00</w:t>
            </w:r>
          </w:p>
        </w:tc>
        <w:tc>
          <w:tcPr>
            <w:tcW w:w="1484" w:type="dxa"/>
            <w:vAlign w:val="top"/>
          </w:tcPr>
          <w:p w14:paraId="53BE4585">
            <w:pPr>
              <w:pStyle w:val="6"/>
              <w:spacing w:before="116" w:line="216" w:lineRule="exact"/>
              <w:ind w:left="1114"/>
            </w:pPr>
            <w:r>
              <w:rPr>
                <w:spacing w:val="2"/>
                <w:position w:val="1"/>
              </w:rPr>
              <w:t>0.00</w:t>
            </w:r>
          </w:p>
        </w:tc>
        <w:tc>
          <w:tcPr>
            <w:tcW w:w="1486" w:type="dxa"/>
            <w:vAlign w:val="top"/>
          </w:tcPr>
          <w:p w14:paraId="15B76021">
            <w:pPr>
              <w:pStyle w:val="6"/>
              <w:spacing w:before="116" w:line="216" w:lineRule="exact"/>
              <w:ind w:left="1115"/>
            </w:pPr>
            <w:r>
              <w:rPr>
                <w:spacing w:val="2"/>
                <w:position w:val="1"/>
              </w:rPr>
              <w:t>0.00</w:t>
            </w:r>
          </w:p>
        </w:tc>
      </w:tr>
      <w:tr w14:paraId="4F62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D7B0373">
            <w:pPr>
              <w:pStyle w:val="6"/>
              <w:spacing w:before="117" w:line="217" w:lineRule="exact"/>
              <w:ind w:left="43"/>
            </w:pPr>
            <w:r>
              <w:rPr>
                <w:spacing w:val="3"/>
                <w:position w:val="1"/>
              </w:rPr>
              <w:t>2013299</w:t>
            </w:r>
          </w:p>
        </w:tc>
        <w:tc>
          <w:tcPr>
            <w:tcW w:w="4736" w:type="dxa"/>
            <w:vAlign w:val="top"/>
          </w:tcPr>
          <w:p w14:paraId="057CD5A6">
            <w:pPr>
              <w:pStyle w:val="6"/>
              <w:spacing w:before="117" w:line="230" w:lineRule="auto"/>
              <w:ind w:left="551"/>
            </w:pPr>
            <w:r>
              <w:rPr>
                <w:spacing w:val="8"/>
              </w:rPr>
              <w:t>其他组织事务支出</w:t>
            </w:r>
          </w:p>
        </w:tc>
        <w:tc>
          <w:tcPr>
            <w:tcW w:w="2149" w:type="dxa"/>
            <w:vAlign w:val="top"/>
          </w:tcPr>
          <w:p w14:paraId="605EEFE7">
            <w:pPr>
              <w:pStyle w:val="6"/>
              <w:spacing w:before="117" w:line="216" w:lineRule="exact"/>
              <w:ind w:left="1702"/>
            </w:pPr>
            <w:r>
              <w:rPr>
                <w:position w:val="1"/>
              </w:rPr>
              <w:t>12.67</w:t>
            </w:r>
          </w:p>
        </w:tc>
        <w:tc>
          <w:tcPr>
            <w:tcW w:w="1696" w:type="dxa"/>
            <w:vAlign w:val="top"/>
          </w:tcPr>
          <w:p w14:paraId="1EC524EF">
            <w:pPr>
              <w:pStyle w:val="6"/>
              <w:spacing w:before="117" w:line="216" w:lineRule="exact"/>
              <w:ind w:left="1323"/>
            </w:pPr>
            <w:r>
              <w:rPr>
                <w:spacing w:val="2"/>
                <w:position w:val="1"/>
              </w:rPr>
              <w:t>0.00</w:t>
            </w:r>
          </w:p>
        </w:tc>
        <w:tc>
          <w:tcPr>
            <w:tcW w:w="1696" w:type="dxa"/>
            <w:vAlign w:val="top"/>
          </w:tcPr>
          <w:p w14:paraId="41F29F50">
            <w:pPr>
              <w:pStyle w:val="6"/>
              <w:spacing w:before="117" w:line="216" w:lineRule="exact"/>
              <w:ind w:left="1251"/>
            </w:pPr>
            <w:r>
              <w:rPr>
                <w:position w:val="1"/>
              </w:rPr>
              <w:t>12.67</w:t>
            </w:r>
          </w:p>
        </w:tc>
        <w:tc>
          <w:tcPr>
            <w:tcW w:w="1484" w:type="dxa"/>
            <w:vAlign w:val="top"/>
          </w:tcPr>
          <w:p w14:paraId="51AD3155">
            <w:pPr>
              <w:pStyle w:val="6"/>
              <w:spacing w:before="117" w:line="216" w:lineRule="exact"/>
              <w:ind w:left="1113"/>
            </w:pPr>
            <w:r>
              <w:rPr>
                <w:spacing w:val="2"/>
                <w:position w:val="1"/>
              </w:rPr>
              <w:t>0.00</w:t>
            </w:r>
          </w:p>
        </w:tc>
        <w:tc>
          <w:tcPr>
            <w:tcW w:w="1484" w:type="dxa"/>
            <w:vAlign w:val="top"/>
          </w:tcPr>
          <w:p w14:paraId="66CC359C">
            <w:pPr>
              <w:pStyle w:val="6"/>
              <w:spacing w:before="117" w:line="216" w:lineRule="exact"/>
              <w:ind w:left="1114"/>
            </w:pPr>
            <w:r>
              <w:rPr>
                <w:spacing w:val="2"/>
                <w:position w:val="1"/>
              </w:rPr>
              <w:t>0.00</w:t>
            </w:r>
          </w:p>
        </w:tc>
        <w:tc>
          <w:tcPr>
            <w:tcW w:w="1486" w:type="dxa"/>
            <w:vAlign w:val="top"/>
          </w:tcPr>
          <w:p w14:paraId="276CA892">
            <w:pPr>
              <w:pStyle w:val="6"/>
              <w:spacing w:before="117" w:line="216" w:lineRule="exact"/>
              <w:ind w:left="1115"/>
            </w:pPr>
            <w:r>
              <w:rPr>
                <w:spacing w:val="2"/>
                <w:position w:val="1"/>
              </w:rPr>
              <w:t>0.00</w:t>
            </w:r>
          </w:p>
        </w:tc>
      </w:tr>
      <w:tr w14:paraId="23EDD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72C7B4EF">
            <w:pPr>
              <w:pStyle w:val="6"/>
              <w:spacing w:before="117" w:line="217" w:lineRule="exact"/>
              <w:ind w:left="43"/>
            </w:pPr>
            <w:r>
              <w:rPr>
                <w:spacing w:val="1"/>
                <w:position w:val="1"/>
              </w:rPr>
              <w:t>208</w:t>
            </w:r>
          </w:p>
        </w:tc>
        <w:tc>
          <w:tcPr>
            <w:tcW w:w="4736" w:type="dxa"/>
            <w:vAlign w:val="top"/>
          </w:tcPr>
          <w:p w14:paraId="085913DD">
            <w:pPr>
              <w:pStyle w:val="6"/>
              <w:spacing w:before="117" w:line="229" w:lineRule="auto"/>
              <w:ind w:left="44"/>
            </w:pPr>
            <w:r>
              <w:rPr>
                <w:spacing w:val="8"/>
              </w:rPr>
              <w:t>社会保障和就业支出</w:t>
            </w:r>
          </w:p>
        </w:tc>
        <w:tc>
          <w:tcPr>
            <w:tcW w:w="2149" w:type="dxa"/>
            <w:vAlign w:val="top"/>
          </w:tcPr>
          <w:p w14:paraId="26F96ACB">
            <w:pPr>
              <w:pStyle w:val="6"/>
              <w:spacing w:before="117" w:line="216" w:lineRule="exact"/>
              <w:ind w:left="1617"/>
            </w:pPr>
            <w:r>
              <w:rPr>
                <w:spacing w:val="1"/>
                <w:position w:val="1"/>
              </w:rPr>
              <w:t>137.02</w:t>
            </w:r>
          </w:p>
        </w:tc>
        <w:tc>
          <w:tcPr>
            <w:tcW w:w="1696" w:type="dxa"/>
            <w:vAlign w:val="top"/>
          </w:tcPr>
          <w:p w14:paraId="1F728915">
            <w:pPr>
              <w:pStyle w:val="6"/>
              <w:spacing w:before="117" w:line="216" w:lineRule="exact"/>
              <w:ind w:left="1165"/>
            </w:pPr>
            <w:r>
              <w:rPr>
                <w:spacing w:val="1"/>
                <w:position w:val="1"/>
              </w:rPr>
              <w:t>137.02</w:t>
            </w:r>
          </w:p>
        </w:tc>
        <w:tc>
          <w:tcPr>
            <w:tcW w:w="1696" w:type="dxa"/>
            <w:vAlign w:val="top"/>
          </w:tcPr>
          <w:p w14:paraId="1B4FBC1A">
            <w:pPr>
              <w:pStyle w:val="6"/>
              <w:spacing w:before="117" w:line="216" w:lineRule="exact"/>
              <w:ind w:left="1324"/>
            </w:pPr>
            <w:r>
              <w:rPr>
                <w:spacing w:val="2"/>
                <w:position w:val="1"/>
              </w:rPr>
              <w:t>0.00</w:t>
            </w:r>
          </w:p>
        </w:tc>
        <w:tc>
          <w:tcPr>
            <w:tcW w:w="1484" w:type="dxa"/>
            <w:vAlign w:val="top"/>
          </w:tcPr>
          <w:p w14:paraId="03F21B85">
            <w:pPr>
              <w:pStyle w:val="6"/>
              <w:spacing w:before="117" w:line="216" w:lineRule="exact"/>
              <w:ind w:left="1113"/>
            </w:pPr>
            <w:r>
              <w:rPr>
                <w:spacing w:val="2"/>
                <w:position w:val="1"/>
              </w:rPr>
              <w:t>0.00</w:t>
            </w:r>
          </w:p>
        </w:tc>
        <w:tc>
          <w:tcPr>
            <w:tcW w:w="1484" w:type="dxa"/>
            <w:vAlign w:val="top"/>
          </w:tcPr>
          <w:p w14:paraId="49CD58E5">
            <w:pPr>
              <w:pStyle w:val="6"/>
              <w:spacing w:before="117" w:line="216" w:lineRule="exact"/>
              <w:ind w:left="1114"/>
            </w:pPr>
            <w:r>
              <w:rPr>
                <w:spacing w:val="2"/>
                <w:position w:val="1"/>
              </w:rPr>
              <w:t>0.00</w:t>
            </w:r>
          </w:p>
        </w:tc>
        <w:tc>
          <w:tcPr>
            <w:tcW w:w="1486" w:type="dxa"/>
            <w:vAlign w:val="top"/>
          </w:tcPr>
          <w:p w14:paraId="5A650EB9">
            <w:pPr>
              <w:pStyle w:val="6"/>
              <w:spacing w:before="117" w:line="216" w:lineRule="exact"/>
              <w:ind w:left="1115"/>
            </w:pPr>
            <w:r>
              <w:rPr>
                <w:spacing w:val="2"/>
                <w:position w:val="1"/>
              </w:rPr>
              <w:t>0.00</w:t>
            </w:r>
          </w:p>
        </w:tc>
      </w:tr>
      <w:tr w14:paraId="36CE9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3C6F2D6D">
            <w:pPr>
              <w:pStyle w:val="6"/>
              <w:spacing w:before="117" w:line="217" w:lineRule="exact"/>
              <w:ind w:left="43"/>
            </w:pPr>
            <w:r>
              <w:rPr>
                <w:spacing w:val="3"/>
                <w:position w:val="1"/>
              </w:rPr>
              <w:t>20805</w:t>
            </w:r>
          </w:p>
        </w:tc>
        <w:tc>
          <w:tcPr>
            <w:tcW w:w="4736" w:type="dxa"/>
            <w:vAlign w:val="top"/>
          </w:tcPr>
          <w:p w14:paraId="56B11E8A">
            <w:pPr>
              <w:pStyle w:val="6"/>
              <w:spacing w:before="117" w:line="230" w:lineRule="auto"/>
              <w:ind w:left="212"/>
            </w:pPr>
            <w:r>
              <w:rPr>
                <w:spacing w:val="8"/>
              </w:rPr>
              <w:t>行政事业单位养老支出</w:t>
            </w:r>
          </w:p>
        </w:tc>
        <w:tc>
          <w:tcPr>
            <w:tcW w:w="2149" w:type="dxa"/>
            <w:vAlign w:val="top"/>
          </w:tcPr>
          <w:p w14:paraId="0ED12514">
            <w:pPr>
              <w:pStyle w:val="6"/>
              <w:spacing w:before="117" w:line="216" w:lineRule="exact"/>
              <w:ind w:left="1617"/>
            </w:pPr>
            <w:r>
              <w:rPr>
                <w:spacing w:val="1"/>
                <w:position w:val="1"/>
              </w:rPr>
              <w:t>137.02</w:t>
            </w:r>
          </w:p>
        </w:tc>
        <w:tc>
          <w:tcPr>
            <w:tcW w:w="1696" w:type="dxa"/>
            <w:vAlign w:val="top"/>
          </w:tcPr>
          <w:p w14:paraId="0F32580A">
            <w:pPr>
              <w:pStyle w:val="6"/>
              <w:spacing w:before="117" w:line="216" w:lineRule="exact"/>
              <w:ind w:left="1165"/>
            </w:pPr>
            <w:r>
              <w:rPr>
                <w:spacing w:val="1"/>
                <w:position w:val="1"/>
              </w:rPr>
              <w:t>137.02</w:t>
            </w:r>
          </w:p>
        </w:tc>
        <w:tc>
          <w:tcPr>
            <w:tcW w:w="1696" w:type="dxa"/>
            <w:vAlign w:val="top"/>
          </w:tcPr>
          <w:p w14:paraId="3C556A80">
            <w:pPr>
              <w:pStyle w:val="6"/>
              <w:spacing w:before="117" w:line="216" w:lineRule="exact"/>
              <w:ind w:left="1324"/>
            </w:pPr>
            <w:r>
              <w:rPr>
                <w:spacing w:val="2"/>
                <w:position w:val="1"/>
              </w:rPr>
              <w:t>0.00</w:t>
            </w:r>
          </w:p>
        </w:tc>
        <w:tc>
          <w:tcPr>
            <w:tcW w:w="1484" w:type="dxa"/>
            <w:vAlign w:val="top"/>
          </w:tcPr>
          <w:p w14:paraId="39E9E5E3">
            <w:pPr>
              <w:pStyle w:val="6"/>
              <w:spacing w:before="117" w:line="216" w:lineRule="exact"/>
              <w:ind w:left="1113"/>
            </w:pPr>
            <w:r>
              <w:rPr>
                <w:spacing w:val="2"/>
                <w:position w:val="1"/>
              </w:rPr>
              <w:t>0.00</w:t>
            </w:r>
          </w:p>
        </w:tc>
        <w:tc>
          <w:tcPr>
            <w:tcW w:w="1484" w:type="dxa"/>
            <w:vAlign w:val="top"/>
          </w:tcPr>
          <w:p w14:paraId="4EA3A081">
            <w:pPr>
              <w:pStyle w:val="6"/>
              <w:spacing w:before="117" w:line="216" w:lineRule="exact"/>
              <w:ind w:left="1114"/>
            </w:pPr>
            <w:r>
              <w:rPr>
                <w:spacing w:val="2"/>
                <w:position w:val="1"/>
              </w:rPr>
              <w:t>0.00</w:t>
            </w:r>
          </w:p>
        </w:tc>
        <w:tc>
          <w:tcPr>
            <w:tcW w:w="1486" w:type="dxa"/>
            <w:vAlign w:val="top"/>
          </w:tcPr>
          <w:p w14:paraId="06F087B5">
            <w:pPr>
              <w:pStyle w:val="6"/>
              <w:spacing w:before="117" w:line="216" w:lineRule="exact"/>
              <w:ind w:left="1115"/>
            </w:pPr>
            <w:r>
              <w:rPr>
                <w:spacing w:val="2"/>
                <w:position w:val="1"/>
              </w:rPr>
              <w:t>0.00</w:t>
            </w:r>
          </w:p>
        </w:tc>
      </w:tr>
      <w:tr w14:paraId="2458C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40621A7">
            <w:pPr>
              <w:pStyle w:val="6"/>
              <w:spacing w:before="117" w:line="216" w:lineRule="exact"/>
              <w:ind w:left="43"/>
            </w:pPr>
            <w:r>
              <w:rPr>
                <w:spacing w:val="3"/>
                <w:position w:val="1"/>
              </w:rPr>
              <w:t>2080501</w:t>
            </w:r>
          </w:p>
        </w:tc>
        <w:tc>
          <w:tcPr>
            <w:tcW w:w="4736" w:type="dxa"/>
            <w:vAlign w:val="top"/>
          </w:tcPr>
          <w:p w14:paraId="105BD8E7">
            <w:pPr>
              <w:pStyle w:val="6"/>
              <w:spacing w:before="116" w:line="230" w:lineRule="auto"/>
              <w:ind w:left="551"/>
            </w:pPr>
            <w:r>
              <w:rPr>
                <w:spacing w:val="8"/>
              </w:rPr>
              <w:t>行政单位离退休</w:t>
            </w:r>
          </w:p>
        </w:tc>
        <w:tc>
          <w:tcPr>
            <w:tcW w:w="2149" w:type="dxa"/>
            <w:vAlign w:val="top"/>
          </w:tcPr>
          <w:p w14:paraId="35F871BF">
            <w:pPr>
              <w:pStyle w:val="6"/>
              <w:spacing w:before="117" w:line="216" w:lineRule="exact"/>
              <w:ind w:left="1776"/>
            </w:pPr>
            <w:r>
              <w:rPr>
                <w:spacing w:val="2"/>
                <w:position w:val="1"/>
              </w:rPr>
              <w:t>2.98</w:t>
            </w:r>
          </w:p>
        </w:tc>
        <w:tc>
          <w:tcPr>
            <w:tcW w:w="1696" w:type="dxa"/>
            <w:vAlign w:val="top"/>
          </w:tcPr>
          <w:p w14:paraId="14A6A18C">
            <w:pPr>
              <w:pStyle w:val="6"/>
              <w:spacing w:before="117" w:line="216" w:lineRule="exact"/>
              <w:ind w:left="1324"/>
            </w:pPr>
            <w:r>
              <w:rPr>
                <w:spacing w:val="2"/>
                <w:position w:val="1"/>
              </w:rPr>
              <w:t>2.98</w:t>
            </w:r>
          </w:p>
        </w:tc>
        <w:tc>
          <w:tcPr>
            <w:tcW w:w="1696" w:type="dxa"/>
            <w:vAlign w:val="top"/>
          </w:tcPr>
          <w:p w14:paraId="3FBD62D9">
            <w:pPr>
              <w:pStyle w:val="6"/>
              <w:spacing w:before="117" w:line="216" w:lineRule="exact"/>
              <w:ind w:left="1324"/>
            </w:pPr>
            <w:r>
              <w:rPr>
                <w:spacing w:val="2"/>
                <w:position w:val="1"/>
              </w:rPr>
              <w:t>0.00</w:t>
            </w:r>
          </w:p>
        </w:tc>
        <w:tc>
          <w:tcPr>
            <w:tcW w:w="1484" w:type="dxa"/>
            <w:vAlign w:val="top"/>
          </w:tcPr>
          <w:p w14:paraId="165AF82A">
            <w:pPr>
              <w:pStyle w:val="6"/>
              <w:spacing w:before="117" w:line="216" w:lineRule="exact"/>
              <w:ind w:left="1113"/>
            </w:pPr>
            <w:r>
              <w:rPr>
                <w:spacing w:val="2"/>
                <w:position w:val="1"/>
              </w:rPr>
              <w:t>0.00</w:t>
            </w:r>
          </w:p>
        </w:tc>
        <w:tc>
          <w:tcPr>
            <w:tcW w:w="1484" w:type="dxa"/>
            <w:vAlign w:val="top"/>
          </w:tcPr>
          <w:p w14:paraId="178F9A2F">
            <w:pPr>
              <w:pStyle w:val="6"/>
              <w:spacing w:before="117" w:line="216" w:lineRule="exact"/>
              <w:ind w:left="1114"/>
            </w:pPr>
            <w:r>
              <w:rPr>
                <w:spacing w:val="2"/>
                <w:position w:val="1"/>
              </w:rPr>
              <w:t>0.00</w:t>
            </w:r>
          </w:p>
        </w:tc>
        <w:tc>
          <w:tcPr>
            <w:tcW w:w="1486" w:type="dxa"/>
            <w:vAlign w:val="top"/>
          </w:tcPr>
          <w:p w14:paraId="1318E468">
            <w:pPr>
              <w:pStyle w:val="6"/>
              <w:spacing w:before="117" w:line="216" w:lineRule="exact"/>
              <w:ind w:left="1115"/>
            </w:pPr>
            <w:r>
              <w:rPr>
                <w:spacing w:val="2"/>
                <w:position w:val="1"/>
              </w:rPr>
              <w:t>0.00</w:t>
            </w:r>
          </w:p>
        </w:tc>
      </w:tr>
      <w:tr w14:paraId="03198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40CFCDBE">
            <w:pPr>
              <w:pStyle w:val="6"/>
              <w:spacing w:before="117" w:line="217" w:lineRule="exact"/>
              <w:ind w:left="43"/>
            </w:pPr>
            <w:r>
              <w:rPr>
                <w:spacing w:val="3"/>
                <w:position w:val="1"/>
              </w:rPr>
              <w:t>2080505</w:t>
            </w:r>
          </w:p>
        </w:tc>
        <w:tc>
          <w:tcPr>
            <w:tcW w:w="4736" w:type="dxa"/>
            <w:vAlign w:val="top"/>
          </w:tcPr>
          <w:p w14:paraId="03CC3E72">
            <w:pPr>
              <w:pStyle w:val="6"/>
              <w:spacing w:before="117" w:line="229" w:lineRule="auto"/>
              <w:ind w:left="551"/>
            </w:pPr>
            <w:r>
              <w:rPr>
                <w:spacing w:val="9"/>
              </w:rPr>
              <w:t>机关事业单位基本养老保险缴费支出</w:t>
            </w:r>
          </w:p>
        </w:tc>
        <w:tc>
          <w:tcPr>
            <w:tcW w:w="2149" w:type="dxa"/>
            <w:vAlign w:val="top"/>
          </w:tcPr>
          <w:p w14:paraId="5986572D">
            <w:pPr>
              <w:pStyle w:val="6"/>
              <w:spacing w:before="117" w:line="216" w:lineRule="exact"/>
              <w:ind w:left="1690"/>
            </w:pPr>
            <w:r>
              <w:rPr>
                <w:spacing w:val="3"/>
                <w:position w:val="1"/>
              </w:rPr>
              <w:t>89.36</w:t>
            </w:r>
          </w:p>
        </w:tc>
        <w:tc>
          <w:tcPr>
            <w:tcW w:w="1696" w:type="dxa"/>
            <w:vAlign w:val="top"/>
          </w:tcPr>
          <w:p w14:paraId="563493F0">
            <w:pPr>
              <w:pStyle w:val="6"/>
              <w:spacing w:before="117" w:line="216" w:lineRule="exact"/>
              <w:ind w:left="1238"/>
            </w:pPr>
            <w:r>
              <w:rPr>
                <w:spacing w:val="3"/>
                <w:position w:val="1"/>
              </w:rPr>
              <w:t>89.36</w:t>
            </w:r>
          </w:p>
        </w:tc>
        <w:tc>
          <w:tcPr>
            <w:tcW w:w="1696" w:type="dxa"/>
            <w:vAlign w:val="top"/>
          </w:tcPr>
          <w:p w14:paraId="2D03E02F">
            <w:pPr>
              <w:pStyle w:val="6"/>
              <w:spacing w:before="117" w:line="216" w:lineRule="exact"/>
              <w:ind w:left="1324"/>
            </w:pPr>
            <w:r>
              <w:rPr>
                <w:spacing w:val="2"/>
                <w:position w:val="1"/>
              </w:rPr>
              <w:t>0.00</w:t>
            </w:r>
          </w:p>
        </w:tc>
        <w:tc>
          <w:tcPr>
            <w:tcW w:w="1484" w:type="dxa"/>
            <w:vAlign w:val="top"/>
          </w:tcPr>
          <w:p w14:paraId="6A1CD276">
            <w:pPr>
              <w:pStyle w:val="6"/>
              <w:spacing w:before="117" w:line="216" w:lineRule="exact"/>
              <w:ind w:left="1113"/>
            </w:pPr>
            <w:r>
              <w:rPr>
                <w:spacing w:val="2"/>
                <w:position w:val="1"/>
              </w:rPr>
              <w:t>0.00</w:t>
            </w:r>
          </w:p>
        </w:tc>
        <w:tc>
          <w:tcPr>
            <w:tcW w:w="1484" w:type="dxa"/>
            <w:vAlign w:val="top"/>
          </w:tcPr>
          <w:p w14:paraId="336FD3D9">
            <w:pPr>
              <w:pStyle w:val="6"/>
              <w:spacing w:before="117" w:line="216" w:lineRule="exact"/>
              <w:ind w:left="1114"/>
            </w:pPr>
            <w:r>
              <w:rPr>
                <w:spacing w:val="2"/>
                <w:position w:val="1"/>
              </w:rPr>
              <w:t>0.00</w:t>
            </w:r>
          </w:p>
        </w:tc>
        <w:tc>
          <w:tcPr>
            <w:tcW w:w="1486" w:type="dxa"/>
            <w:vAlign w:val="top"/>
          </w:tcPr>
          <w:p w14:paraId="54E36440">
            <w:pPr>
              <w:pStyle w:val="6"/>
              <w:spacing w:before="117" w:line="216" w:lineRule="exact"/>
              <w:ind w:left="1115"/>
            </w:pPr>
            <w:r>
              <w:rPr>
                <w:spacing w:val="2"/>
                <w:position w:val="1"/>
              </w:rPr>
              <w:t>0.00</w:t>
            </w:r>
          </w:p>
        </w:tc>
      </w:tr>
      <w:tr w14:paraId="7E06E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377DB48D">
            <w:pPr>
              <w:pStyle w:val="6"/>
              <w:spacing w:before="117" w:line="216" w:lineRule="exact"/>
              <w:ind w:left="43"/>
            </w:pPr>
            <w:r>
              <w:rPr>
                <w:spacing w:val="3"/>
                <w:position w:val="1"/>
              </w:rPr>
              <w:t>2080506</w:t>
            </w:r>
          </w:p>
        </w:tc>
        <w:tc>
          <w:tcPr>
            <w:tcW w:w="4736" w:type="dxa"/>
            <w:vAlign w:val="top"/>
          </w:tcPr>
          <w:p w14:paraId="72742F1F">
            <w:pPr>
              <w:pStyle w:val="6"/>
              <w:spacing w:before="117" w:line="229" w:lineRule="auto"/>
              <w:ind w:left="551"/>
            </w:pPr>
            <w:r>
              <w:rPr>
                <w:spacing w:val="9"/>
              </w:rPr>
              <w:t>机关事业单位职业年金缴费支出</w:t>
            </w:r>
          </w:p>
        </w:tc>
        <w:tc>
          <w:tcPr>
            <w:tcW w:w="2149" w:type="dxa"/>
            <w:vAlign w:val="top"/>
          </w:tcPr>
          <w:p w14:paraId="71EAD26C">
            <w:pPr>
              <w:pStyle w:val="6"/>
              <w:spacing w:before="117" w:line="216" w:lineRule="exact"/>
              <w:ind w:left="1688"/>
            </w:pPr>
            <w:r>
              <w:rPr>
                <w:spacing w:val="3"/>
                <w:position w:val="1"/>
              </w:rPr>
              <w:t>44.68</w:t>
            </w:r>
          </w:p>
        </w:tc>
        <w:tc>
          <w:tcPr>
            <w:tcW w:w="1696" w:type="dxa"/>
            <w:vAlign w:val="top"/>
          </w:tcPr>
          <w:p w14:paraId="1AA59169">
            <w:pPr>
              <w:pStyle w:val="6"/>
              <w:spacing w:before="117" w:line="216" w:lineRule="exact"/>
              <w:ind w:left="1236"/>
            </w:pPr>
            <w:r>
              <w:rPr>
                <w:spacing w:val="3"/>
                <w:position w:val="1"/>
              </w:rPr>
              <w:t>44.68</w:t>
            </w:r>
          </w:p>
        </w:tc>
        <w:tc>
          <w:tcPr>
            <w:tcW w:w="1696" w:type="dxa"/>
            <w:vAlign w:val="top"/>
          </w:tcPr>
          <w:p w14:paraId="10284488">
            <w:pPr>
              <w:pStyle w:val="6"/>
              <w:spacing w:before="117" w:line="216" w:lineRule="exact"/>
              <w:ind w:left="1324"/>
            </w:pPr>
            <w:r>
              <w:rPr>
                <w:spacing w:val="2"/>
                <w:position w:val="1"/>
              </w:rPr>
              <w:t>0.00</w:t>
            </w:r>
          </w:p>
        </w:tc>
        <w:tc>
          <w:tcPr>
            <w:tcW w:w="1484" w:type="dxa"/>
            <w:vAlign w:val="top"/>
          </w:tcPr>
          <w:p w14:paraId="7DACC105">
            <w:pPr>
              <w:pStyle w:val="6"/>
              <w:spacing w:before="117" w:line="216" w:lineRule="exact"/>
              <w:ind w:left="1113"/>
            </w:pPr>
            <w:r>
              <w:rPr>
                <w:spacing w:val="2"/>
                <w:position w:val="1"/>
              </w:rPr>
              <w:t>0.00</w:t>
            </w:r>
          </w:p>
        </w:tc>
        <w:tc>
          <w:tcPr>
            <w:tcW w:w="1484" w:type="dxa"/>
            <w:vAlign w:val="top"/>
          </w:tcPr>
          <w:p w14:paraId="6E44D935">
            <w:pPr>
              <w:pStyle w:val="6"/>
              <w:spacing w:before="117" w:line="216" w:lineRule="exact"/>
              <w:ind w:left="1114"/>
            </w:pPr>
            <w:r>
              <w:rPr>
                <w:spacing w:val="2"/>
                <w:position w:val="1"/>
              </w:rPr>
              <w:t>0.00</w:t>
            </w:r>
          </w:p>
        </w:tc>
        <w:tc>
          <w:tcPr>
            <w:tcW w:w="1486" w:type="dxa"/>
            <w:vAlign w:val="top"/>
          </w:tcPr>
          <w:p w14:paraId="08E08CC9">
            <w:pPr>
              <w:pStyle w:val="6"/>
              <w:spacing w:before="117" w:line="216" w:lineRule="exact"/>
              <w:ind w:left="1115"/>
            </w:pPr>
            <w:r>
              <w:rPr>
                <w:spacing w:val="2"/>
                <w:position w:val="1"/>
              </w:rPr>
              <w:t>0.00</w:t>
            </w:r>
          </w:p>
        </w:tc>
      </w:tr>
    </w:tbl>
    <w:p w14:paraId="2E93EAC7">
      <w:pPr>
        <w:rPr>
          <w:rFonts w:ascii="Arial"/>
          <w:sz w:val="21"/>
        </w:rPr>
      </w:pPr>
    </w:p>
    <w:p w14:paraId="4C24B982">
      <w:pPr>
        <w:rPr>
          <w:rFonts w:ascii="Arial" w:hAnsi="Arial" w:eastAsia="Arial" w:cs="Arial"/>
          <w:sz w:val="21"/>
          <w:szCs w:val="21"/>
        </w:rPr>
        <w:sectPr>
          <w:footerReference r:id="rId15" w:type="default"/>
          <w:pgSz w:w="16840" w:h="11900"/>
          <w:pgMar w:top="659" w:right="585" w:bottom="762" w:left="585" w:header="0" w:footer="515" w:gutter="0"/>
          <w:cols w:space="720" w:num="1"/>
        </w:sectPr>
      </w:pPr>
    </w:p>
    <w:p w14:paraId="1609E511">
      <w:pPr>
        <w:spacing w:before="95"/>
      </w:pPr>
    </w:p>
    <w:p w14:paraId="6C159AD1">
      <w:pPr>
        <w:spacing w:before="94"/>
      </w:pPr>
    </w:p>
    <w:tbl>
      <w:tblPr>
        <w:tblStyle w:val="5"/>
        <w:tblW w:w="156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2149"/>
        <w:gridCol w:w="1696"/>
        <w:gridCol w:w="1696"/>
        <w:gridCol w:w="1484"/>
        <w:gridCol w:w="1484"/>
        <w:gridCol w:w="1486"/>
      </w:tblGrid>
      <w:tr w14:paraId="52D85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668" w:type="dxa"/>
            <w:gridSpan w:val="2"/>
            <w:vAlign w:val="top"/>
          </w:tcPr>
          <w:p w14:paraId="08DF634D">
            <w:pPr>
              <w:pStyle w:val="6"/>
              <w:spacing w:before="111" w:line="230" w:lineRule="auto"/>
              <w:ind w:left="2668"/>
            </w:pPr>
            <w:r>
              <w:rPr>
                <w:spacing w:val="5"/>
              </w:rPr>
              <w:t>项目</w:t>
            </w:r>
          </w:p>
        </w:tc>
        <w:tc>
          <w:tcPr>
            <w:tcW w:w="2149" w:type="dxa"/>
            <w:vMerge w:val="restart"/>
            <w:tcBorders>
              <w:bottom w:val="nil"/>
            </w:tcBorders>
            <w:vAlign w:val="top"/>
          </w:tcPr>
          <w:p w14:paraId="70DD58C5">
            <w:pPr>
              <w:spacing w:line="293" w:lineRule="auto"/>
              <w:rPr>
                <w:rFonts w:ascii="Arial"/>
                <w:sz w:val="21"/>
              </w:rPr>
            </w:pPr>
          </w:p>
          <w:p w14:paraId="2DD10C21">
            <w:pPr>
              <w:spacing w:line="293" w:lineRule="auto"/>
              <w:rPr>
                <w:rFonts w:ascii="Arial"/>
                <w:sz w:val="21"/>
              </w:rPr>
            </w:pPr>
          </w:p>
          <w:p w14:paraId="066A95D4">
            <w:pPr>
              <w:pStyle w:val="6"/>
              <w:spacing w:before="52" w:line="229" w:lineRule="auto"/>
              <w:ind w:left="570"/>
            </w:pPr>
            <w:r>
              <w:rPr>
                <w:spacing w:val="8"/>
              </w:rPr>
              <w:t>本年支出合计</w:t>
            </w:r>
          </w:p>
        </w:tc>
        <w:tc>
          <w:tcPr>
            <w:tcW w:w="1696" w:type="dxa"/>
            <w:vMerge w:val="restart"/>
            <w:tcBorders>
              <w:bottom w:val="nil"/>
            </w:tcBorders>
            <w:vAlign w:val="top"/>
          </w:tcPr>
          <w:p w14:paraId="1EA699F5">
            <w:pPr>
              <w:spacing w:line="293" w:lineRule="auto"/>
              <w:rPr>
                <w:rFonts w:ascii="Arial"/>
                <w:sz w:val="21"/>
              </w:rPr>
            </w:pPr>
          </w:p>
          <w:p w14:paraId="3D4D87E2">
            <w:pPr>
              <w:spacing w:line="293" w:lineRule="auto"/>
              <w:rPr>
                <w:rFonts w:ascii="Arial"/>
                <w:sz w:val="21"/>
              </w:rPr>
            </w:pPr>
          </w:p>
          <w:p w14:paraId="678045BD">
            <w:pPr>
              <w:pStyle w:val="6"/>
              <w:spacing w:before="52" w:line="229" w:lineRule="auto"/>
              <w:ind w:left="513"/>
            </w:pPr>
            <w:r>
              <w:rPr>
                <w:spacing w:val="8"/>
              </w:rPr>
              <w:t>基本支出</w:t>
            </w:r>
          </w:p>
        </w:tc>
        <w:tc>
          <w:tcPr>
            <w:tcW w:w="1696" w:type="dxa"/>
            <w:vMerge w:val="restart"/>
            <w:tcBorders>
              <w:bottom w:val="nil"/>
            </w:tcBorders>
            <w:vAlign w:val="top"/>
          </w:tcPr>
          <w:p w14:paraId="729DC488">
            <w:pPr>
              <w:spacing w:line="293" w:lineRule="auto"/>
              <w:rPr>
                <w:rFonts w:ascii="Arial"/>
                <w:sz w:val="21"/>
              </w:rPr>
            </w:pPr>
          </w:p>
          <w:p w14:paraId="292C349C">
            <w:pPr>
              <w:spacing w:line="293" w:lineRule="auto"/>
              <w:rPr>
                <w:rFonts w:ascii="Arial"/>
                <w:sz w:val="21"/>
              </w:rPr>
            </w:pPr>
          </w:p>
          <w:p w14:paraId="1387778C">
            <w:pPr>
              <w:pStyle w:val="6"/>
              <w:spacing w:before="52" w:line="230" w:lineRule="auto"/>
              <w:ind w:left="515"/>
            </w:pPr>
            <w:r>
              <w:rPr>
                <w:spacing w:val="7"/>
              </w:rPr>
              <w:t>项目支出</w:t>
            </w:r>
          </w:p>
        </w:tc>
        <w:tc>
          <w:tcPr>
            <w:tcW w:w="1484" w:type="dxa"/>
            <w:vMerge w:val="restart"/>
            <w:tcBorders>
              <w:bottom w:val="nil"/>
            </w:tcBorders>
            <w:vAlign w:val="top"/>
          </w:tcPr>
          <w:p w14:paraId="58CA6AE6">
            <w:pPr>
              <w:spacing w:line="292" w:lineRule="auto"/>
              <w:rPr>
                <w:rFonts w:ascii="Arial"/>
                <w:sz w:val="21"/>
              </w:rPr>
            </w:pPr>
          </w:p>
          <w:p w14:paraId="2F117795">
            <w:pPr>
              <w:spacing w:line="293" w:lineRule="auto"/>
              <w:rPr>
                <w:rFonts w:ascii="Arial"/>
                <w:sz w:val="21"/>
              </w:rPr>
            </w:pPr>
          </w:p>
          <w:p w14:paraId="3A402B1E">
            <w:pPr>
              <w:pStyle w:val="6"/>
              <w:spacing w:before="52" w:line="230" w:lineRule="auto"/>
              <w:ind w:left="240"/>
            </w:pPr>
            <w:r>
              <w:rPr>
                <w:spacing w:val="8"/>
              </w:rPr>
              <w:t>上缴上级支出</w:t>
            </w:r>
          </w:p>
        </w:tc>
        <w:tc>
          <w:tcPr>
            <w:tcW w:w="1484" w:type="dxa"/>
            <w:vMerge w:val="restart"/>
            <w:tcBorders>
              <w:bottom w:val="nil"/>
            </w:tcBorders>
            <w:vAlign w:val="top"/>
          </w:tcPr>
          <w:p w14:paraId="23DDC768">
            <w:pPr>
              <w:spacing w:line="293" w:lineRule="auto"/>
              <w:rPr>
                <w:rFonts w:ascii="Arial"/>
                <w:sz w:val="21"/>
              </w:rPr>
            </w:pPr>
          </w:p>
          <w:p w14:paraId="57B5070F">
            <w:pPr>
              <w:spacing w:line="293" w:lineRule="auto"/>
              <w:rPr>
                <w:rFonts w:ascii="Arial"/>
                <w:sz w:val="21"/>
              </w:rPr>
            </w:pPr>
          </w:p>
          <w:p w14:paraId="4172C06D">
            <w:pPr>
              <w:pStyle w:val="6"/>
              <w:spacing w:before="52" w:line="230" w:lineRule="auto"/>
              <w:ind w:left="411"/>
            </w:pPr>
            <w:r>
              <w:rPr>
                <w:spacing w:val="7"/>
              </w:rPr>
              <w:t>经营支出</w:t>
            </w:r>
          </w:p>
        </w:tc>
        <w:tc>
          <w:tcPr>
            <w:tcW w:w="1486" w:type="dxa"/>
            <w:vMerge w:val="restart"/>
            <w:tcBorders>
              <w:bottom w:val="nil"/>
            </w:tcBorders>
            <w:vAlign w:val="top"/>
          </w:tcPr>
          <w:p w14:paraId="4D72A4B2">
            <w:pPr>
              <w:spacing w:line="250" w:lineRule="auto"/>
              <w:rPr>
                <w:rFonts w:ascii="Arial"/>
                <w:sz w:val="21"/>
              </w:rPr>
            </w:pPr>
          </w:p>
          <w:p w14:paraId="0C79FDF6">
            <w:pPr>
              <w:spacing w:line="251" w:lineRule="auto"/>
              <w:rPr>
                <w:rFonts w:ascii="Arial"/>
                <w:sz w:val="21"/>
              </w:rPr>
            </w:pPr>
          </w:p>
          <w:p w14:paraId="7466EAFA">
            <w:pPr>
              <w:pStyle w:val="6"/>
              <w:spacing w:before="52" w:line="196" w:lineRule="auto"/>
              <w:ind w:left="71"/>
            </w:pPr>
            <w:r>
              <w:rPr>
                <w:spacing w:val="8"/>
              </w:rPr>
              <w:t>对附属单位补助支</w:t>
            </w:r>
          </w:p>
          <w:p w14:paraId="38CA58D9">
            <w:pPr>
              <w:pStyle w:val="6"/>
              <w:spacing w:line="233" w:lineRule="auto"/>
              <w:ind w:left="680"/>
            </w:pPr>
            <w:r>
              <w:t>出</w:t>
            </w:r>
          </w:p>
        </w:tc>
      </w:tr>
      <w:tr w14:paraId="75C20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32" w:type="dxa"/>
            <w:vAlign w:val="top"/>
          </w:tcPr>
          <w:p w14:paraId="72E26AF2">
            <w:pPr>
              <w:spacing w:line="411" w:lineRule="auto"/>
              <w:rPr>
                <w:rFonts w:ascii="Arial"/>
                <w:sz w:val="21"/>
              </w:rPr>
            </w:pPr>
          </w:p>
          <w:p w14:paraId="66D53A8D">
            <w:pPr>
              <w:pStyle w:val="6"/>
              <w:spacing w:before="52" w:line="229" w:lineRule="auto"/>
              <w:ind w:left="129"/>
            </w:pPr>
            <w:r>
              <w:rPr>
                <w:spacing w:val="7"/>
              </w:rPr>
              <w:t>科目代码</w:t>
            </w:r>
          </w:p>
        </w:tc>
        <w:tc>
          <w:tcPr>
            <w:tcW w:w="4736" w:type="dxa"/>
            <w:vAlign w:val="top"/>
          </w:tcPr>
          <w:p w14:paraId="0A7A4CD4">
            <w:pPr>
              <w:spacing w:line="411" w:lineRule="auto"/>
              <w:rPr>
                <w:rFonts w:ascii="Arial"/>
                <w:sz w:val="21"/>
              </w:rPr>
            </w:pPr>
          </w:p>
          <w:p w14:paraId="7E7C76A6">
            <w:pPr>
              <w:pStyle w:val="6"/>
              <w:spacing w:before="52" w:line="229" w:lineRule="auto"/>
              <w:ind w:left="2032"/>
            </w:pPr>
            <w:r>
              <w:rPr>
                <w:spacing w:val="7"/>
              </w:rPr>
              <w:t>科目名称</w:t>
            </w:r>
          </w:p>
        </w:tc>
        <w:tc>
          <w:tcPr>
            <w:tcW w:w="2149" w:type="dxa"/>
            <w:vMerge w:val="continue"/>
            <w:tcBorders>
              <w:top w:val="nil"/>
            </w:tcBorders>
            <w:vAlign w:val="top"/>
          </w:tcPr>
          <w:p w14:paraId="2B9536F3">
            <w:pPr>
              <w:rPr>
                <w:rFonts w:ascii="Arial"/>
                <w:sz w:val="21"/>
              </w:rPr>
            </w:pPr>
          </w:p>
        </w:tc>
        <w:tc>
          <w:tcPr>
            <w:tcW w:w="1696" w:type="dxa"/>
            <w:vMerge w:val="continue"/>
            <w:tcBorders>
              <w:top w:val="nil"/>
            </w:tcBorders>
            <w:vAlign w:val="top"/>
          </w:tcPr>
          <w:p w14:paraId="50D3FD3A">
            <w:pPr>
              <w:rPr>
                <w:rFonts w:ascii="Arial"/>
                <w:sz w:val="21"/>
              </w:rPr>
            </w:pPr>
          </w:p>
        </w:tc>
        <w:tc>
          <w:tcPr>
            <w:tcW w:w="1696" w:type="dxa"/>
            <w:vMerge w:val="continue"/>
            <w:tcBorders>
              <w:top w:val="nil"/>
            </w:tcBorders>
            <w:vAlign w:val="top"/>
          </w:tcPr>
          <w:p w14:paraId="2C278BFC">
            <w:pPr>
              <w:rPr>
                <w:rFonts w:ascii="Arial"/>
                <w:sz w:val="21"/>
              </w:rPr>
            </w:pPr>
          </w:p>
        </w:tc>
        <w:tc>
          <w:tcPr>
            <w:tcW w:w="1484" w:type="dxa"/>
            <w:vMerge w:val="continue"/>
            <w:tcBorders>
              <w:top w:val="nil"/>
            </w:tcBorders>
            <w:vAlign w:val="top"/>
          </w:tcPr>
          <w:p w14:paraId="2458DDDD">
            <w:pPr>
              <w:rPr>
                <w:rFonts w:ascii="Arial"/>
                <w:sz w:val="21"/>
              </w:rPr>
            </w:pPr>
          </w:p>
        </w:tc>
        <w:tc>
          <w:tcPr>
            <w:tcW w:w="1484" w:type="dxa"/>
            <w:vMerge w:val="continue"/>
            <w:tcBorders>
              <w:top w:val="nil"/>
            </w:tcBorders>
            <w:vAlign w:val="top"/>
          </w:tcPr>
          <w:p w14:paraId="26523AD1">
            <w:pPr>
              <w:rPr>
                <w:rFonts w:ascii="Arial"/>
                <w:sz w:val="21"/>
              </w:rPr>
            </w:pPr>
          </w:p>
        </w:tc>
        <w:tc>
          <w:tcPr>
            <w:tcW w:w="1486" w:type="dxa"/>
            <w:vMerge w:val="continue"/>
            <w:tcBorders>
              <w:top w:val="nil"/>
            </w:tcBorders>
            <w:vAlign w:val="top"/>
          </w:tcPr>
          <w:p w14:paraId="3C935458">
            <w:pPr>
              <w:rPr>
                <w:rFonts w:ascii="Arial"/>
                <w:sz w:val="21"/>
              </w:rPr>
            </w:pPr>
          </w:p>
        </w:tc>
      </w:tr>
      <w:tr w14:paraId="6306E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tcBorders>
              <w:right w:val="nil"/>
            </w:tcBorders>
            <w:vAlign w:val="top"/>
          </w:tcPr>
          <w:p w14:paraId="7123EDFA">
            <w:pPr>
              <w:rPr>
                <w:rFonts w:ascii="Arial"/>
                <w:sz w:val="21"/>
              </w:rPr>
            </w:pPr>
          </w:p>
        </w:tc>
        <w:tc>
          <w:tcPr>
            <w:tcW w:w="4736" w:type="dxa"/>
            <w:tcBorders>
              <w:left w:val="nil"/>
            </w:tcBorders>
            <w:vAlign w:val="top"/>
          </w:tcPr>
          <w:p w14:paraId="5C9BDC6B">
            <w:pPr>
              <w:pStyle w:val="6"/>
              <w:spacing w:before="113" w:line="230" w:lineRule="auto"/>
              <w:ind w:left="1737"/>
            </w:pPr>
            <w:r>
              <w:rPr>
                <w:spacing w:val="6"/>
              </w:rPr>
              <w:t>栏次</w:t>
            </w:r>
          </w:p>
        </w:tc>
        <w:tc>
          <w:tcPr>
            <w:tcW w:w="2149" w:type="dxa"/>
            <w:vAlign w:val="top"/>
          </w:tcPr>
          <w:p w14:paraId="59961094">
            <w:pPr>
              <w:pStyle w:val="6"/>
              <w:spacing w:before="113" w:line="218" w:lineRule="exact"/>
              <w:ind w:left="1049"/>
            </w:pPr>
            <w:r>
              <w:rPr>
                <w:position w:val="1"/>
              </w:rPr>
              <w:t>1</w:t>
            </w:r>
          </w:p>
        </w:tc>
        <w:tc>
          <w:tcPr>
            <w:tcW w:w="1696" w:type="dxa"/>
            <w:vAlign w:val="top"/>
          </w:tcPr>
          <w:p w14:paraId="62397E85">
            <w:pPr>
              <w:pStyle w:val="6"/>
              <w:spacing w:before="113" w:line="218" w:lineRule="exact"/>
              <w:ind w:left="813"/>
            </w:pPr>
            <w:r>
              <w:rPr>
                <w:position w:val="1"/>
              </w:rPr>
              <w:t>2</w:t>
            </w:r>
          </w:p>
        </w:tc>
        <w:tc>
          <w:tcPr>
            <w:tcW w:w="1696" w:type="dxa"/>
            <w:vAlign w:val="top"/>
          </w:tcPr>
          <w:p w14:paraId="23E4B744">
            <w:pPr>
              <w:pStyle w:val="6"/>
              <w:spacing w:before="113" w:line="217" w:lineRule="exact"/>
              <w:ind w:left="815"/>
            </w:pPr>
            <w:r>
              <w:rPr>
                <w:position w:val="1"/>
              </w:rPr>
              <w:t>3</w:t>
            </w:r>
          </w:p>
        </w:tc>
        <w:tc>
          <w:tcPr>
            <w:tcW w:w="1484" w:type="dxa"/>
            <w:vAlign w:val="top"/>
          </w:tcPr>
          <w:p w14:paraId="613EA1A2">
            <w:pPr>
              <w:pStyle w:val="6"/>
              <w:spacing w:before="113" w:line="218" w:lineRule="exact"/>
              <w:ind w:left="706"/>
            </w:pPr>
            <w:r>
              <w:rPr>
                <w:position w:val="1"/>
              </w:rPr>
              <w:t>4</w:t>
            </w:r>
          </w:p>
        </w:tc>
        <w:tc>
          <w:tcPr>
            <w:tcW w:w="1484" w:type="dxa"/>
            <w:vAlign w:val="top"/>
          </w:tcPr>
          <w:p w14:paraId="08BD0A98">
            <w:pPr>
              <w:pStyle w:val="6"/>
              <w:spacing w:before="113" w:line="217" w:lineRule="exact"/>
              <w:ind w:left="711"/>
            </w:pPr>
            <w:r>
              <w:rPr>
                <w:position w:val="1"/>
              </w:rPr>
              <w:t>5</w:t>
            </w:r>
          </w:p>
        </w:tc>
        <w:tc>
          <w:tcPr>
            <w:tcW w:w="1486" w:type="dxa"/>
            <w:vAlign w:val="top"/>
          </w:tcPr>
          <w:p w14:paraId="67081578">
            <w:pPr>
              <w:pStyle w:val="6"/>
              <w:spacing w:before="113" w:line="217" w:lineRule="exact"/>
              <w:ind w:left="709"/>
            </w:pPr>
            <w:r>
              <w:rPr>
                <w:position w:val="1"/>
              </w:rPr>
              <w:t>6</w:t>
            </w:r>
          </w:p>
        </w:tc>
      </w:tr>
      <w:tr w14:paraId="6BA3F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DCE4DCF">
            <w:pPr>
              <w:pStyle w:val="6"/>
              <w:spacing w:before="114" w:line="216" w:lineRule="exact"/>
              <w:ind w:left="43"/>
            </w:pPr>
            <w:r>
              <w:rPr>
                <w:spacing w:val="1"/>
                <w:position w:val="1"/>
              </w:rPr>
              <w:t>210</w:t>
            </w:r>
          </w:p>
        </w:tc>
        <w:tc>
          <w:tcPr>
            <w:tcW w:w="4736" w:type="dxa"/>
            <w:vAlign w:val="top"/>
          </w:tcPr>
          <w:p w14:paraId="761952D2">
            <w:pPr>
              <w:pStyle w:val="6"/>
              <w:spacing w:before="113" w:line="230" w:lineRule="auto"/>
              <w:ind w:left="44"/>
            </w:pPr>
            <w:r>
              <w:rPr>
                <w:spacing w:val="8"/>
              </w:rPr>
              <w:t>卫生健康支出</w:t>
            </w:r>
          </w:p>
        </w:tc>
        <w:tc>
          <w:tcPr>
            <w:tcW w:w="2149" w:type="dxa"/>
            <w:vAlign w:val="top"/>
          </w:tcPr>
          <w:p w14:paraId="2A63F6DB">
            <w:pPr>
              <w:pStyle w:val="6"/>
              <w:spacing w:before="114" w:line="216" w:lineRule="exact"/>
              <w:ind w:left="1693"/>
            </w:pPr>
            <w:r>
              <w:rPr>
                <w:spacing w:val="2"/>
                <w:position w:val="1"/>
              </w:rPr>
              <w:t>72.47</w:t>
            </w:r>
          </w:p>
        </w:tc>
        <w:tc>
          <w:tcPr>
            <w:tcW w:w="1696" w:type="dxa"/>
            <w:vAlign w:val="top"/>
          </w:tcPr>
          <w:p w14:paraId="7A028D30">
            <w:pPr>
              <w:pStyle w:val="6"/>
              <w:spacing w:before="114" w:line="216" w:lineRule="exact"/>
              <w:ind w:left="1241"/>
            </w:pPr>
            <w:r>
              <w:rPr>
                <w:spacing w:val="2"/>
                <w:position w:val="1"/>
              </w:rPr>
              <w:t>72.47</w:t>
            </w:r>
          </w:p>
        </w:tc>
        <w:tc>
          <w:tcPr>
            <w:tcW w:w="1696" w:type="dxa"/>
            <w:vAlign w:val="top"/>
          </w:tcPr>
          <w:p w14:paraId="3D94CA38">
            <w:pPr>
              <w:pStyle w:val="6"/>
              <w:spacing w:before="114" w:line="216" w:lineRule="exact"/>
              <w:ind w:left="1324"/>
            </w:pPr>
            <w:r>
              <w:rPr>
                <w:spacing w:val="2"/>
                <w:position w:val="1"/>
              </w:rPr>
              <w:t>0.00</w:t>
            </w:r>
          </w:p>
        </w:tc>
        <w:tc>
          <w:tcPr>
            <w:tcW w:w="1484" w:type="dxa"/>
            <w:vAlign w:val="top"/>
          </w:tcPr>
          <w:p w14:paraId="24AC3D00">
            <w:pPr>
              <w:pStyle w:val="6"/>
              <w:spacing w:before="114" w:line="216" w:lineRule="exact"/>
              <w:ind w:left="1113"/>
            </w:pPr>
            <w:r>
              <w:rPr>
                <w:spacing w:val="2"/>
                <w:position w:val="1"/>
              </w:rPr>
              <w:t>0.00</w:t>
            </w:r>
          </w:p>
        </w:tc>
        <w:tc>
          <w:tcPr>
            <w:tcW w:w="1484" w:type="dxa"/>
            <w:vAlign w:val="top"/>
          </w:tcPr>
          <w:p w14:paraId="34A9CDFC">
            <w:pPr>
              <w:pStyle w:val="6"/>
              <w:spacing w:before="114" w:line="216" w:lineRule="exact"/>
              <w:ind w:left="1114"/>
            </w:pPr>
            <w:r>
              <w:rPr>
                <w:spacing w:val="2"/>
                <w:position w:val="1"/>
              </w:rPr>
              <w:t>0.00</w:t>
            </w:r>
          </w:p>
        </w:tc>
        <w:tc>
          <w:tcPr>
            <w:tcW w:w="1486" w:type="dxa"/>
            <w:vAlign w:val="top"/>
          </w:tcPr>
          <w:p w14:paraId="26EF5819">
            <w:pPr>
              <w:pStyle w:val="6"/>
              <w:spacing w:before="114" w:line="216" w:lineRule="exact"/>
              <w:ind w:left="1115"/>
            </w:pPr>
            <w:r>
              <w:rPr>
                <w:spacing w:val="2"/>
                <w:position w:val="1"/>
              </w:rPr>
              <w:t>0.00</w:t>
            </w:r>
          </w:p>
        </w:tc>
      </w:tr>
      <w:tr w14:paraId="06447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BADA156">
            <w:pPr>
              <w:pStyle w:val="6"/>
              <w:spacing w:before="114" w:line="217" w:lineRule="exact"/>
              <w:ind w:left="43"/>
            </w:pPr>
            <w:r>
              <w:rPr>
                <w:spacing w:val="3"/>
                <w:position w:val="1"/>
              </w:rPr>
              <w:t>21011</w:t>
            </w:r>
          </w:p>
        </w:tc>
        <w:tc>
          <w:tcPr>
            <w:tcW w:w="4736" w:type="dxa"/>
            <w:vAlign w:val="top"/>
          </w:tcPr>
          <w:p w14:paraId="441ABB88">
            <w:pPr>
              <w:pStyle w:val="6"/>
              <w:spacing w:before="115" w:line="230" w:lineRule="auto"/>
              <w:ind w:left="212"/>
            </w:pPr>
            <w:r>
              <w:rPr>
                <w:spacing w:val="8"/>
              </w:rPr>
              <w:t>行政事业单位医疗</w:t>
            </w:r>
          </w:p>
        </w:tc>
        <w:tc>
          <w:tcPr>
            <w:tcW w:w="2149" w:type="dxa"/>
            <w:vAlign w:val="top"/>
          </w:tcPr>
          <w:p w14:paraId="4807B1F1">
            <w:pPr>
              <w:pStyle w:val="6"/>
              <w:spacing w:before="114" w:line="216" w:lineRule="exact"/>
              <w:ind w:left="1693"/>
            </w:pPr>
            <w:r>
              <w:rPr>
                <w:spacing w:val="2"/>
                <w:position w:val="1"/>
              </w:rPr>
              <w:t>72.47</w:t>
            </w:r>
          </w:p>
        </w:tc>
        <w:tc>
          <w:tcPr>
            <w:tcW w:w="1696" w:type="dxa"/>
            <w:vAlign w:val="top"/>
          </w:tcPr>
          <w:p w14:paraId="0714D550">
            <w:pPr>
              <w:pStyle w:val="6"/>
              <w:spacing w:before="114" w:line="216" w:lineRule="exact"/>
              <w:ind w:left="1241"/>
            </w:pPr>
            <w:r>
              <w:rPr>
                <w:spacing w:val="2"/>
                <w:position w:val="1"/>
              </w:rPr>
              <w:t>72.47</w:t>
            </w:r>
          </w:p>
        </w:tc>
        <w:tc>
          <w:tcPr>
            <w:tcW w:w="1696" w:type="dxa"/>
            <w:vAlign w:val="top"/>
          </w:tcPr>
          <w:p w14:paraId="3E68BE4F">
            <w:pPr>
              <w:pStyle w:val="6"/>
              <w:spacing w:before="114" w:line="216" w:lineRule="exact"/>
              <w:ind w:left="1324"/>
            </w:pPr>
            <w:r>
              <w:rPr>
                <w:spacing w:val="2"/>
                <w:position w:val="1"/>
              </w:rPr>
              <w:t>0.00</w:t>
            </w:r>
          </w:p>
        </w:tc>
        <w:tc>
          <w:tcPr>
            <w:tcW w:w="1484" w:type="dxa"/>
            <w:vAlign w:val="top"/>
          </w:tcPr>
          <w:p w14:paraId="5CE2F092">
            <w:pPr>
              <w:pStyle w:val="6"/>
              <w:spacing w:before="114" w:line="216" w:lineRule="exact"/>
              <w:ind w:left="1113"/>
            </w:pPr>
            <w:r>
              <w:rPr>
                <w:spacing w:val="2"/>
                <w:position w:val="1"/>
              </w:rPr>
              <w:t>0.00</w:t>
            </w:r>
          </w:p>
        </w:tc>
        <w:tc>
          <w:tcPr>
            <w:tcW w:w="1484" w:type="dxa"/>
            <w:vAlign w:val="top"/>
          </w:tcPr>
          <w:p w14:paraId="226DD1E8">
            <w:pPr>
              <w:pStyle w:val="6"/>
              <w:spacing w:before="114" w:line="216" w:lineRule="exact"/>
              <w:ind w:left="1114"/>
            </w:pPr>
            <w:r>
              <w:rPr>
                <w:spacing w:val="2"/>
                <w:position w:val="1"/>
              </w:rPr>
              <w:t>0.00</w:t>
            </w:r>
          </w:p>
        </w:tc>
        <w:tc>
          <w:tcPr>
            <w:tcW w:w="1486" w:type="dxa"/>
            <w:vAlign w:val="top"/>
          </w:tcPr>
          <w:p w14:paraId="470CE1E2">
            <w:pPr>
              <w:pStyle w:val="6"/>
              <w:spacing w:before="114" w:line="216" w:lineRule="exact"/>
              <w:ind w:left="1115"/>
            </w:pPr>
            <w:r>
              <w:rPr>
                <w:spacing w:val="2"/>
                <w:position w:val="1"/>
              </w:rPr>
              <w:t>0.00</w:t>
            </w:r>
          </w:p>
        </w:tc>
      </w:tr>
      <w:tr w14:paraId="7F9E7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99747BB">
            <w:pPr>
              <w:pStyle w:val="6"/>
              <w:spacing w:before="115" w:line="216" w:lineRule="exact"/>
              <w:ind w:left="43"/>
            </w:pPr>
            <w:r>
              <w:rPr>
                <w:spacing w:val="3"/>
                <w:position w:val="1"/>
              </w:rPr>
              <w:t>2101101</w:t>
            </w:r>
          </w:p>
        </w:tc>
        <w:tc>
          <w:tcPr>
            <w:tcW w:w="4736" w:type="dxa"/>
            <w:vAlign w:val="top"/>
          </w:tcPr>
          <w:p w14:paraId="1A9291E6">
            <w:pPr>
              <w:pStyle w:val="6"/>
              <w:spacing w:before="115" w:line="230" w:lineRule="auto"/>
              <w:ind w:left="551"/>
            </w:pPr>
            <w:r>
              <w:rPr>
                <w:spacing w:val="8"/>
              </w:rPr>
              <w:t>行政单位医疗</w:t>
            </w:r>
          </w:p>
        </w:tc>
        <w:tc>
          <w:tcPr>
            <w:tcW w:w="2149" w:type="dxa"/>
            <w:vAlign w:val="top"/>
          </w:tcPr>
          <w:p w14:paraId="6DDCB933">
            <w:pPr>
              <w:pStyle w:val="6"/>
              <w:spacing w:before="115" w:line="216" w:lineRule="exact"/>
              <w:ind w:left="1688"/>
            </w:pPr>
            <w:r>
              <w:rPr>
                <w:spacing w:val="3"/>
                <w:position w:val="1"/>
              </w:rPr>
              <w:t>46.82</w:t>
            </w:r>
          </w:p>
        </w:tc>
        <w:tc>
          <w:tcPr>
            <w:tcW w:w="1696" w:type="dxa"/>
            <w:vAlign w:val="top"/>
          </w:tcPr>
          <w:p w14:paraId="3008B6DF">
            <w:pPr>
              <w:pStyle w:val="6"/>
              <w:spacing w:before="115" w:line="216" w:lineRule="exact"/>
              <w:ind w:left="1236"/>
            </w:pPr>
            <w:r>
              <w:rPr>
                <w:spacing w:val="3"/>
                <w:position w:val="1"/>
              </w:rPr>
              <w:t>46.82</w:t>
            </w:r>
          </w:p>
        </w:tc>
        <w:tc>
          <w:tcPr>
            <w:tcW w:w="1696" w:type="dxa"/>
            <w:vAlign w:val="top"/>
          </w:tcPr>
          <w:p w14:paraId="566FE3BA">
            <w:pPr>
              <w:pStyle w:val="6"/>
              <w:spacing w:before="115" w:line="216" w:lineRule="exact"/>
              <w:ind w:left="1324"/>
            </w:pPr>
            <w:r>
              <w:rPr>
                <w:spacing w:val="2"/>
                <w:position w:val="1"/>
              </w:rPr>
              <w:t>0.00</w:t>
            </w:r>
          </w:p>
        </w:tc>
        <w:tc>
          <w:tcPr>
            <w:tcW w:w="1484" w:type="dxa"/>
            <w:vAlign w:val="top"/>
          </w:tcPr>
          <w:p w14:paraId="2D0B66BF">
            <w:pPr>
              <w:pStyle w:val="6"/>
              <w:spacing w:before="115" w:line="216" w:lineRule="exact"/>
              <w:ind w:left="1113"/>
            </w:pPr>
            <w:r>
              <w:rPr>
                <w:spacing w:val="2"/>
                <w:position w:val="1"/>
              </w:rPr>
              <w:t>0.00</w:t>
            </w:r>
          </w:p>
        </w:tc>
        <w:tc>
          <w:tcPr>
            <w:tcW w:w="1484" w:type="dxa"/>
            <w:vAlign w:val="top"/>
          </w:tcPr>
          <w:p w14:paraId="0A0AAD06">
            <w:pPr>
              <w:pStyle w:val="6"/>
              <w:spacing w:before="115" w:line="216" w:lineRule="exact"/>
              <w:ind w:left="1114"/>
            </w:pPr>
            <w:r>
              <w:rPr>
                <w:spacing w:val="2"/>
                <w:position w:val="1"/>
              </w:rPr>
              <w:t>0.00</w:t>
            </w:r>
          </w:p>
        </w:tc>
        <w:tc>
          <w:tcPr>
            <w:tcW w:w="1486" w:type="dxa"/>
            <w:vAlign w:val="top"/>
          </w:tcPr>
          <w:p w14:paraId="0DB45B72">
            <w:pPr>
              <w:pStyle w:val="6"/>
              <w:spacing w:before="115" w:line="216" w:lineRule="exact"/>
              <w:ind w:left="1115"/>
            </w:pPr>
            <w:r>
              <w:rPr>
                <w:spacing w:val="2"/>
                <w:position w:val="1"/>
              </w:rPr>
              <w:t>0.00</w:t>
            </w:r>
          </w:p>
        </w:tc>
      </w:tr>
      <w:tr w14:paraId="1FE99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ED8C09B">
            <w:pPr>
              <w:pStyle w:val="6"/>
              <w:spacing w:before="115" w:line="217" w:lineRule="exact"/>
              <w:ind w:left="43"/>
            </w:pPr>
            <w:r>
              <w:rPr>
                <w:spacing w:val="3"/>
                <w:position w:val="1"/>
              </w:rPr>
              <w:t>2101103</w:t>
            </w:r>
          </w:p>
        </w:tc>
        <w:tc>
          <w:tcPr>
            <w:tcW w:w="4736" w:type="dxa"/>
            <w:vAlign w:val="top"/>
          </w:tcPr>
          <w:p w14:paraId="346F5616">
            <w:pPr>
              <w:pStyle w:val="6"/>
              <w:spacing w:before="115" w:line="230" w:lineRule="auto"/>
              <w:ind w:left="557"/>
            </w:pPr>
            <w:r>
              <w:rPr>
                <w:spacing w:val="7"/>
              </w:rPr>
              <w:t>公务员医疗补助</w:t>
            </w:r>
          </w:p>
        </w:tc>
        <w:tc>
          <w:tcPr>
            <w:tcW w:w="2149" w:type="dxa"/>
            <w:vAlign w:val="top"/>
          </w:tcPr>
          <w:p w14:paraId="5AF83039">
            <w:pPr>
              <w:pStyle w:val="6"/>
              <w:spacing w:before="115" w:line="216" w:lineRule="exact"/>
              <w:ind w:left="1691"/>
            </w:pPr>
            <w:r>
              <w:rPr>
                <w:spacing w:val="3"/>
                <w:position w:val="1"/>
              </w:rPr>
              <w:t>25.65</w:t>
            </w:r>
          </w:p>
        </w:tc>
        <w:tc>
          <w:tcPr>
            <w:tcW w:w="1696" w:type="dxa"/>
            <w:vAlign w:val="top"/>
          </w:tcPr>
          <w:p w14:paraId="62A9D9E9">
            <w:pPr>
              <w:pStyle w:val="6"/>
              <w:spacing w:before="115" w:line="216" w:lineRule="exact"/>
              <w:ind w:left="1239"/>
            </w:pPr>
            <w:r>
              <w:rPr>
                <w:spacing w:val="3"/>
                <w:position w:val="1"/>
              </w:rPr>
              <w:t>25.65</w:t>
            </w:r>
          </w:p>
        </w:tc>
        <w:tc>
          <w:tcPr>
            <w:tcW w:w="1696" w:type="dxa"/>
            <w:vAlign w:val="top"/>
          </w:tcPr>
          <w:p w14:paraId="340F21F9">
            <w:pPr>
              <w:pStyle w:val="6"/>
              <w:spacing w:before="115" w:line="216" w:lineRule="exact"/>
              <w:ind w:left="1324"/>
            </w:pPr>
            <w:r>
              <w:rPr>
                <w:spacing w:val="2"/>
                <w:position w:val="1"/>
              </w:rPr>
              <w:t>0.00</w:t>
            </w:r>
          </w:p>
        </w:tc>
        <w:tc>
          <w:tcPr>
            <w:tcW w:w="1484" w:type="dxa"/>
            <w:vAlign w:val="top"/>
          </w:tcPr>
          <w:p w14:paraId="56F7162A">
            <w:pPr>
              <w:pStyle w:val="6"/>
              <w:spacing w:before="115" w:line="216" w:lineRule="exact"/>
              <w:ind w:left="1113"/>
            </w:pPr>
            <w:r>
              <w:rPr>
                <w:spacing w:val="2"/>
                <w:position w:val="1"/>
              </w:rPr>
              <w:t>0.00</w:t>
            </w:r>
          </w:p>
        </w:tc>
        <w:tc>
          <w:tcPr>
            <w:tcW w:w="1484" w:type="dxa"/>
            <w:vAlign w:val="top"/>
          </w:tcPr>
          <w:p w14:paraId="486A1141">
            <w:pPr>
              <w:pStyle w:val="6"/>
              <w:spacing w:before="115" w:line="216" w:lineRule="exact"/>
              <w:ind w:left="1114"/>
            </w:pPr>
            <w:r>
              <w:rPr>
                <w:spacing w:val="2"/>
                <w:position w:val="1"/>
              </w:rPr>
              <w:t>0.00</w:t>
            </w:r>
          </w:p>
        </w:tc>
        <w:tc>
          <w:tcPr>
            <w:tcW w:w="1486" w:type="dxa"/>
            <w:vAlign w:val="top"/>
          </w:tcPr>
          <w:p w14:paraId="6FF658DF">
            <w:pPr>
              <w:pStyle w:val="6"/>
              <w:spacing w:before="115" w:line="216" w:lineRule="exact"/>
              <w:ind w:left="1115"/>
            </w:pPr>
            <w:r>
              <w:rPr>
                <w:spacing w:val="2"/>
                <w:position w:val="1"/>
              </w:rPr>
              <w:t>0.00</w:t>
            </w:r>
          </w:p>
        </w:tc>
      </w:tr>
      <w:tr w14:paraId="5682C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77EB922">
            <w:pPr>
              <w:pStyle w:val="6"/>
              <w:spacing w:before="116" w:line="218" w:lineRule="exact"/>
              <w:ind w:left="43"/>
            </w:pPr>
            <w:r>
              <w:rPr>
                <w:spacing w:val="1"/>
                <w:position w:val="1"/>
              </w:rPr>
              <w:t>221</w:t>
            </w:r>
          </w:p>
        </w:tc>
        <w:tc>
          <w:tcPr>
            <w:tcW w:w="4736" w:type="dxa"/>
            <w:vAlign w:val="top"/>
          </w:tcPr>
          <w:p w14:paraId="2CE0BA9C">
            <w:pPr>
              <w:pStyle w:val="6"/>
              <w:spacing w:before="116" w:line="230" w:lineRule="auto"/>
              <w:ind w:left="43"/>
            </w:pPr>
            <w:r>
              <w:rPr>
                <w:spacing w:val="8"/>
              </w:rPr>
              <w:t>住房保障支出</w:t>
            </w:r>
          </w:p>
        </w:tc>
        <w:tc>
          <w:tcPr>
            <w:tcW w:w="2149" w:type="dxa"/>
            <w:vAlign w:val="top"/>
          </w:tcPr>
          <w:p w14:paraId="6E532EB9">
            <w:pPr>
              <w:pStyle w:val="6"/>
              <w:spacing w:before="116" w:line="216" w:lineRule="exact"/>
              <w:ind w:left="1690"/>
            </w:pPr>
            <w:r>
              <w:rPr>
                <w:spacing w:val="3"/>
                <w:position w:val="1"/>
              </w:rPr>
              <w:t>87.98</w:t>
            </w:r>
          </w:p>
        </w:tc>
        <w:tc>
          <w:tcPr>
            <w:tcW w:w="1696" w:type="dxa"/>
            <w:vAlign w:val="top"/>
          </w:tcPr>
          <w:p w14:paraId="0F213AF1">
            <w:pPr>
              <w:pStyle w:val="6"/>
              <w:spacing w:before="116" w:line="216" w:lineRule="exact"/>
              <w:ind w:left="1238"/>
            </w:pPr>
            <w:r>
              <w:rPr>
                <w:spacing w:val="3"/>
                <w:position w:val="1"/>
              </w:rPr>
              <w:t>87.98</w:t>
            </w:r>
          </w:p>
        </w:tc>
        <w:tc>
          <w:tcPr>
            <w:tcW w:w="1696" w:type="dxa"/>
            <w:vAlign w:val="top"/>
          </w:tcPr>
          <w:p w14:paraId="429C1266">
            <w:pPr>
              <w:pStyle w:val="6"/>
              <w:spacing w:before="116" w:line="216" w:lineRule="exact"/>
              <w:ind w:left="1324"/>
            </w:pPr>
            <w:r>
              <w:rPr>
                <w:spacing w:val="2"/>
                <w:position w:val="1"/>
              </w:rPr>
              <w:t>0.00</w:t>
            </w:r>
          </w:p>
        </w:tc>
        <w:tc>
          <w:tcPr>
            <w:tcW w:w="1484" w:type="dxa"/>
            <w:vAlign w:val="top"/>
          </w:tcPr>
          <w:p w14:paraId="57B662C4">
            <w:pPr>
              <w:pStyle w:val="6"/>
              <w:spacing w:before="116" w:line="216" w:lineRule="exact"/>
              <w:ind w:left="1113"/>
            </w:pPr>
            <w:r>
              <w:rPr>
                <w:spacing w:val="2"/>
                <w:position w:val="1"/>
              </w:rPr>
              <w:t>0.00</w:t>
            </w:r>
          </w:p>
        </w:tc>
        <w:tc>
          <w:tcPr>
            <w:tcW w:w="1484" w:type="dxa"/>
            <w:vAlign w:val="top"/>
          </w:tcPr>
          <w:p w14:paraId="1BD5C21D">
            <w:pPr>
              <w:pStyle w:val="6"/>
              <w:spacing w:before="116" w:line="216" w:lineRule="exact"/>
              <w:ind w:left="1114"/>
            </w:pPr>
            <w:r>
              <w:rPr>
                <w:spacing w:val="2"/>
                <w:position w:val="1"/>
              </w:rPr>
              <w:t>0.00</w:t>
            </w:r>
          </w:p>
        </w:tc>
        <w:tc>
          <w:tcPr>
            <w:tcW w:w="1486" w:type="dxa"/>
            <w:vAlign w:val="top"/>
          </w:tcPr>
          <w:p w14:paraId="0E1C0BB6">
            <w:pPr>
              <w:pStyle w:val="6"/>
              <w:spacing w:before="116" w:line="216" w:lineRule="exact"/>
              <w:ind w:left="1115"/>
            </w:pPr>
            <w:r>
              <w:rPr>
                <w:spacing w:val="2"/>
                <w:position w:val="1"/>
              </w:rPr>
              <w:t>0.00</w:t>
            </w:r>
          </w:p>
        </w:tc>
      </w:tr>
      <w:tr w14:paraId="7A976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F485CD3">
            <w:pPr>
              <w:pStyle w:val="6"/>
              <w:spacing w:before="116" w:line="217" w:lineRule="exact"/>
              <w:ind w:left="43"/>
            </w:pPr>
            <w:r>
              <w:rPr>
                <w:spacing w:val="3"/>
                <w:position w:val="1"/>
              </w:rPr>
              <w:t>22102</w:t>
            </w:r>
          </w:p>
        </w:tc>
        <w:tc>
          <w:tcPr>
            <w:tcW w:w="4736" w:type="dxa"/>
            <w:vAlign w:val="top"/>
          </w:tcPr>
          <w:p w14:paraId="67B9AC1C">
            <w:pPr>
              <w:pStyle w:val="6"/>
              <w:spacing w:before="116" w:line="230" w:lineRule="auto"/>
              <w:ind w:left="213"/>
            </w:pPr>
            <w:r>
              <w:rPr>
                <w:spacing w:val="8"/>
              </w:rPr>
              <w:t>住房改革支出</w:t>
            </w:r>
          </w:p>
        </w:tc>
        <w:tc>
          <w:tcPr>
            <w:tcW w:w="2149" w:type="dxa"/>
            <w:vAlign w:val="top"/>
          </w:tcPr>
          <w:p w14:paraId="409D410E">
            <w:pPr>
              <w:pStyle w:val="6"/>
              <w:spacing w:before="116" w:line="216" w:lineRule="exact"/>
              <w:ind w:left="1690"/>
            </w:pPr>
            <w:r>
              <w:rPr>
                <w:spacing w:val="3"/>
                <w:position w:val="1"/>
              </w:rPr>
              <w:t>87.98</w:t>
            </w:r>
          </w:p>
        </w:tc>
        <w:tc>
          <w:tcPr>
            <w:tcW w:w="1696" w:type="dxa"/>
            <w:vAlign w:val="top"/>
          </w:tcPr>
          <w:p w14:paraId="23410334">
            <w:pPr>
              <w:pStyle w:val="6"/>
              <w:spacing w:before="116" w:line="216" w:lineRule="exact"/>
              <w:ind w:left="1238"/>
            </w:pPr>
            <w:r>
              <w:rPr>
                <w:spacing w:val="3"/>
                <w:position w:val="1"/>
              </w:rPr>
              <w:t>87.98</w:t>
            </w:r>
          </w:p>
        </w:tc>
        <w:tc>
          <w:tcPr>
            <w:tcW w:w="1696" w:type="dxa"/>
            <w:vAlign w:val="top"/>
          </w:tcPr>
          <w:p w14:paraId="5F6997F8">
            <w:pPr>
              <w:pStyle w:val="6"/>
              <w:spacing w:before="116" w:line="216" w:lineRule="exact"/>
              <w:ind w:left="1324"/>
            </w:pPr>
            <w:r>
              <w:rPr>
                <w:spacing w:val="2"/>
                <w:position w:val="1"/>
              </w:rPr>
              <w:t>0.00</w:t>
            </w:r>
          </w:p>
        </w:tc>
        <w:tc>
          <w:tcPr>
            <w:tcW w:w="1484" w:type="dxa"/>
            <w:vAlign w:val="top"/>
          </w:tcPr>
          <w:p w14:paraId="7A77663C">
            <w:pPr>
              <w:pStyle w:val="6"/>
              <w:spacing w:before="116" w:line="216" w:lineRule="exact"/>
              <w:ind w:left="1113"/>
            </w:pPr>
            <w:r>
              <w:rPr>
                <w:spacing w:val="2"/>
                <w:position w:val="1"/>
              </w:rPr>
              <w:t>0.00</w:t>
            </w:r>
          </w:p>
        </w:tc>
        <w:tc>
          <w:tcPr>
            <w:tcW w:w="1484" w:type="dxa"/>
            <w:vAlign w:val="top"/>
          </w:tcPr>
          <w:p w14:paraId="5E2A0109">
            <w:pPr>
              <w:pStyle w:val="6"/>
              <w:spacing w:before="116" w:line="216" w:lineRule="exact"/>
              <w:ind w:left="1114"/>
            </w:pPr>
            <w:r>
              <w:rPr>
                <w:spacing w:val="2"/>
                <w:position w:val="1"/>
              </w:rPr>
              <w:t>0.00</w:t>
            </w:r>
          </w:p>
        </w:tc>
        <w:tc>
          <w:tcPr>
            <w:tcW w:w="1486" w:type="dxa"/>
            <w:vAlign w:val="top"/>
          </w:tcPr>
          <w:p w14:paraId="650D3843">
            <w:pPr>
              <w:pStyle w:val="6"/>
              <w:spacing w:before="116" w:line="216" w:lineRule="exact"/>
              <w:ind w:left="1115"/>
            </w:pPr>
            <w:r>
              <w:rPr>
                <w:spacing w:val="2"/>
                <w:position w:val="1"/>
              </w:rPr>
              <w:t>0.00</w:t>
            </w:r>
          </w:p>
        </w:tc>
      </w:tr>
      <w:tr w14:paraId="043BB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11FCF15F">
            <w:pPr>
              <w:pStyle w:val="6"/>
              <w:spacing w:before="117" w:line="216" w:lineRule="exact"/>
              <w:ind w:left="43"/>
            </w:pPr>
            <w:r>
              <w:rPr>
                <w:spacing w:val="3"/>
                <w:position w:val="1"/>
              </w:rPr>
              <w:t>2210201</w:t>
            </w:r>
          </w:p>
        </w:tc>
        <w:tc>
          <w:tcPr>
            <w:tcW w:w="4736" w:type="dxa"/>
            <w:vAlign w:val="top"/>
          </w:tcPr>
          <w:p w14:paraId="22967EB7">
            <w:pPr>
              <w:pStyle w:val="6"/>
              <w:spacing w:before="117" w:line="230" w:lineRule="auto"/>
              <w:ind w:left="552"/>
            </w:pPr>
            <w:r>
              <w:rPr>
                <w:spacing w:val="8"/>
              </w:rPr>
              <w:t>住房公积金</w:t>
            </w:r>
          </w:p>
        </w:tc>
        <w:tc>
          <w:tcPr>
            <w:tcW w:w="2149" w:type="dxa"/>
            <w:vAlign w:val="top"/>
          </w:tcPr>
          <w:p w14:paraId="0036D712">
            <w:pPr>
              <w:pStyle w:val="6"/>
              <w:spacing w:before="117" w:line="216" w:lineRule="exact"/>
              <w:ind w:left="1690"/>
            </w:pPr>
            <w:r>
              <w:rPr>
                <w:spacing w:val="3"/>
                <w:position w:val="1"/>
              </w:rPr>
              <w:t>87.98</w:t>
            </w:r>
          </w:p>
        </w:tc>
        <w:tc>
          <w:tcPr>
            <w:tcW w:w="1696" w:type="dxa"/>
            <w:vAlign w:val="top"/>
          </w:tcPr>
          <w:p w14:paraId="64688DAB">
            <w:pPr>
              <w:pStyle w:val="6"/>
              <w:spacing w:before="117" w:line="216" w:lineRule="exact"/>
              <w:ind w:left="1238"/>
            </w:pPr>
            <w:r>
              <w:rPr>
                <w:spacing w:val="3"/>
                <w:position w:val="1"/>
              </w:rPr>
              <w:t>87.98</w:t>
            </w:r>
          </w:p>
        </w:tc>
        <w:tc>
          <w:tcPr>
            <w:tcW w:w="1696" w:type="dxa"/>
            <w:vAlign w:val="top"/>
          </w:tcPr>
          <w:p w14:paraId="36520865">
            <w:pPr>
              <w:pStyle w:val="6"/>
              <w:spacing w:before="117" w:line="216" w:lineRule="exact"/>
              <w:ind w:left="1324"/>
            </w:pPr>
            <w:r>
              <w:rPr>
                <w:spacing w:val="2"/>
                <w:position w:val="1"/>
              </w:rPr>
              <w:t>0.00</w:t>
            </w:r>
          </w:p>
        </w:tc>
        <w:tc>
          <w:tcPr>
            <w:tcW w:w="1484" w:type="dxa"/>
            <w:vAlign w:val="top"/>
          </w:tcPr>
          <w:p w14:paraId="43945EB7">
            <w:pPr>
              <w:pStyle w:val="6"/>
              <w:spacing w:before="117" w:line="216" w:lineRule="exact"/>
              <w:ind w:left="1113"/>
            </w:pPr>
            <w:r>
              <w:rPr>
                <w:spacing w:val="2"/>
                <w:position w:val="1"/>
              </w:rPr>
              <w:t>0.00</w:t>
            </w:r>
          </w:p>
        </w:tc>
        <w:tc>
          <w:tcPr>
            <w:tcW w:w="1484" w:type="dxa"/>
            <w:vAlign w:val="top"/>
          </w:tcPr>
          <w:p w14:paraId="38F61C22">
            <w:pPr>
              <w:pStyle w:val="6"/>
              <w:spacing w:before="117" w:line="216" w:lineRule="exact"/>
              <w:ind w:left="1114"/>
            </w:pPr>
            <w:r>
              <w:rPr>
                <w:spacing w:val="2"/>
                <w:position w:val="1"/>
              </w:rPr>
              <w:t>0.00</w:t>
            </w:r>
          </w:p>
        </w:tc>
        <w:tc>
          <w:tcPr>
            <w:tcW w:w="1486" w:type="dxa"/>
            <w:vAlign w:val="top"/>
          </w:tcPr>
          <w:p w14:paraId="17FBBFF6">
            <w:pPr>
              <w:pStyle w:val="6"/>
              <w:spacing w:before="117" w:line="216" w:lineRule="exact"/>
              <w:ind w:left="1115"/>
            </w:pPr>
            <w:r>
              <w:rPr>
                <w:spacing w:val="2"/>
                <w:position w:val="1"/>
              </w:rPr>
              <w:t>0.00</w:t>
            </w:r>
          </w:p>
        </w:tc>
      </w:tr>
    </w:tbl>
    <w:p w14:paraId="4F8B2055">
      <w:pPr>
        <w:spacing w:before="116" w:line="229" w:lineRule="auto"/>
        <w:ind w:left="45"/>
        <w:rPr>
          <w:rFonts w:ascii="宋体" w:hAnsi="宋体" w:eastAsia="宋体" w:cs="宋体"/>
          <w:sz w:val="16"/>
          <w:szCs w:val="16"/>
        </w:rPr>
      </w:pPr>
      <w:r>
        <w:rPr>
          <w:rFonts w:ascii="宋体" w:hAnsi="宋体" w:eastAsia="宋体" w:cs="宋体"/>
          <w:spacing w:val="7"/>
          <w:sz w:val="16"/>
          <w:szCs w:val="16"/>
        </w:rPr>
        <w:t>注：本表反映部门本年度各项支出情况。</w:t>
      </w:r>
    </w:p>
    <w:p w14:paraId="521B0145">
      <w:pPr>
        <w:spacing w:line="229" w:lineRule="auto"/>
        <w:rPr>
          <w:rFonts w:ascii="宋体" w:hAnsi="宋体" w:eastAsia="宋体" w:cs="宋体"/>
          <w:sz w:val="16"/>
          <w:szCs w:val="16"/>
        </w:rPr>
        <w:sectPr>
          <w:footerReference r:id="rId16" w:type="default"/>
          <w:pgSz w:w="16840" w:h="11900"/>
          <w:pgMar w:top="1011" w:right="585" w:bottom="762" w:left="585" w:header="0" w:footer="515" w:gutter="0"/>
          <w:cols w:space="720" w:num="1"/>
        </w:sectPr>
      </w:pPr>
    </w:p>
    <w:p w14:paraId="003911D6">
      <w:pPr>
        <w:spacing w:before="213" w:line="224" w:lineRule="auto"/>
        <w:ind w:left="6383"/>
        <w:rPr>
          <w:rFonts w:ascii="黑体" w:hAnsi="黑体" w:eastAsia="黑体" w:cs="黑体"/>
          <w:sz w:val="26"/>
          <w:szCs w:val="26"/>
        </w:rPr>
      </w:pPr>
      <w:r>
        <w:rPr>
          <w:rFonts w:ascii="黑体" w:hAnsi="黑体" w:eastAsia="黑体" w:cs="黑体"/>
          <w:spacing w:val="2"/>
          <w:sz w:val="26"/>
          <w:szCs w:val="26"/>
        </w:rPr>
        <w:t>财政拨款收入支出决算总表</w:t>
      </w:r>
    </w:p>
    <w:p w14:paraId="3F54FC4C">
      <w:pPr>
        <w:spacing w:before="36" w:line="221" w:lineRule="auto"/>
        <w:ind w:left="15276"/>
        <w:rPr>
          <w:rFonts w:ascii="宋体" w:hAnsi="宋体" w:eastAsia="宋体" w:cs="宋体"/>
          <w:sz w:val="15"/>
          <w:szCs w:val="15"/>
        </w:rPr>
      </w:pPr>
      <w:r>
        <w:rPr>
          <w:rFonts w:ascii="宋体" w:hAnsi="宋体" w:eastAsia="宋体" w:cs="宋体"/>
          <w:spacing w:val="-2"/>
          <w:sz w:val="15"/>
          <w:szCs w:val="15"/>
        </w:rPr>
        <w:t>公开04表</w:t>
      </w:r>
    </w:p>
    <w:p w14:paraId="2E0BB497">
      <w:pPr>
        <w:spacing w:before="59" w:line="213" w:lineRule="auto"/>
        <w:ind w:left="48"/>
        <w:rPr>
          <w:rFonts w:ascii="宋体" w:hAnsi="宋体" w:eastAsia="宋体" w:cs="宋体"/>
          <w:sz w:val="15"/>
          <w:szCs w:val="15"/>
        </w:rPr>
      </w:pPr>
      <w:r>
        <w:rPr>
          <w:rFonts w:ascii="宋体" w:hAnsi="宋体" w:eastAsia="宋体" w:cs="宋体"/>
          <w:spacing w:val="5"/>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5"/>
          <w:sz w:val="15"/>
          <w:szCs w:val="15"/>
        </w:rPr>
        <w:t>金额单位：万元</w:t>
      </w:r>
    </w:p>
    <w:tbl>
      <w:tblPr>
        <w:tblStyle w:val="5"/>
        <w:tblW w:w="159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1"/>
        <w:gridCol w:w="537"/>
        <w:gridCol w:w="1583"/>
        <w:gridCol w:w="2813"/>
        <w:gridCol w:w="537"/>
        <w:gridCol w:w="1584"/>
        <w:gridCol w:w="2008"/>
        <w:gridCol w:w="2205"/>
        <w:gridCol w:w="2136"/>
      </w:tblGrid>
      <w:tr w14:paraId="19BE9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21" w:type="dxa"/>
            <w:gridSpan w:val="3"/>
            <w:vAlign w:val="top"/>
          </w:tcPr>
          <w:p w14:paraId="196FC723">
            <w:pPr>
              <w:pStyle w:val="6"/>
              <w:spacing w:before="76" w:line="220" w:lineRule="auto"/>
              <w:ind w:left="1937"/>
            </w:pPr>
            <w:r>
              <w:t>收</w:t>
            </w:r>
            <w:r>
              <w:rPr>
                <w:spacing w:val="6"/>
              </w:rPr>
              <w:t xml:space="preserve">     </w:t>
            </w:r>
            <w:r>
              <w:t>入</w:t>
            </w:r>
          </w:p>
        </w:tc>
        <w:tc>
          <w:tcPr>
            <w:tcW w:w="11283" w:type="dxa"/>
            <w:gridSpan w:val="6"/>
            <w:vAlign w:val="top"/>
          </w:tcPr>
          <w:p w14:paraId="19816BAB">
            <w:pPr>
              <w:pStyle w:val="6"/>
              <w:spacing w:before="76" w:line="220" w:lineRule="auto"/>
              <w:ind w:left="5266"/>
            </w:pPr>
            <w:r>
              <w:rPr>
                <w:spacing w:val="1"/>
              </w:rPr>
              <w:t>支</w:t>
            </w:r>
            <w:r>
              <w:rPr>
                <w:spacing w:val="9"/>
              </w:rPr>
              <w:t xml:space="preserve">     </w:t>
            </w:r>
            <w:r>
              <w:rPr>
                <w:spacing w:val="1"/>
              </w:rPr>
              <w:t>出</w:t>
            </w:r>
          </w:p>
        </w:tc>
      </w:tr>
      <w:tr w14:paraId="5586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501" w:type="dxa"/>
            <w:vAlign w:val="top"/>
          </w:tcPr>
          <w:p w14:paraId="1C0E0D6F">
            <w:pPr>
              <w:pStyle w:val="6"/>
              <w:spacing w:before="105" w:line="230" w:lineRule="auto"/>
              <w:ind w:left="1084"/>
            </w:pPr>
            <w:r>
              <w:rPr>
                <w:spacing w:val="5"/>
              </w:rPr>
              <w:t>项目</w:t>
            </w:r>
          </w:p>
        </w:tc>
        <w:tc>
          <w:tcPr>
            <w:tcW w:w="537" w:type="dxa"/>
            <w:vAlign w:val="top"/>
          </w:tcPr>
          <w:p w14:paraId="45941F7F">
            <w:pPr>
              <w:pStyle w:val="6"/>
              <w:spacing w:before="105" w:line="230" w:lineRule="auto"/>
              <w:ind w:left="102"/>
            </w:pPr>
            <w:r>
              <w:rPr>
                <w:spacing w:val="6"/>
              </w:rPr>
              <w:t>行次</w:t>
            </w:r>
          </w:p>
        </w:tc>
        <w:tc>
          <w:tcPr>
            <w:tcW w:w="1583" w:type="dxa"/>
            <w:vAlign w:val="top"/>
          </w:tcPr>
          <w:p w14:paraId="51DB7A79">
            <w:pPr>
              <w:pStyle w:val="6"/>
              <w:spacing w:before="105" w:line="230" w:lineRule="auto"/>
              <w:ind w:left="627"/>
            </w:pPr>
            <w:r>
              <w:rPr>
                <w:spacing w:val="5"/>
              </w:rPr>
              <w:t>金额</w:t>
            </w:r>
          </w:p>
        </w:tc>
        <w:tc>
          <w:tcPr>
            <w:tcW w:w="2813" w:type="dxa"/>
            <w:vAlign w:val="top"/>
          </w:tcPr>
          <w:p w14:paraId="74E3880C">
            <w:pPr>
              <w:pStyle w:val="6"/>
              <w:spacing w:before="105" w:line="230" w:lineRule="auto"/>
              <w:ind w:left="1242"/>
            </w:pPr>
            <w:r>
              <w:rPr>
                <w:spacing w:val="5"/>
              </w:rPr>
              <w:t>项目</w:t>
            </w:r>
          </w:p>
        </w:tc>
        <w:tc>
          <w:tcPr>
            <w:tcW w:w="537" w:type="dxa"/>
            <w:vAlign w:val="top"/>
          </w:tcPr>
          <w:p w14:paraId="11C13407">
            <w:pPr>
              <w:pStyle w:val="6"/>
              <w:spacing w:before="105" w:line="230" w:lineRule="auto"/>
              <w:ind w:left="105"/>
            </w:pPr>
            <w:r>
              <w:rPr>
                <w:spacing w:val="6"/>
              </w:rPr>
              <w:t>行次</w:t>
            </w:r>
          </w:p>
        </w:tc>
        <w:tc>
          <w:tcPr>
            <w:tcW w:w="1584" w:type="dxa"/>
            <w:vAlign w:val="top"/>
          </w:tcPr>
          <w:p w14:paraId="56AAD088">
            <w:pPr>
              <w:pStyle w:val="6"/>
              <w:spacing w:before="105" w:line="231" w:lineRule="auto"/>
              <w:ind w:left="629"/>
            </w:pPr>
            <w:r>
              <w:rPr>
                <w:spacing w:val="5"/>
              </w:rPr>
              <w:t>合计</w:t>
            </w:r>
          </w:p>
        </w:tc>
        <w:tc>
          <w:tcPr>
            <w:tcW w:w="2008" w:type="dxa"/>
            <w:vAlign w:val="top"/>
          </w:tcPr>
          <w:p w14:paraId="3BF899B7">
            <w:pPr>
              <w:pStyle w:val="6"/>
              <w:spacing w:before="105" w:line="230" w:lineRule="auto"/>
              <w:ind w:left="163"/>
            </w:pPr>
            <w:r>
              <w:rPr>
                <w:spacing w:val="8"/>
              </w:rPr>
              <w:t>一般公共预算财政拨款</w:t>
            </w:r>
          </w:p>
        </w:tc>
        <w:tc>
          <w:tcPr>
            <w:tcW w:w="2205" w:type="dxa"/>
            <w:vAlign w:val="top"/>
          </w:tcPr>
          <w:p w14:paraId="782276C9">
            <w:pPr>
              <w:pStyle w:val="6"/>
              <w:spacing w:before="105" w:line="229" w:lineRule="auto"/>
              <w:ind w:left="176"/>
            </w:pPr>
            <w:r>
              <w:rPr>
                <w:spacing w:val="8"/>
              </w:rPr>
              <w:t>政府性基金预算财政拨款</w:t>
            </w:r>
          </w:p>
        </w:tc>
        <w:tc>
          <w:tcPr>
            <w:tcW w:w="2136" w:type="dxa"/>
            <w:vAlign w:val="top"/>
          </w:tcPr>
          <w:p w14:paraId="186D5B5C">
            <w:pPr>
              <w:pStyle w:val="6"/>
              <w:spacing w:before="105" w:line="229" w:lineRule="auto"/>
              <w:ind w:left="73"/>
            </w:pPr>
            <w:r>
              <w:rPr>
                <w:spacing w:val="7"/>
              </w:rPr>
              <w:t>国有资本经营预算财政拨款</w:t>
            </w:r>
          </w:p>
        </w:tc>
      </w:tr>
      <w:tr w14:paraId="41D88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89825AE">
            <w:pPr>
              <w:pStyle w:val="6"/>
              <w:spacing w:before="77" w:line="220" w:lineRule="auto"/>
              <w:ind w:left="1083"/>
            </w:pPr>
            <w:r>
              <w:rPr>
                <w:spacing w:val="6"/>
              </w:rPr>
              <w:t>栏次</w:t>
            </w:r>
          </w:p>
        </w:tc>
        <w:tc>
          <w:tcPr>
            <w:tcW w:w="537" w:type="dxa"/>
            <w:vAlign w:val="top"/>
          </w:tcPr>
          <w:p w14:paraId="2B9800DD">
            <w:pPr>
              <w:rPr>
                <w:rFonts w:ascii="Arial"/>
                <w:sz w:val="21"/>
              </w:rPr>
            </w:pPr>
          </w:p>
        </w:tc>
        <w:tc>
          <w:tcPr>
            <w:tcW w:w="1583" w:type="dxa"/>
            <w:vAlign w:val="top"/>
          </w:tcPr>
          <w:p w14:paraId="011C52DF">
            <w:pPr>
              <w:pStyle w:val="6"/>
              <w:spacing w:before="77" w:line="220" w:lineRule="auto"/>
              <w:ind w:left="765"/>
            </w:pPr>
            <w:r>
              <w:t>1</w:t>
            </w:r>
          </w:p>
        </w:tc>
        <w:tc>
          <w:tcPr>
            <w:tcW w:w="2813" w:type="dxa"/>
            <w:vAlign w:val="top"/>
          </w:tcPr>
          <w:p w14:paraId="7EBA65A3">
            <w:pPr>
              <w:pStyle w:val="6"/>
              <w:spacing w:before="77" w:line="220" w:lineRule="auto"/>
              <w:ind w:left="1242"/>
            </w:pPr>
            <w:r>
              <w:rPr>
                <w:spacing w:val="6"/>
              </w:rPr>
              <w:t>栏次</w:t>
            </w:r>
          </w:p>
        </w:tc>
        <w:tc>
          <w:tcPr>
            <w:tcW w:w="537" w:type="dxa"/>
            <w:vAlign w:val="top"/>
          </w:tcPr>
          <w:p w14:paraId="0DA01468">
            <w:pPr>
              <w:rPr>
                <w:rFonts w:ascii="Arial"/>
                <w:sz w:val="21"/>
              </w:rPr>
            </w:pPr>
          </w:p>
        </w:tc>
        <w:tc>
          <w:tcPr>
            <w:tcW w:w="1584" w:type="dxa"/>
            <w:vAlign w:val="top"/>
          </w:tcPr>
          <w:p w14:paraId="682AF0C3">
            <w:pPr>
              <w:pStyle w:val="6"/>
              <w:spacing w:before="77" w:line="220" w:lineRule="auto"/>
              <w:ind w:left="757"/>
            </w:pPr>
            <w:r>
              <w:t>2</w:t>
            </w:r>
          </w:p>
        </w:tc>
        <w:tc>
          <w:tcPr>
            <w:tcW w:w="2008" w:type="dxa"/>
            <w:vAlign w:val="top"/>
          </w:tcPr>
          <w:p w14:paraId="4634361D">
            <w:pPr>
              <w:pStyle w:val="6"/>
              <w:spacing w:before="77" w:line="220" w:lineRule="auto"/>
              <w:ind w:left="971"/>
            </w:pPr>
            <w:r>
              <w:t>3</w:t>
            </w:r>
          </w:p>
        </w:tc>
        <w:tc>
          <w:tcPr>
            <w:tcW w:w="2205" w:type="dxa"/>
            <w:vAlign w:val="top"/>
          </w:tcPr>
          <w:p w14:paraId="78A71F2C">
            <w:pPr>
              <w:pStyle w:val="6"/>
              <w:spacing w:before="77" w:line="220" w:lineRule="auto"/>
              <w:ind w:left="1066"/>
            </w:pPr>
            <w:r>
              <w:t>4</w:t>
            </w:r>
          </w:p>
        </w:tc>
        <w:tc>
          <w:tcPr>
            <w:tcW w:w="2136" w:type="dxa"/>
            <w:vAlign w:val="top"/>
          </w:tcPr>
          <w:p w14:paraId="4D4C870C">
            <w:pPr>
              <w:pStyle w:val="6"/>
              <w:spacing w:before="77" w:line="220" w:lineRule="auto"/>
              <w:ind w:left="1036"/>
            </w:pPr>
            <w:r>
              <w:t>5</w:t>
            </w:r>
          </w:p>
        </w:tc>
      </w:tr>
      <w:tr w14:paraId="14662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0F57A3AC">
            <w:pPr>
              <w:pStyle w:val="6"/>
              <w:spacing w:before="77" w:line="220" w:lineRule="auto"/>
              <w:ind w:left="43"/>
            </w:pPr>
            <w:r>
              <w:rPr>
                <w:spacing w:val="8"/>
              </w:rPr>
              <w:t>一、一般公共预算财政拨款</w:t>
            </w:r>
          </w:p>
        </w:tc>
        <w:tc>
          <w:tcPr>
            <w:tcW w:w="537" w:type="dxa"/>
            <w:vAlign w:val="top"/>
          </w:tcPr>
          <w:p w14:paraId="31F0628D">
            <w:pPr>
              <w:pStyle w:val="6"/>
              <w:spacing w:before="77" w:line="220" w:lineRule="auto"/>
              <w:ind w:left="242"/>
            </w:pPr>
            <w:r>
              <w:t>1</w:t>
            </w:r>
          </w:p>
        </w:tc>
        <w:tc>
          <w:tcPr>
            <w:tcW w:w="1583" w:type="dxa"/>
            <w:vAlign w:val="top"/>
          </w:tcPr>
          <w:p w14:paraId="37334658">
            <w:pPr>
              <w:pStyle w:val="6"/>
              <w:spacing w:before="77" w:line="220" w:lineRule="auto"/>
              <w:ind w:left="881"/>
            </w:pPr>
            <w:r>
              <w:rPr>
                <w:spacing w:val="2"/>
              </w:rPr>
              <w:t>1,189.58</w:t>
            </w:r>
          </w:p>
        </w:tc>
        <w:tc>
          <w:tcPr>
            <w:tcW w:w="2813" w:type="dxa"/>
            <w:vAlign w:val="top"/>
          </w:tcPr>
          <w:p w14:paraId="7747BB55">
            <w:pPr>
              <w:pStyle w:val="6"/>
              <w:spacing w:before="77" w:line="220" w:lineRule="auto"/>
              <w:ind w:left="46"/>
            </w:pPr>
            <w:r>
              <w:rPr>
                <w:spacing w:val="8"/>
              </w:rPr>
              <w:t>一、一般公共服务支出</w:t>
            </w:r>
          </w:p>
        </w:tc>
        <w:tc>
          <w:tcPr>
            <w:tcW w:w="537" w:type="dxa"/>
            <w:vAlign w:val="top"/>
          </w:tcPr>
          <w:p w14:paraId="1A1921F2">
            <w:pPr>
              <w:pStyle w:val="6"/>
              <w:spacing w:before="77" w:line="220" w:lineRule="auto"/>
              <w:ind w:left="193"/>
            </w:pPr>
            <w:r>
              <w:rPr>
                <w:spacing w:val="-1"/>
              </w:rPr>
              <w:t>33</w:t>
            </w:r>
          </w:p>
        </w:tc>
        <w:tc>
          <w:tcPr>
            <w:tcW w:w="1584" w:type="dxa"/>
            <w:vAlign w:val="top"/>
          </w:tcPr>
          <w:p w14:paraId="67486F2A">
            <w:pPr>
              <w:pStyle w:val="6"/>
              <w:spacing w:before="77" w:line="220" w:lineRule="auto"/>
              <w:ind w:left="1041"/>
            </w:pPr>
            <w:r>
              <w:rPr>
                <w:spacing w:val="3"/>
              </w:rPr>
              <w:t>892.10</w:t>
            </w:r>
          </w:p>
        </w:tc>
        <w:tc>
          <w:tcPr>
            <w:tcW w:w="2008" w:type="dxa"/>
            <w:vAlign w:val="top"/>
          </w:tcPr>
          <w:p w14:paraId="6763C805">
            <w:pPr>
              <w:pStyle w:val="6"/>
              <w:spacing w:before="77" w:line="220" w:lineRule="auto"/>
              <w:ind w:left="1465"/>
            </w:pPr>
            <w:r>
              <w:rPr>
                <w:spacing w:val="3"/>
              </w:rPr>
              <w:t>892.10</w:t>
            </w:r>
          </w:p>
        </w:tc>
        <w:tc>
          <w:tcPr>
            <w:tcW w:w="2205" w:type="dxa"/>
            <w:vAlign w:val="top"/>
          </w:tcPr>
          <w:p w14:paraId="63C0D2E8">
            <w:pPr>
              <w:pStyle w:val="6"/>
              <w:spacing w:before="77" w:line="220" w:lineRule="auto"/>
              <w:ind w:left="1834"/>
            </w:pPr>
            <w:r>
              <w:rPr>
                <w:spacing w:val="2"/>
              </w:rPr>
              <w:t>0.00</w:t>
            </w:r>
          </w:p>
        </w:tc>
        <w:tc>
          <w:tcPr>
            <w:tcW w:w="2136" w:type="dxa"/>
            <w:vAlign w:val="top"/>
          </w:tcPr>
          <w:p w14:paraId="4979EE03">
            <w:pPr>
              <w:pStyle w:val="6"/>
              <w:spacing w:before="77" w:line="220" w:lineRule="auto"/>
              <w:ind w:left="1764"/>
            </w:pPr>
            <w:r>
              <w:rPr>
                <w:spacing w:val="2"/>
              </w:rPr>
              <w:t>0.00</w:t>
            </w:r>
          </w:p>
        </w:tc>
      </w:tr>
      <w:tr w14:paraId="2634D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516823D4">
            <w:pPr>
              <w:pStyle w:val="6"/>
              <w:spacing w:before="77" w:line="219" w:lineRule="auto"/>
              <w:ind w:left="44"/>
            </w:pPr>
            <w:r>
              <w:rPr>
                <w:spacing w:val="8"/>
              </w:rPr>
              <w:t>二、政府性基金预算财政拨款</w:t>
            </w:r>
          </w:p>
        </w:tc>
        <w:tc>
          <w:tcPr>
            <w:tcW w:w="537" w:type="dxa"/>
            <w:vAlign w:val="top"/>
          </w:tcPr>
          <w:p w14:paraId="46CF71AD">
            <w:pPr>
              <w:pStyle w:val="6"/>
              <w:spacing w:before="77" w:line="219" w:lineRule="auto"/>
              <w:ind w:left="231"/>
            </w:pPr>
            <w:r>
              <w:t>2</w:t>
            </w:r>
          </w:p>
        </w:tc>
        <w:tc>
          <w:tcPr>
            <w:tcW w:w="1583" w:type="dxa"/>
            <w:vAlign w:val="top"/>
          </w:tcPr>
          <w:p w14:paraId="38DC3688">
            <w:pPr>
              <w:pStyle w:val="6"/>
              <w:spacing w:before="77" w:line="219" w:lineRule="auto"/>
              <w:ind w:left="1209"/>
            </w:pPr>
            <w:r>
              <w:rPr>
                <w:spacing w:val="2"/>
              </w:rPr>
              <w:t>0.00</w:t>
            </w:r>
          </w:p>
        </w:tc>
        <w:tc>
          <w:tcPr>
            <w:tcW w:w="2813" w:type="dxa"/>
            <w:vAlign w:val="top"/>
          </w:tcPr>
          <w:p w14:paraId="78F96FC0">
            <w:pPr>
              <w:pStyle w:val="6"/>
              <w:spacing w:before="77" w:line="219" w:lineRule="auto"/>
              <w:ind w:left="47"/>
            </w:pPr>
            <w:r>
              <w:rPr>
                <w:spacing w:val="8"/>
              </w:rPr>
              <w:t>二、外交支出</w:t>
            </w:r>
          </w:p>
        </w:tc>
        <w:tc>
          <w:tcPr>
            <w:tcW w:w="537" w:type="dxa"/>
            <w:vAlign w:val="top"/>
          </w:tcPr>
          <w:p w14:paraId="030A471D">
            <w:pPr>
              <w:pStyle w:val="6"/>
              <w:spacing w:before="77" w:line="219" w:lineRule="auto"/>
              <w:ind w:left="193"/>
            </w:pPr>
            <w:r>
              <w:rPr>
                <w:spacing w:val="-1"/>
              </w:rPr>
              <w:t>34</w:t>
            </w:r>
          </w:p>
        </w:tc>
        <w:tc>
          <w:tcPr>
            <w:tcW w:w="1584" w:type="dxa"/>
            <w:vAlign w:val="top"/>
          </w:tcPr>
          <w:p w14:paraId="5BA33797">
            <w:pPr>
              <w:pStyle w:val="6"/>
              <w:spacing w:before="77" w:line="219" w:lineRule="auto"/>
              <w:ind w:left="1212"/>
            </w:pPr>
            <w:r>
              <w:rPr>
                <w:spacing w:val="2"/>
              </w:rPr>
              <w:t>0.00</w:t>
            </w:r>
          </w:p>
        </w:tc>
        <w:tc>
          <w:tcPr>
            <w:tcW w:w="2008" w:type="dxa"/>
            <w:vAlign w:val="top"/>
          </w:tcPr>
          <w:p w14:paraId="3A7C6A3E">
            <w:pPr>
              <w:pStyle w:val="6"/>
              <w:spacing w:before="77" w:line="219" w:lineRule="auto"/>
              <w:ind w:left="1636"/>
            </w:pPr>
            <w:r>
              <w:rPr>
                <w:spacing w:val="2"/>
              </w:rPr>
              <w:t>0.00</w:t>
            </w:r>
          </w:p>
        </w:tc>
        <w:tc>
          <w:tcPr>
            <w:tcW w:w="2205" w:type="dxa"/>
            <w:vAlign w:val="top"/>
          </w:tcPr>
          <w:p w14:paraId="1222BFBF">
            <w:pPr>
              <w:pStyle w:val="6"/>
              <w:spacing w:before="77" w:line="219" w:lineRule="auto"/>
              <w:ind w:left="1834"/>
            </w:pPr>
            <w:r>
              <w:rPr>
                <w:spacing w:val="2"/>
              </w:rPr>
              <w:t>0.00</w:t>
            </w:r>
          </w:p>
        </w:tc>
        <w:tc>
          <w:tcPr>
            <w:tcW w:w="2136" w:type="dxa"/>
            <w:vAlign w:val="top"/>
          </w:tcPr>
          <w:p w14:paraId="5CFA8B90">
            <w:pPr>
              <w:pStyle w:val="6"/>
              <w:spacing w:before="77" w:line="219" w:lineRule="auto"/>
              <w:ind w:left="1764"/>
            </w:pPr>
            <w:r>
              <w:rPr>
                <w:spacing w:val="2"/>
              </w:rPr>
              <w:t>0.00</w:t>
            </w:r>
          </w:p>
        </w:tc>
      </w:tr>
      <w:tr w14:paraId="03C2B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5A539CD">
            <w:pPr>
              <w:pStyle w:val="6"/>
              <w:spacing w:before="78" w:line="219" w:lineRule="auto"/>
              <w:ind w:left="40"/>
            </w:pPr>
            <w:r>
              <w:rPr>
                <w:spacing w:val="9"/>
              </w:rPr>
              <w:t>三、国有资本经营预算财政拨款</w:t>
            </w:r>
          </w:p>
        </w:tc>
        <w:tc>
          <w:tcPr>
            <w:tcW w:w="537" w:type="dxa"/>
            <w:vAlign w:val="top"/>
          </w:tcPr>
          <w:p w14:paraId="17EAC053">
            <w:pPr>
              <w:pStyle w:val="6"/>
              <w:spacing w:before="78" w:line="219" w:lineRule="auto"/>
              <w:ind w:left="233"/>
            </w:pPr>
            <w:r>
              <w:t>3</w:t>
            </w:r>
          </w:p>
        </w:tc>
        <w:tc>
          <w:tcPr>
            <w:tcW w:w="1583" w:type="dxa"/>
            <w:vAlign w:val="top"/>
          </w:tcPr>
          <w:p w14:paraId="08EEB121">
            <w:pPr>
              <w:pStyle w:val="6"/>
              <w:spacing w:before="78" w:line="219" w:lineRule="auto"/>
              <w:ind w:left="1209"/>
            </w:pPr>
            <w:r>
              <w:rPr>
                <w:spacing w:val="2"/>
              </w:rPr>
              <w:t>0.00</w:t>
            </w:r>
          </w:p>
        </w:tc>
        <w:tc>
          <w:tcPr>
            <w:tcW w:w="2813" w:type="dxa"/>
            <w:vAlign w:val="top"/>
          </w:tcPr>
          <w:p w14:paraId="49759C06">
            <w:pPr>
              <w:pStyle w:val="6"/>
              <w:spacing w:before="78" w:line="219" w:lineRule="auto"/>
              <w:ind w:left="44"/>
            </w:pPr>
            <w:r>
              <w:rPr>
                <w:spacing w:val="8"/>
              </w:rPr>
              <w:t>三、国防支出</w:t>
            </w:r>
          </w:p>
        </w:tc>
        <w:tc>
          <w:tcPr>
            <w:tcW w:w="537" w:type="dxa"/>
            <w:vAlign w:val="top"/>
          </w:tcPr>
          <w:p w14:paraId="1D92B03C">
            <w:pPr>
              <w:pStyle w:val="6"/>
              <w:spacing w:before="78" w:line="219" w:lineRule="auto"/>
              <w:ind w:left="193"/>
            </w:pPr>
            <w:r>
              <w:rPr>
                <w:spacing w:val="-1"/>
              </w:rPr>
              <w:t>35</w:t>
            </w:r>
          </w:p>
        </w:tc>
        <w:tc>
          <w:tcPr>
            <w:tcW w:w="1584" w:type="dxa"/>
            <w:vAlign w:val="top"/>
          </w:tcPr>
          <w:p w14:paraId="0F9D595F">
            <w:pPr>
              <w:pStyle w:val="6"/>
              <w:spacing w:before="78" w:line="219" w:lineRule="auto"/>
              <w:ind w:left="1212"/>
            </w:pPr>
            <w:r>
              <w:rPr>
                <w:spacing w:val="2"/>
              </w:rPr>
              <w:t>0.00</w:t>
            </w:r>
          </w:p>
        </w:tc>
        <w:tc>
          <w:tcPr>
            <w:tcW w:w="2008" w:type="dxa"/>
            <w:vAlign w:val="top"/>
          </w:tcPr>
          <w:p w14:paraId="75A1C050">
            <w:pPr>
              <w:pStyle w:val="6"/>
              <w:spacing w:before="78" w:line="219" w:lineRule="auto"/>
              <w:ind w:left="1636"/>
            </w:pPr>
            <w:r>
              <w:rPr>
                <w:spacing w:val="2"/>
              </w:rPr>
              <w:t>0.00</w:t>
            </w:r>
          </w:p>
        </w:tc>
        <w:tc>
          <w:tcPr>
            <w:tcW w:w="2205" w:type="dxa"/>
            <w:vAlign w:val="top"/>
          </w:tcPr>
          <w:p w14:paraId="0A2C85C3">
            <w:pPr>
              <w:pStyle w:val="6"/>
              <w:spacing w:before="78" w:line="219" w:lineRule="auto"/>
              <w:ind w:left="1834"/>
            </w:pPr>
            <w:r>
              <w:rPr>
                <w:spacing w:val="2"/>
              </w:rPr>
              <w:t>0.00</w:t>
            </w:r>
          </w:p>
        </w:tc>
        <w:tc>
          <w:tcPr>
            <w:tcW w:w="2136" w:type="dxa"/>
            <w:vAlign w:val="top"/>
          </w:tcPr>
          <w:p w14:paraId="2B86C0B0">
            <w:pPr>
              <w:pStyle w:val="6"/>
              <w:spacing w:before="78" w:line="219" w:lineRule="auto"/>
              <w:ind w:left="1764"/>
            </w:pPr>
            <w:r>
              <w:rPr>
                <w:spacing w:val="2"/>
              </w:rPr>
              <w:t>0.00</w:t>
            </w:r>
          </w:p>
        </w:tc>
      </w:tr>
      <w:tr w14:paraId="20832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676F71FF">
            <w:pPr>
              <w:rPr>
                <w:rFonts w:ascii="Arial"/>
                <w:sz w:val="21"/>
              </w:rPr>
            </w:pPr>
          </w:p>
        </w:tc>
        <w:tc>
          <w:tcPr>
            <w:tcW w:w="537" w:type="dxa"/>
            <w:vAlign w:val="top"/>
          </w:tcPr>
          <w:p w14:paraId="77908665">
            <w:pPr>
              <w:pStyle w:val="6"/>
              <w:spacing w:before="78" w:line="219" w:lineRule="auto"/>
              <w:ind w:left="229"/>
            </w:pPr>
            <w:r>
              <w:t>4</w:t>
            </w:r>
          </w:p>
        </w:tc>
        <w:tc>
          <w:tcPr>
            <w:tcW w:w="1583" w:type="dxa"/>
            <w:vAlign w:val="top"/>
          </w:tcPr>
          <w:p w14:paraId="7E5A02E1">
            <w:pPr>
              <w:rPr>
                <w:rFonts w:ascii="Arial"/>
                <w:sz w:val="21"/>
              </w:rPr>
            </w:pPr>
          </w:p>
        </w:tc>
        <w:tc>
          <w:tcPr>
            <w:tcW w:w="2813" w:type="dxa"/>
            <w:vAlign w:val="top"/>
          </w:tcPr>
          <w:p w14:paraId="0D1D7A32">
            <w:pPr>
              <w:pStyle w:val="6"/>
              <w:spacing w:before="78" w:line="219" w:lineRule="auto"/>
              <w:ind w:left="60"/>
            </w:pPr>
            <w:r>
              <w:rPr>
                <w:spacing w:val="6"/>
              </w:rPr>
              <w:t>四、公共安全支出</w:t>
            </w:r>
          </w:p>
        </w:tc>
        <w:tc>
          <w:tcPr>
            <w:tcW w:w="537" w:type="dxa"/>
            <w:vAlign w:val="top"/>
          </w:tcPr>
          <w:p w14:paraId="54FE40C7">
            <w:pPr>
              <w:pStyle w:val="6"/>
              <w:spacing w:before="78" w:line="219" w:lineRule="auto"/>
              <w:ind w:left="193"/>
            </w:pPr>
            <w:r>
              <w:rPr>
                <w:spacing w:val="-1"/>
              </w:rPr>
              <w:t>36</w:t>
            </w:r>
          </w:p>
        </w:tc>
        <w:tc>
          <w:tcPr>
            <w:tcW w:w="1584" w:type="dxa"/>
            <w:vAlign w:val="top"/>
          </w:tcPr>
          <w:p w14:paraId="2738B13A">
            <w:pPr>
              <w:pStyle w:val="6"/>
              <w:spacing w:before="78" w:line="219" w:lineRule="auto"/>
              <w:ind w:left="1212"/>
            </w:pPr>
            <w:r>
              <w:rPr>
                <w:spacing w:val="2"/>
              </w:rPr>
              <w:t>0.00</w:t>
            </w:r>
          </w:p>
        </w:tc>
        <w:tc>
          <w:tcPr>
            <w:tcW w:w="2008" w:type="dxa"/>
            <w:vAlign w:val="top"/>
          </w:tcPr>
          <w:p w14:paraId="650033C3">
            <w:pPr>
              <w:pStyle w:val="6"/>
              <w:spacing w:before="78" w:line="219" w:lineRule="auto"/>
              <w:ind w:left="1636"/>
            </w:pPr>
            <w:r>
              <w:rPr>
                <w:spacing w:val="2"/>
              </w:rPr>
              <w:t>0.00</w:t>
            </w:r>
          </w:p>
        </w:tc>
        <w:tc>
          <w:tcPr>
            <w:tcW w:w="2205" w:type="dxa"/>
            <w:vAlign w:val="top"/>
          </w:tcPr>
          <w:p w14:paraId="1B3C726E">
            <w:pPr>
              <w:pStyle w:val="6"/>
              <w:spacing w:before="78" w:line="219" w:lineRule="auto"/>
              <w:ind w:left="1834"/>
            </w:pPr>
            <w:r>
              <w:rPr>
                <w:spacing w:val="2"/>
              </w:rPr>
              <w:t>0.00</w:t>
            </w:r>
          </w:p>
        </w:tc>
        <w:tc>
          <w:tcPr>
            <w:tcW w:w="2136" w:type="dxa"/>
            <w:vAlign w:val="top"/>
          </w:tcPr>
          <w:p w14:paraId="1C95CF48">
            <w:pPr>
              <w:pStyle w:val="6"/>
              <w:spacing w:before="78" w:line="219" w:lineRule="auto"/>
              <w:ind w:left="1764"/>
            </w:pPr>
            <w:r>
              <w:rPr>
                <w:spacing w:val="2"/>
              </w:rPr>
              <w:t>0.00</w:t>
            </w:r>
          </w:p>
        </w:tc>
      </w:tr>
      <w:tr w14:paraId="33274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60C79F4A">
            <w:pPr>
              <w:rPr>
                <w:rFonts w:ascii="Arial"/>
                <w:sz w:val="21"/>
              </w:rPr>
            </w:pPr>
          </w:p>
        </w:tc>
        <w:tc>
          <w:tcPr>
            <w:tcW w:w="537" w:type="dxa"/>
            <w:vAlign w:val="top"/>
          </w:tcPr>
          <w:p w14:paraId="4071B05B">
            <w:pPr>
              <w:pStyle w:val="6"/>
              <w:spacing w:before="77" w:line="220" w:lineRule="auto"/>
              <w:ind w:left="233"/>
            </w:pPr>
            <w:r>
              <w:t>5</w:t>
            </w:r>
          </w:p>
        </w:tc>
        <w:tc>
          <w:tcPr>
            <w:tcW w:w="1583" w:type="dxa"/>
            <w:vAlign w:val="top"/>
          </w:tcPr>
          <w:p w14:paraId="4CCE4073">
            <w:pPr>
              <w:rPr>
                <w:rFonts w:ascii="Arial"/>
                <w:sz w:val="21"/>
              </w:rPr>
            </w:pPr>
          </w:p>
        </w:tc>
        <w:tc>
          <w:tcPr>
            <w:tcW w:w="2813" w:type="dxa"/>
            <w:vAlign w:val="top"/>
          </w:tcPr>
          <w:p w14:paraId="6FA53EDE">
            <w:pPr>
              <w:pStyle w:val="6"/>
              <w:spacing w:before="77" w:line="220" w:lineRule="auto"/>
              <w:ind w:left="47"/>
            </w:pPr>
            <w:r>
              <w:rPr>
                <w:spacing w:val="8"/>
              </w:rPr>
              <w:t>五、教育支出</w:t>
            </w:r>
          </w:p>
        </w:tc>
        <w:tc>
          <w:tcPr>
            <w:tcW w:w="537" w:type="dxa"/>
            <w:vAlign w:val="top"/>
          </w:tcPr>
          <w:p w14:paraId="59579655">
            <w:pPr>
              <w:pStyle w:val="6"/>
              <w:spacing w:before="77" w:line="220" w:lineRule="auto"/>
              <w:ind w:left="193"/>
            </w:pPr>
            <w:r>
              <w:rPr>
                <w:spacing w:val="-1"/>
              </w:rPr>
              <w:t>37</w:t>
            </w:r>
          </w:p>
        </w:tc>
        <w:tc>
          <w:tcPr>
            <w:tcW w:w="1584" w:type="dxa"/>
            <w:vAlign w:val="top"/>
          </w:tcPr>
          <w:p w14:paraId="4315426A">
            <w:pPr>
              <w:pStyle w:val="6"/>
              <w:spacing w:before="77" w:line="220" w:lineRule="auto"/>
              <w:ind w:left="1212"/>
            </w:pPr>
            <w:r>
              <w:rPr>
                <w:spacing w:val="2"/>
              </w:rPr>
              <w:t>0.00</w:t>
            </w:r>
          </w:p>
        </w:tc>
        <w:tc>
          <w:tcPr>
            <w:tcW w:w="2008" w:type="dxa"/>
            <w:vAlign w:val="top"/>
          </w:tcPr>
          <w:p w14:paraId="7BAB989C">
            <w:pPr>
              <w:pStyle w:val="6"/>
              <w:spacing w:before="77" w:line="220" w:lineRule="auto"/>
              <w:ind w:left="1636"/>
            </w:pPr>
            <w:r>
              <w:rPr>
                <w:spacing w:val="2"/>
              </w:rPr>
              <w:t>0.00</w:t>
            </w:r>
          </w:p>
        </w:tc>
        <w:tc>
          <w:tcPr>
            <w:tcW w:w="2205" w:type="dxa"/>
            <w:vAlign w:val="top"/>
          </w:tcPr>
          <w:p w14:paraId="16DAAB38">
            <w:pPr>
              <w:pStyle w:val="6"/>
              <w:spacing w:before="77" w:line="220" w:lineRule="auto"/>
              <w:ind w:left="1834"/>
            </w:pPr>
            <w:r>
              <w:rPr>
                <w:spacing w:val="2"/>
              </w:rPr>
              <w:t>0.00</w:t>
            </w:r>
          </w:p>
        </w:tc>
        <w:tc>
          <w:tcPr>
            <w:tcW w:w="2136" w:type="dxa"/>
            <w:vAlign w:val="top"/>
          </w:tcPr>
          <w:p w14:paraId="7B412ABA">
            <w:pPr>
              <w:pStyle w:val="6"/>
              <w:spacing w:before="77" w:line="220" w:lineRule="auto"/>
              <w:ind w:left="1764"/>
            </w:pPr>
            <w:r>
              <w:rPr>
                <w:spacing w:val="2"/>
              </w:rPr>
              <w:t>0.00</w:t>
            </w:r>
          </w:p>
        </w:tc>
      </w:tr>
      <w:tr w14:paraId="20ED2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6C3E9ECF">
            <w:pPr>
              <w:rPr>
                <w:rFonts w:ascii="Arial"/>
                <w:sz w:val="21"/>
              </w:rPr>
            </w:pPr>
          </w:p>
        </w:tc>
        <w:tc>
          <w:tcPr>
            <w:tcW w:w="537" w:type="dxa"/>
            <w:vAlign w:val="top"/>
          </w:tcPr>
          <w:p w14:paraId="1A25FB56">
            <w:pPr>
              <w:pStyle w:val="6"/>
              <w:spacing w:before="77" w:line="219" w:lineRule="auto"/>
              <w:ind w:left="231"/>
            </w:pPr>
            <w:r>
              <w:t>6</w:t>
            </w:r>
          </w:p>
        </w:tc>
        <w:tc>
          <w:tcPr>
            <w:tcW w:w="1583" w:type="dxa"/>
            <w:vAlign w:val="top"/>
          </w:tcPr>
          <w:p w14:paraId="253343B0">
            <w:pPr>
              <w:rPr>
                <w:rFonts w:ascii="Arial"/>
                <w:sz w:val="21"/>
              </w:rPr>
            </w:pPr>
          </w:p>
        </w:tc>
        <w:tc>
          <w:tcPr>
            <w:tcW w:w="2813" w:type="dxa"/>
            <w:vAlign w:val="top"/>
          </w:tcPr>
          <w:p w14:paraId="25C5DF00">
            <w:pPr>
              <w:pStyle w:val="6"/>
              <w:spacing w:before="77" w:line="219" w:lineRule="auto"/>
              <w:ind w:left="44"/>
            </w:pPr>
            <w:r>
              <w:rPr>
                <w:spacing w:val="8"/>
              </w:rPr>
              <w:t>六、科学技术支出</w:t>
            </w:r>
          </w:p>
        </w:tc>
        <w:tc>
          <w:tcPr>
            <w:tcW w:w="537" w:type="dxa"/>
            <w:vAlign w:val="top"/>
          </w:tcPr>
          <w:p w14:paraId="20E33797">
            <w:pPr>
              <w:pStyle w:val="6"/>
              <w:spacing w:before="77" w:line="219" w:lineRule="auto"/>
              <w:ind w:left="193"/>
            </w:pPr>
            <w:r>
              <w:rPr>
                <w:spacing w:val="-1"/>
              </w:rPr>
              <w:t>38</w:t>
            </w:r>
          </w:p>
        </w:tc>
        <w:tc>
          <w:tcPr>
            <w:tcW w:w="1584" w:type="dxa"/>
            <w:vAlign w:val="top"/>
          </w:tcPr>
          <w:p w14:paraId="4303A6D4">
            <w:pPr>
              <w:pStyle w:val="6"/>
              <w:spacing w:before="77" w:line="219" w:lineRule="auto"/>
              <w:ind w:left="1212"/>
            </w:pPr>
            <w:r>
              <w:rPr>
                <w:spacing w:val="2"/>
              </w:rPr>
              <w:t>0.00</w:t>
            </w:r>
          </w:p>
        </w:tc>
        <w:tc>
          <w:tcPr>
            <w:tcW w:w="2008" w:type="dxa"/>
            <w:vAlign w:val="top"/>
          </w:tcPr>
          <w:p w14:paraId="09D635DA">
            <w:pPr>
              <w:pStyle w:val="6"/>
              <w:spacing w:before="77" w:line="219" w:lineRule="auto"/>
              <w:ind w:left="1636"/>
            </w:pPr>
            <w:r>
              <w:rPr>
                <w:spacing w:val="2"/>
              </w:rPr>
              <w:t>0.00</w:t>
            </w:r>
          </w:p>
        </w:tc>
        <w:tc>
          <w:tcPr>
            <w:tcW w:w="2205" w:type="dxa"/>
            <w:vAlign w:val="top"/>
          </w:tcPr>
          <w:p w14:paraId="48195D9E">
            <w:pPr>
              <w:pStyle w:val="6"/>
              <w:spacing w:before="77" w:line="219" w:lineRule="auto"/>
              <w:ind w:left="1834"/>
            </w:pPr>
            <w:r>
              <w:rPr>
                <w:spacing w:val="2"/>
              </w:rPr>
              <w:t>0.00</w:t>
            </w:r>
          </w:p>
        </w:tc>
        <w:tc>
          <w:tcPr>
            <w:tcW w:w="2136" w:type="dxa"/>
            <w:vAlign w:val="top"/>
          </w:tcPr>
          <w:p w14:paraId="5B17B05A">
            <w:pPr>
              <w:pStyle w:val="6"/>
              <w:spacing w:before="77" w:line="219" w:lineRule="auto"/>
              <w:ind w:left="1764"/>
            </w:pPr>
            <w:r>
              <w:rPr>
                <w:spacing w:val="2"/>
              </w:rPr>
              <w:t>0.00</w:t>
            </w:r>
          </w:p>
        </w:tc>
      </w:tr>
      <w:tr w14:paraId="09837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7699220C">
            <w:pPr>
              <w:rPr>
                <w:rFonts w:ascii="Arial"/>
                <w:sz w:val="21"/>
              </w:rPr>
            </w:pPr>
          </w:p>
        </w:tc>
        <w:tc>
          <w:tcPr>
            <w:tcW w:w="537" w:type="dxa"/>
            <w:vAlign w:val="top"/>
          </w:tcPr>
          <w:p w14:paraId="75229581">
            <w:pPr>
              <w:pStyle w:val="6"/>
              <w:spacing w:before="78" w:line="219" w:lineRule="auto"/>
              <w:ind w:left="233"/>
            </w:pPr>
            <w:r>
              <w:t>7</w:t>
            </w:r>
          </w:p>
        </w:tc>
        <w:tc>
          <w:tcPr>
            <w:tcW w:w="1583" w:type="dxa"/>
            <w:vAlign w:val="top"/>
          </w:tcPr>
          <w:p w14:paraId="77D3EACA">
            <w:pPr>
              <w:rPr>
                <w:rFonts w:ascii="Arial"/>
                <w:sz w:val="21"/>
              </w:rPr>
            </w:pPr>
          </w:p>
        </w:tc>
        <w:tc>
          <w:tcPr>
            <w:tcW w:w="2813" w:type="dxa"/>
            <w:vAlign w:val="top"/>
          </w:tcPr>
          <w:p w14:paraId="65DC46D4">
            <w:pPr>
              <w:pStyle w:val="6"/>
              <w:spacing w:before="78" w:line="219" w:lineRule="auto"/>
              <w:ind w:left="44"/>
            </w:pPr>
            <w:r>
              <w:rPr>
                <w:spacing w:val="9"/>
              </w:rPr>
              <w:t>七、文化旅游体育与传媒支出</w:t>
            </w:r>
          </w:p>
        </w:tc>
        <w:tc>
          <w:tcPr>
            <w:tcW w:w="537" w:type="dxa"/>
            <w:vAlign w:val="top"/>
          </w:tcPr>
          <w:p w14:paraId="32364871">
            <w:pPr>
              <w:pStyle w:val="6"/>
              <w:spacing w:before="78" w:line="219" w:lineRule="auto"/>
              <w:ind w:left="193"/>
            </w:pPr>
            <w:r>
              <w:rPr>
                <w:spacing w:val="-1"/>
              </w:rPr>
              <w:t>39</w:t>
            </w:r>
          </w:p>
        </w:tc>
        <w:tc>
          <w:tcPr>
            <w:tcW w:w="1584" w:type="dxa"/>
            <w:vAlign w:val="top"/>
          </w:tcPr>
          <w:p w14:paraId="1409F08C">
            <w:pPr>
              <w:pStyle w:val="6"/>
              <w:spacing w:before="78" w:line="219" w:lineRule="auto"/>
              <w:ind w:left="1212"/>
            </w:pPr>
            <w:r>
              <w:rPr>
                <w:spacing w:val="2"/>
              </w:rPr>
              <w:t>0.00</w:t>
            </w:r>
          </w:p>
        </w:tc>
        <w:tc>
          <w:tcPr>
            <w:tcW w:w="2008" w:type="dxa"/>
            <w:vAlign w:val="top"/>
          </w:tcPr>
          <w:p w14:paraId="5CBDA2FA">
            <w:pPr>
              <w:pStyle w:val="6"/>
              <w:spacing w:before="78" w:line="219" w:lineRule="auto"/>
              <w:ind w:left="1636"/>
            </w:pPr>
            <w:r>
              <w:rPr>
                <w:spacing w:val="2"/>
              </w:rPr>
              <w:t>0.00</w:t>
            </w:r>
          </w:p>
        </w:tc>
        <w:tc>
          <w:tcPr>
            <w:tcW w:w="2205" w:type="dxa"/>
            <w:vAlign w:val="top"/>
          </w:tcPr>
          <w:p w14:paraId="6FD012A6">
            <w:pPr>
              <w:pStyle w:val="6"/>
              <w:spacing w:before="78" w:line="219" w:lineRule="auto"/>
              <w:ind w:left="1834"/>
            </w:pPr>
            <w:r>
              <w:rPr>
                <w:spacing w:val="2"/>
              </w:rPr>
              <w:t>0.00</w:t>
            </w:r>
          </w:p>
        </w:tc>
        <w:tc>
          <w:tcPr>
            <w:tcW w:w="2136" w:type="dxa"/>
            <w:vAlign w:val="top"/>
          </w:tcPr>
          <w:p w14:paraId="37D23E7E">
            <w:pPr>
              <w:pStyle w:val="6"/>
              <w:spacing w:before="78" w:line="219" w:lineRule="auto"/>
              <w:ind w:left="1764"/>
            </w:pPr>
            <w:r>
              <w:rPr>
                <w:spacing w:val="2"/>
              </w:rPr>
              <w:t>0.00</w:t>
            </w:r>
          </w:p>
        </w:tc>
      </w:tr>
      <w:tr w14:paraId="0CAC4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2B22F281">
            <w:pPr>
              <w:rPr>
                <w:rFonts w:ascii="Arial"/>
                <w:sz w:val="21"/>
              </w:rPr>
            </w:pPr>
          </w:p>
        </w:tc>
        <w:tc>
          <w:tcPr>
            <w:tcW w:w="537" w:type="dxa"/>
            <w:vAlign w:val="top"/>
          </w:tcPr>
          <w:p w14:paraId="60902495">
            <w:pPr>
              <w:pStyle w:val="6"/>
              <w:spacing w:before="78" w:line="218" w:lineRule="auto"/>
              <w:ind w:left="230"/>
            </w:pPr>
            <w:r>
              <w:t>8</w:t>
            </w:r>
          </w:p>
        </w:tc>
        <w:tc>
          <w:tcPr>
            <w:tcW w:w="1583" w:type="dxa"/>
            <w:vAlign w:val="top"/>
          </w:tcPr>
          <w:p w14:paraId="6A81DC2F">
            <w:pPr>
              <w:rPr>
                <w:rFonts w:ascii="Arial"/>
                <w:sz w:val="21"/>
              </w:rPr>
            </w:pPr>
          </w:p>
        </w:tc>
        <w:tc>
          <w:tcPr>
            <w:tcW w:w="2813" w:type="dxa"/>
            <w:vAlign w:val="top"/>
          </w:tcPr>
          <w:p w14:paraId="48EC133A">
            <w:pPr>
              <w:pStyle w:val="6"/>
              <w:spacing w:before="78" w:line="218" w:lineRule="auto"/>
              <w:ind w:left="47"/>
            </w:pPr>
            <w:r>
              <w:rPr>
                <w:spacing w:val="8"/>
              </w:rPr>
              <w:t>八、社会保障和就业支出</w:t>
            </w:r>
          </w:p>
        </w:tc>
        <w:tc>
          <w:tcPr>
            <w:tcW w:w="537" w:type="dxa"/>
            <w:vAlign w:val="top"/>
          </w:tcPr>
          <w:p w14:paraId="15979B97">
            <w:pPr>
              <w:pStyle w:val="6"/>
              <w:spacing w:before="78" w:line="218" w:lineRule="auto"/>
              <w:ind w:left="189"/>
            </w:pPr>
            <w:r>
              <w:rPr>
                <w:spacing w:val="1"/>
              </w:rPr>
              <w:t>40</w:t>
            </w:r>
          </w:p>
        </w:tc>
        <w:tc>
          <w:tcPr>
            <w:tcW w:w="1584" w:type="dxa"/>
            <w:vAlign w:val="top"/>
          </w:tcPr>
          <w:p w14:paraId="6351B045">
            <w:pPr>
              <w:pStyle w:val="6"/>
              <w:spacing w:before="78" w:line="218" w:lineRule="auto"/>
              <w:ind w:left="1053"/>
            </w:pPr>
            <w:r>
              <w:rPr>
                <w:spacing w:val="1"/>
              </w:rPr>
              <w:t>137.02</w:t>
            </w:r>
          </w:p>
        </w:tc>
        <w:tc>
          <w:tcPr>
            <w:tcW w:w="2008" w:type="dxa"/>
            <w:vAlign w:val="top"/>
          </w:tcPr>
          <w:p w14:paraId="339D7AF3">
            <w:pPr>
              <w:pStyle w:val="6"/>
              <w:spacing w:before="78" w:line="218" w:lineRule="auto"/>
              <w:ind w:left="1477"/>
            </w:pPr>
            <w:r>
              <w:rPr>
                <w:spacing w:val="1"/>
              </w:rPr>
              <w:t>137.02</w:t>
            </w:r>
          </w:p>
        </w:tc>
        <w:tc>
          <w:tcPr>
            <w:tcW w:w="2205" w:type="dxa"/>
            <w:vAlign w:val="top"/>
          </w:tcPr>
          <w:p w14:paraId="33687882">
            <w:pPr>
              <w:pStyle w:val="6"/>
              <w:spacing w:before="78" w:line="218" w:lineRule="auto"/>
              <w:ind w:left="1834"/>
            </w:pPr>
            <w:r>
              <w:rPr>
                <w:spacing w:val="2"/>
              </w:rPr>
              <w:t>0.00</w:t>
            </w:r>
          </w:p>
        </w:tc>
        <w:tc>
          <w:tcPr>
            <w:tcW w:w="2136" w:type="dxa"/>
            <w:vAlign w:val="top"/>
          </w:tcPr>
          <w:p w14:paraId="1A0E116C">
            <w:pPr>
              <w:pStyle w:val="6"/>
              <w:spacing w:before="78" w:line="218" w:lineRule="auto"/>
              <w:ind w:left="1764"/>
            </w:pPr>
            <w:r>
              <w:rPr>
                <w:spacing w:val="2"/>
              </w:rPr>
              <w:t>0.00</w:t>
            </w:r>
          </w:p>
        </w:tc>
      </w:tr>
      <w:tr w14:paraId="118C1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7857ED2A">
            <w:pPr>
              <w:rPr>
                <w:rFonts w:ascii="Arial"/>
                <w:sz w:val="21"/>
              </w:rPr>
            </w:pPr>
          </w:p>
        </w:tc>
        <w:tc>
          <w:tcPr>
            <w:tcW w:w="537" w:type="dxa"/>
            <w:vAlign w:val="top"/>
          </w:tcPr>
          <w:p w14:paraId="13DFAB98">
            <w:pPr>
              <w:pStyle w:val="6"/>
              <w:spacing w:before="79" w:line="218" w:lineRule="auto"/>
              <w:ind w:left="230"/>
            </w:pPr>
            <w:r>
              <w:t>9</w:t>
            </w:r>
          </w:p>
        </w:tc>
        <w:tc>
          <w:tcPr>
            <w:tcW w:w="1583" w:type="dxa"/>
            <w:vAlign w:val="top"/>
          </w:tcPr>
          <w:p w14:paraId="05B307BE">
            <w:pPr>
              <w:rPr>
                <w:rFonts w:ascii="Arial"/>
                <w:sz w:val="21"/>
              </w:rPr>
            </w:pPr>
          </w:p>
        </w:tc>
        <w:tc>
          <w:tcPr>
            <w:tcW w:w="2813" w:type="dxa"/>
            <w:vAlign w:val="top"/>
          </w:tcPr>
          <w:p w14:paraId="4D9EA7BF">
            <w:pPr>
              <w:pStyle w:val="6"/>
              <w:spacing w:before="79" w:line="218" w:lineRule="auto"/>
              <w:ind w:left="47"/>
            </w:pPr>
            <w:r>
              <w:rPr>
                <w:spacing w:val="8"/>
              </w:rPr>
              <w:t>九、卫生健康支出</w:t>
            </w:r>
          </w:p>
        </w:tc>
        <w:tc>
          <w:tcPr>
            <w:tcW w:w="537" w:type="dxa"/>
            <w:vAlign w:val="top"/>
          </w:tcPr>
          <w:p w14:paraId="44B428DF">
            <w:pPr>
              <w:pStyle w:val="6"/>
              <w:spacing w:before="79" w:line="218" w:lineRule="auto"/>
              <w:ind w:left="189"/>
            </w:pPr>
            <w:r>
              <w:rPr>
                <w:spacing w:val="1"/>
              </w:rPr>
              <w:t>41</w:t>
            </w:r>
          </w:p>
        </w:tc>
        <w:tc>
          <w:tcPr>
            <w:tcW w:w="1584" w:type="dxa"/>
            <w:vAlign w:val="top"/>
          </w:tcPr>
          <w:p w14:paraId="6E3B14AC">
            <w:pPr>
              <w:pStyle w:val="6"/>
              <w:spacing w:before="79" w:line="218" w:lineRule="auto"/>
              <w:ind w:left="1129"/>
            </w:pPr>
            <w:r>
              <w:rPr>
                <w:spacing w:val="2"/>
              </w:rPr>
              <w:t>72.47</w:t>
            </w:r>
          </w:p>
        </w:tc>
        <w:tc>
          <w:tcPr>
            <w:tcW w:w="2008" w:type="dxa"/>
            <w:vAlign w:val="top"/>
          </w:tcPr>
          <w:p w14:paraId="1040EB66">
            <w:pPr>
              <w:pStyle w:val="6"/>
              <w:spacing w:before="79" w:line="218" w:lineRule="auto"/>
              <w:ind w:left="1554"/>
            </w:pPr>
            <w:r>
              <w:rPr>
                <w:spacing w:val="2"/>
              </w:rPr>
              <w:t>72.47</w:t>
            </w:r>
          </w:p>
        </w:tc>
        <w:tc>
          <w:tcPr>
            <w:tcW w:w="2205" w:type="dxa"/>
            <w:vAlign w:val="top"/>
          </w:tcPr>
          <w:p w14:paraId="50BF8B2A">
            <w:pPr>
              <w:pStyle w:val="6"/>
              <w:spacing w:before="79" w:line="218" w:lineRule="auto"/>
              <w:ind w:left="1834"/>
            </w:pPr>
            <w:r>
              <w:rPr>
                <w:spacing w:val="2"/>
              </w:rPr>
              <w:t>0.00</w:t>
            </w:r>
          </w:p>
        </w:tc>
        <w:tc>
          <w:tcPr>
            <w:tcW w:w="2136" w:type="dxa"/>
            <w:vAlign w:val="top"/>
          </w:tcPr>
          <w:p w14:paraId="7DEDFE5A">
            <w:pPr>
              <w:pStyle w:val="6"/>
              <w:spacing w:before="79" w:line="218" w:lineRule="auto"/>
              <w:ind w:left="1764"/>
            </w:pPr>
            <w:r>
              <w:rPr>
                <w:spacing w:val="2"/>
              </w:rPr>
              <w:t>0.00</w:t>
            </w:r>
          </w:p>
        </w:tc>
      </w:tr>
      <w:tr w14:paraId="461DB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48D0630F">
            <w:pPr>
              <w:rPr>
                <w:rFonts w:ascii="Arial"/>
                <w:sz w:val="21"/>
              </w:rPr>
            </w:pPr>
          </w:p>
        </w:tc>
        <w:tc>
          <w:tcPr>
            <w:tcW w:w="537" w:type="dxa"/>
            <w:vAlign w:val="top"/>
          </w:tcPr>
          <w:p w14:paraId="112839D7">
            <w:pPr>
              <w:pStyle w:val="6"/>
              <w:spacing w:before="79" w:line="218" w:lineRule="auto"/>
              <w:ind w:left="199"/>
            </w:pPr>
            <w:r>
              <w:rPr>
                <w:spacing w:val="-3"/>
              </w:rPr>
              <w:t>10</w:t>
            </w:r>
          </w:p>
        </w:tc>
        <w:tc>
          <w:tcPr>
            <w:tcW w:w="1583" w:type="dxa"/>
            <w:vAlign w:val="top"/>
          </w:tcPr>
          <w:p w14:paraId="3DEF3D60">
            <w:pPr>
              <w:rPr>
                <w:rFonts w:ascii="Arial"/>
                <w:sz w:val="21"/>
              </w:rPr>
            </w:pPr>
          </w:p>
        </w:tc>
        <w:tc>
          <w:tcPr>
            <w:tcW w:w="2813" w:type="dxa"/>
            <w:vAlign w:val="top"/>
          </w:tcPr>
          <w:p w14:paraId="071A5995">
            <w:pPr>
              <w:pStyle w:val="6"/>
              <w:spacing w:before="79" w:line="218" w:lineRule="auto"/>
              <w:ind w:left="45"/>
            </w:pPr>
            <w:r>
              <w:rPr>
                <w:spacing w:val="8"/>
              </w:rPr>
              <w:t>十、节能环保支出</w:t>
            </w:r>
          </w:p>
        </w:tc>
        <w:tc>
          <w:tcPr>
            <w:tcW w:w="537" w:type="dxa"/>
            <w:vAlign w:val="top"/>
          </w:tcPr>
          <w:p w14:paraId="0C669781">
            <w:pPr>
              <w:pStyle w:val="6"/>
              <w:spacing w:before="79" w:line="218" w:lineRule="auto"/>
              <w:ind w:left="189"/>
            </w:pPr>
            <w:r>
              <w:rPr>
                <w:spacing w:val="1"/>
              </w:rPr>
              <w:t>42</w:t>
            </w:r>
          </w:p>
        </w:tc>
        <w:tc>
          <w:tcPr>
            <w:tcW w:w="1584" w:type="dxa"/>
            <w:vAlign w:val="top"/>
          </w:tcPr>
          <w:p w14:paraId="696027AA">
            <w:pPr>
              <w:pStyle w:val="6"/>
              <w:spacing w:before="79" w:line="218" w:lineRule="auto"/>
              <w:ind w:left="1212"/>
            </w:pPr>
            <w:r>
              <w:rPr>
                <w:spacing w:val="2"/>
              </w:rPr>
              <w:t>0.00</w:t>
            </w:r>
          </w:p>
        </w:tc>
        <w:tc>
          <w:tcPr>
            <w:tcW w:w="2008" w:type="dxa"/>
            <w:vAlign w:val="top"/>
          </w:tcPr>
          <w:p w14:paraId="33A61BE6">
            <w:pPr>
              <w:pStyle w:val="6"/>
              <w:spacing w:before="79" w:line="218" w:lineRule="auto"/>
              <w:ind w:left="1636"/>
            </w:pPr>
            <w:r>
              <w:rPr>
                <w:spacing w:val="2"/>
              </w:rPr>
              <w:t>0.00</w:t>
            </w:r>
          </w:p>
        </w:tc>
        <w:tc>
          <w:tcPr>
            <w:tcW w:w="2205" w:type="dxa"/>
            <w:vAlign w:val="top"/>
          </w:tcPr>
          <w:p w14:paraId="49E0F3F9">
            <w:pPr>
              <w:pStyle w:val="6"/>
              <w:spacing w:before="79" w:line="218" w:lineRule="auto"/>
              <w:ind w:left="1834"/>
            </w:pPr>
            <w:r>
              <w:rPr>
                <w:spacing w:val="2"/>
              </w:rPr>
              <w:t>0.00</w:t>
            </w:r>
          </w:p>
        </w:tc>
        <w:tc>
          <w:tcPr>
            <w:tcW w:w="2136" w:type="dxa"/>
            <w:vAlign w:val="top"/>
          </w:tcPr>
          <w:p w14:paraId="0F35BAFC">
            <w:pPr>
              <w:pStyle w:val="6"/>
              <w:spacing w:before="79" w:line="218" w:lineRule="auto"/>
              <w:ind w:left="1764"/>
            </w:pPr>
            <w:r>
              <w:rPr>
                <w:spacing w:val="2"/>
              </w:rPr>
              <w:t>0.00</w:t>
            </w:r>
          </w:p>
        </w:tc>
      </w:tr>
      <w:tr w14:paraId="7029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03EEAD73">
            <w:pPr>
              <w:rPr>
                <w:rFonts w:ascii="Arial"/>
                <w:sz w:val="21"/>
              </w:rPr>
            </w:pPr>
          </w:p>
        </w:tc>
        <w:tc>
          <w:tcPr>
            <w:tcW w:w="537" w:type="dxa"/>
            <w:vAlign w:val="top"/>
          </w:tcPr>
          <w:p w14:paraId="6E77D728">
            <w:pPr>
              <w:pStyle w:val="6"/>
              <w:spacing w:before="78" w:line="219" w:lineRule="auto"/>
              <w:ind w:left="199"/>
            </w:pPr>
            <w:r>
              <w:rPr>
                <w:spacing w:val="-3"/>
              </w:rPr>
              <w:t>11</w:t>
            </w:r>
          </w:p>
        </w:tc>
        <w:tc>
          <w:tcPr>
            <w:tcW w:w="1583" w:type="dxa"/>
            <w:vAlign w:val="top"/>
          </w:tcPr>
          <w:p w14:paraId="371CF93D">
            <w:pPr>
              <w:rPr>
                <w:rFonts w:ascii="Arial"/>
                <w:sz w:val="21"/>
              </w:rPr>
            </w:pPr>
          </w:p>
        </w:tc>
        <w:tc>
          <w:tcPr>
            <w:tcW w:w="2813" w:type="dxa"/>
            <w:vAlign w:val="top"/>
          </w:tcPr>
          <w:p w14:paraId="44FDA593">
            <w:pPr>
              <w:pStyle w:val="6"/>
              <w:spacing w:before="78" w:line="219" w:lineRule="auto"/>
              <w:ind w:left="45"/>
            </w:pPr>
            <w:r>
              <w:rPr>
                <w:spacing w:val="6"/>
              </w:rPr>
              <w:t>十一、城乡社区支出</w:t>
            </w:r>
          </w:p>
        </w:tc>
        <w:tc>
          <w:tcPr>
            <w:tcW w:w="537" w:type="dxa"/>
            <w:vAlign w:val="top"/>
          </w:tcPr>
          <w:p w14:paraId="019F89AE">
            <w:pPr>
              <w:pStyle w:val="6"/>
              <w:spacing w:before="78" w:line="219" w:lineRule="auto"/>
              <w:ind w:left="189"/>
            </w:pPr>
            <w:r>
              <w:rPr>
                <w:spacing w:val="1"/>
              </w:rPr>
              <w:t>43</w:t>
            </w:r>
          </w:p>
        </w:tc>
        <w:tc>
          <w:tcPr>
            <w:tcW w:w="1584" w:type="dxa"/>
            <w:vAlign w:val="top"/>
          </w:tcPr>
          <w:p w14:paraId="737A3FAB">
            <w:pPr>
              <w:pStyle w:val="6"/>
              <w:spacing w:before="78" w:line="219" w:lineRule="auto"/>
              <w:ind w:left="1212"/>
            </w:pPr>
            <w:r>
              <w:rPr>
                <w:spacing w:val="2"/>
              </w:rPr>
              <w:t>0.00</w:t>
            </w:r>
          </w:p>
        </w:tc>
        <w:tc>
          <w:tcPr>
            <w:tcW w:w="2008" w:type="dxa"/>
            <w:vAlign w:val="top"/>
          </w:tcPr>
          <w:p w14:paraId="328E8DFD">
            <w:pPr>
              <w:pStyle w:val="6"/>
              <w:spacing w:before="78" w:line="219" w:lineRule="auto"/>
              <w:ind w:left="1636"/>
            </w:pPr>
            <w:r>
              <w:rPr>
                <w:spacing w:val="2"/>
              </w:rPr>
              <w:t>0.00</w:t>
            </w:r>
          </w:p>
        </w:tc>
        <w:tc>
          <w:tcPr>
            <w:tcW w:w="2205" w:type="dxa"/>
            <w:vAlign w:val="top"/>
          </w:tcPr>
          <w:p w14:paraId="1E14E224">
            <w:pPr>
              <w:pStyle w:val="6"/>
              <w:spacing w:before="78" w:line="219" w:lineRule="auto"/>
              <w:ind w:left="1834"/>
            </w:pPr>
            <w:r>
              <w:rPr>
                <w:spacing w:val="2"/>
              </w:rPr>
              <w:t>0.00</w:t>
            </w:r>
          </w:p>
        </w:tc>
        <w:tc>
          <w:tcPr>
            <w:tcW w:w="2136" w:type="dxa"/>
            <w:vAlign w:val="top"/>
          </w:tcPr>
          <w:p w14:paraId="194F7A32">
            <w:pPr>
              <w:pStyle w:val="6"/>
              <w:spacing w:before="78" w:line="219" w:lineRule="auto"/>
              <w:ind w:left="1764"/>
            </w:pPr>
            <w:r>
              <w:rPr>
                <w:spacing w:val="2"/>
              </w:rPr>
              <w:t>0.00</w:t>
            </w:r>
          </w:p>
        </w:tc>
      </w:tr>
      <w:tr w14:paraId="1BFF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D901BD2">
            <w:pPr>
              <w:rPr>
                <w:rFonts w:ascii="Arial"/>
                <w:sz w:val="21"/>
              </w:rPr>
            </w:pPr>
          </w:p>
        </w:tc>
        <w:tc>
          <w:tcPr>
            <w:tcW w:w="537" w:type="dxa"/>
            <w:vAlign w:val="top"/>
          </w:tcPr>
          <w:p w14:paraId="0298A7C2">
            <w:pPr>
              <w:pStyle w:val="6"/>
              <w:spacing w:before="78" w:line="219" w:lineRule="auto"/>
              <w:ind w:left="199"/>
            </w:pPr>
            <w:r>
              <w:rPr>
                <w:spacing w:val="-3"/>
              </w:rPr>
              <w:t>12</w:t>
            </w:r>
          </w:p>
        </w:tc>
        <w:tc>
          <w:tcPr>
            <w:tcW w:w="1583" w:type="dxa"/>
            <w:vAlign w:val="top"/>
          </w:tcPr>
          <w:p w14:paraId="105C846F">
            <w:pPr>
              <w:rPr>
                <w:rFonts w:ascii="Arial"/>
                <w:sz w:val="21"/>
              </w:rPr>
            </w:pPr>
          </w:p>
        </w:tc>
        <w:tc>
          <w:tcPr>
            <w:tcW w:w="2813" w:type="dxa"/>
            <w:vAlign w:val="top"/>
          </w:tcPr>
          <w:p w14:paraId="2A618953">
            <w:pPr>
              <w:pStyle w:val="6"/>
              <w:spacing w:before="78" w:line="219" w:lineRule="auto"/>
              <w:ind w:left="45"/>
            </w:pPr>
            <w:r>
              <w:rPr>
                <w:spacing w:val="8"/>
              </w:rPr>
              <w:t>十二、农林水支出</w:t>
            </w:r>
          </w:p>
        </w:tc>
        <w:tc>
          <w:tcPr>
            <w:tcW w:w="537" w:type="dxa"/>
            <w:vAlign w:val="top"/>
          </w:tcPr>
          <w:p w14:paraId="07B5D25F">
            <w:pPr>
              <w:pStyle w:val="6"/>
              <w:spacing w:before="78" w:line="219" w:lineRule="auto"/>
              <w:ind w:left="189"/>
            </w:pPr>
            <w:r>
              <w:rPr>
                <w:spacing w:val="1"/>
              </w:rPr>
              <w:t>44</w:t>
            </w:r>
          </w:p>
        </w:tc>
        <w:tc>
          <w:tcPr>
            <w:tcW w:w="1584" w:type="dxa"/>
            <w:vAlign w:val="top"/>
          </w:tcPr>
          <w:p w14:paraId="5925984F">
            <w:pPr>
              <w:pStyle w:val="6"/>
              <w:spacing w:before="78" w:line="219" w:lineRule="auto"/>
              <w:ind w:left="1212"/>
            </w:pPr>
            <w:r>
              <w:rPr>
                <w:spacing w:val="2"/>
              </w:rPr>
              <w:t>0.00</w:t>
            </w:r>
          </w:p>
        </w:tc>
        <w:tc>
          <w:tcPr>
            <w:tcW w:w="2008" w:type="dxa"/>
            <w:vAlign w:val="top"/>
          </w:tcPr>
          <w:p w14:paraId="59B7CBAD">
            <w:pPr>
              <w:pStyle w:val="6"/>
              <w:spacing w:before="78" w:line="219" w:lineRule="auto"/>
              <w:ind w:left="1636"/>
            </w:pPr>
            <w:r>
              <w:rPr>
                <w:spacing w:val="2"/>
              </w:rPr>
              <w:t>0.00</w:t>
            </w:r>
          </w:p>
        </w:tc>
        <w:tc>
          <w:tcPr>
            <w:tcW w:w="2205" w:type="dxa"/>
            <w:vAlign w:val="top"/>
          </w:tcPr>
          <w:p w14:paraId="76426575">
            <w:pPr>
              <w:pStyle w:val="6"/>
              <w:spacing w:before="78" w:line="219" w:lineRule="auto"/>
              <w:ind w:left="1834"/>
            </w:pPr>
            <w:r>
              <w:rPr>
                <w:spacing w:val="2"/>
              </w:rPr>
              <w:t>0.00</w:t>
            </w:r>
          </w:p>
        </w:tc>
        <w:tc>
          <w:tcPr>
            <w:tcW w:w="2136" w:type="dxa"/>
            <w:vAlign w:val="top"/>
          </w:tcPr>
          <w:p w14:paraId="5F4EF1B9">
            <w:pPr>
              <w:pStyle w:val="6"/>
              <w:spacing w:before="78" w:line="219" w:lineRule="auto"/>
              <w:ind w:left="1764"/>
            </w:pPr>
            <w:r>
              <w:rPr>
                <w:spacing w:val="2"/>
              </w:rPr>
              <w:t>0.00</w:t>
            </w:r>
          </w:p>
        </w:tc>
      </w:tr>
      <w:tr w14:paraId="001D8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8A254A8">
            <w:pPr>
              <w:rPr>
                <w:rFonts w:ascii="Arial"/>
                <w:sz w:val="21"/>
              </w:rPr>
            </w:pPr>
          </w:p>
        </w:tc>
        <w:tc>
          <w:tcPr>
            <w:tcW w:w="537" w:type="dxa"/>
            <w:vAlign w:val="top"/>
          </w:tcPr>
          <w:p w14:paraId="74AC6DEC">
            <w:pPr>
              <w:pStyle w:val="6"/>
              <w:spacing w:before="78" w:line="219" w:lineRule="auto"/>
              <w:ind w:left="199"/>
            </w:pPr>
            <w:r>
              <w:rPr>
                <w:spacing w:val="-3"/>
              </w:rPr>
              <w:t>13</w:t>
            </w:r>
          </w:p>
        </w:tc>
        <w:tc>
          <w:tcPr>
            <w:tcW w:w="1583" w:type="dxa"/>
            <w:vAlign w:val="top"/>
          </w:tcPr>
          <w:p w14:paraId="3159AD11">
            <w:pPr>
              <w:rPr>
                <w:rFonts w:ascii="Arial"/>
                <w:sz w:val="21"/>
              </w:rPr>
            </w:pPr>
          </w:p>
        </w:tc>
        <w:tc>
          <w:tcPr>
            <w:tcW w:w="2813" w:type="dxa"/>
            <w:vAlign w:val="top"/>
          </w:tcPr>
          <w:p w14:paraId="62B23111">
            <w:pPr>
              <w:pStyle w:val="6"/>
              <w:spacing w:before="78" w:line="219" w:lineRule="auto"/>
              <w:ind w:left="45"/>
            </w:pPr>
            <w:r>
              <w:rPr>
                <w:spacing w:val="8"/>
              </w:rPr>
              <w:t>十三、交通运输支出</w:t>
            </w:r>
          </w:p>
        </w:tc>
        <w:tc>
          <w:tcPr>
            <w:tcW w:w="537" w:type="dxa"/>
            <w:vAlign w:val="top"/>
          </w:tcPr>
          <w:p w14:paraId="2E6FFD8F">
            <w:pPr>
              <w:pStyle w:val="6"/>
              <w:spacing w:before="78" w:line="219" w:lineRule="auto"/>
              <w:ind w:left="189"/>
            </w:pPr>
            <w:r>
              <w:rPr>
                <w:spacing w:val="1"/>
              </w:rPr>
              <w:t>45</w:t>
            </w:r>
          </w:p>
        </w:tc>
        <w:tc>
          <w:tcPr>
            <w:tcW w:w="1584" w:type="dxa"/>
            <w:vAlign w:val="top"/>
          </w:tcPr>
          <w:p w14:paraId="63CDCB78">
            <w:pPr>
              <w:pStyle w:val="6"/>
              <w:spacing w:before="78" w:line="219" w:lineRule="auto"/>
              <w:ind w:left="1212"/>
            </w:pPr>
            <w:r>
              <w:rPr>
                <w:spacing w:val="2"/>
              </w:rPr>
              <w:t>0.00</w:t>
            </w:r>
          </w:p>
        </w:tc>
        <w:tc>
          <w:tcPr>
            <w:tcW w:w="2008" w:type="dxa"/>
            <w:vAlign w:val="top"/>
          </w:tcPr>
          <w:p w14:paraId="28533099">
            <w:pPr>
              <w:pStyle w:val="6"/>
              <w:spacing w:before="78" w:line="219" w:lineRule="auto"/>
              <w:ind w:left="1636"/>
            </w:pPr>
            <w:r>
              <w:rPr>
                <w:spacing w:val="2"/>
              </w:rPr>
              <w:t>0.00</w:t>
            </w:r>
          </w:p>
        </w:tc>
        <w:tc>
          <w:tcPr>
            <w:tcW w:w="2205" w:type="dxa"/>
            <w:vAlign w:val="top"/>
          </w:tcPr>
          <w:p w14:paraId="3464630C">
            <w:pPr>
              <w:pStyle w:val="6"/>
              <w:spacing w:before="78" w:line="219" w:lineRule="auto"/>
              <w:ind w:left="1834"/>
            </w:pPr>
            <w:r>
              <w:rPr>
                <w:spacing w:val="2"/>
              </w:rPr>
              <w:t>0.00</w:t>
            </w:r>
          </w:p>
        </w:tc>
        <w:tc>
          <w:tcPr>
            <w:tcW w:w="2136" w:type="dxa"/>
            <w:vAlign w:val="top"/>
          </w:tcPr>
          <w:p w14:paraId="75C88524">
            <w:pPr>
              <w:pStyle w:val="6"/>
              <w:spacing w:before="78" w:line="219" w:lineRule="auto"/>
              <w:ind w:left="1764"/>
            </w:pPr>
            <w:r>
              <w:rPr>
                <w:spacing w:val="2"/>
              </w:rPr>
              <w:t>0.00</w:t>
            </w:r>
          </w:p>
        </w:tc>
      </w:tr>
      <w:tr w14:paraId="67B95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5D24DF55">
            <w:pPr>
              <w:rPr>
                <w:rFonts w:ascii="Arial"/>
                <w:sz w:val="21"/>
              </w:rPr>
            </w:pPr>
          </w:p>
        </w:tc>
        <w:tc>
          <w:tcPr>
            <w:tcW w:w="537" w:type="dxa"/>
            <w:vAlign w:val="top"/>
          </w:tcPr>
          <w:p w14:paraId="6E01345F">
            <w:pPr>
              <w:pStyle w:val="6"/>
              <w:spacing w:before="78" w:line="218" w:lineRule="auto"/>
              <w:ind w:left="199"/>
            </w:pPr>
            <w:r>
              <w:rPr>
                <w:spacing w:val="-3"/>
              </w:rPr>
              <w:t>14</w:t>
            </w:r>
          </w:p>
        </w:tc>
        <w:tc>
          <w:tcPr>
            <w:tcW w:w="1583" w:type="dxa"/>
            <w:vAlign w:val="top"/>
          </w:tcPr>
          <w:p w14:paraId="11710AC1">
            <w:pPr>
              <w:rPr>
                <w:rFonts w:ascii="Arial"/>
                <w:sz w:val="21"/>
              </w:rPr>
            </w:pPr>
          </w:p>
        </w:tc>
        <w:tc>
          <w:tcPr>
            <w:tcW w:w="2813" w:type="dxa"/>
            <w:vAlign w:val="top"/>
          </w:tcPr>
          <w:p w14:paraId="5995FC1A">
            <w:pPr>
              <w:pStyle w:val="6"/>
              <w:spacing w:before="78" w:line="218" w:lineRule="auto"/>
              <w:ind w:left="45"/>
            </w:pPr>
            <w:r>
              <w:rPr>
                <w:spacing w:val="9"/>
              </w:rPr>
              <w:t>十四、资源勘探工业信息等支出</w:t>
            </w:r>
          </w:p>
        </w:tc>
        <w:tc>
          <w:tcPr>
            <w:tcW w:w="537" w:type="dxa"/>
            <w:vAlign w:val="top"/>
          </w:tcPr>
          <w:p w14:paraId="6890BDAE">
            <w:pPr>
              <w:pStyle w:val="6"/>
              <w:spacing w:before="78" w:line="218" w:lineRule="auto"/>
              <w:ind w:left="189"/>
            </w:pPr>
            <w:r>
              <w:rPr>
                <w:spacing w:val="1"/>
              </w:rPr>
              <w:t>46</w:t>
            </w:r>
          </w:p>
        </w:tc>
        <w:tc>
          <w:tcPr>
            <w:tcW w:w="1584" w:type="dxa"/>
            <w:vAlign w:val="top"/>
          </w:tcPr>
          <w:p w14:paraId="1ABB547A">
            <w:pPr>
              <w:pStyle w:val="6"/>
              <w:spacing w:before="78" w:line="218" w:lineRule="auto"/>
              <w:ind w:left="1212"/>
            </w:pPr>
            <w:r>
              <w:rPr>
                <w:spacing w:val="2"/>
              </w:rPr>
              <w:t>0.00</w:t>
            </w:r>
          </w:p>
        </w:tc>
        <w:tc>
          <w:tcPr>
            <w:tcW w:w="2008" w:type="dxa"/>
            <w:vAlign w:val="top"/>
          </w:tcPr>
          <w:p w14:paraId="6CECE1A1">
            <w:pPr>
              <w:pStyle w:val="6"/>
              <w:spacing w:before="78" w:line="218" w:lineRule="auto"/>
              <w:ind w:left="1636"/>
            </w:pPr>
            <w:r>
              <w:rPr>
                <w:spacing w:val="2"/>
              </w:rPr>
              <w:t>0.00</w:t>
            </w:r>
          </w:p>
        </w:tc>
        <w:tc>
          <w:tcPr>
            <w:tcW w:w="2205" w:type="dxa"/>
            <w:vAlign w:val="top"/>
          </w:tcPr>
          <w:p w14:paraId="652FBF9C">
            <w:pPr>
              <w:pStyle w:val="6"/>
              <w:spacing w:before="78" w:line="218" w:lineRule="auto"/>
              <w:ind w:left="1834"/>
            </w:pPr>
            <w:r>
              <w:rPr>
                <w:spacing w:val="2"/>
              </w:rPr>
              <w:t>0.00</w:t>
            </w:r>
          </w:p>
        </w:tc>
        <w:tc>
          <w:tcPr>
            <w:tcW w:w="2136" w:type="dxa"/>
            <w:vAlign w:val="top"/>
          </w:tcPr>
          <w:p w14:paraId="4C607AA6">
            <w:pPr>
              <w:pStyle w:val="6"/>
              <w:spacing w:before="78" w:line="218" w:lineRule="auto"/>
              <w:ind w:left="1764"/>
            </w:pPr>
            <w:r>
              <w:rPr>
                <w:spacing w:val="2"/>
              </w:rPr>
              <w:t>0.00</w:t>
            </w:r>
          </w:p>
        </w:tc>
      </w:tr>
      <w:tr w14:paraId="313C1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0B8D11AE">
            <w:pPr>
              <w:rPr>
                <w:rFonts w:ascii="Arial"/>
                <w:sz w:val="21"/>
              </w:rPr>
            </w:pPr>
          </w:p>
        </w:tc>
        <w:tc>
          <w:tcPr>
            <w:tcW w:w="537" w:type="dxa"/>
            <w:vAlign w:val="top"/>
          </w:tcPr>
          <w:p w14:paraId="42863E54">
            <w:pPr>
              <w:pStyle w:val="6"/>
              <w:spacing w:before="78" w:line="217" w:lineRule="auto"/>
              <w:ind w:left="199"/>
            </w:pPr>
            <w:r>
              <w:rPr>
                <w:spacing w:val="-3"/>
              </w:rPr>
              <w:t>15</w:t>
            </w:r>
          </w:p>
        </w:tc>
        <w:tc>
          <w:tcPr>
            <w:tcW w:w="1583" w:type="dxa"/>
            <w:vAlign w:val="top"/>
          </w:tcPr>
          <w:p w14:paraId="371E6F71">
            <w:pPr>
              <w:rPr>
                <w:rFonts w:ascii="Arial"/>
                <w:sz w:val="21"/>
              </w:rPr>
            </w:pPr>
          </w:p>
        </w:tc>
        <w:tc>
          <w:tcPr>
            <w:tcW w:w="2813" w:type="dxa"/>
            <w:vAlign w:val="top"/>
          </w:tcPr>
          <w:p w14:paraId="3845E537">
            <w:pPr>
              <w:pStyle w:val="6"/>
              <w:spacing w:before="78" w:line="217" w:lineRule="auto"/>
              <w:ind w:left="45"/>
            </w:pPr>
            <w:r>
              <w:rPr>
                <w:spacing w:val="8"/>
              </w:rPr>
              <w:t>十五、商业服务业等支出</w:t>
            </w:r>
          </w:p>
        </w:tc>
        <w:tc>
          <w:tcPr>
            <w:tcW w:w="537" w:type="dxa"/>
            <w:vAlign w:val="top"/>
          </w:tcPr>
          <w:p w14:paraId="5BE35B08">
            <w:pPr>
              <w:pStyle w:val="6"/>
              <w:spacing w:before="78" w:line="217" w:lineRule="auto"/>
              <w:ind w:left="189"/>
            </w:pPr>
            <w:r>
              <w:rPr>
                <w:spacing w:val="1"/>
              </w:rPr>
              <w:t>47</w:t>
            </w:r>
          </w:p>
        </w:tc>
        <w:tc>
          <w:tcPr>
            <w:tcW w:w="1584" w:type="dxa"/>
            <w:vAlign w:val="top"/>
          </w:tcPr>
          <w:p w14:paraId="23F0FC37">
            <w:pPr>
              <w:pStyle w:val="6"/>
              <w:spacing w:before="78" w:line="217" w:lineRule="auto"/>
              <w:ind w:left="1212"/>
            </w:pPr>
            <w:r>
              <w:rPr>
                <w:spacing w:val="2"/>
              </w:rPr>
              <w:t>0.00</w:t>
            </w:r>
          </w:p>
        </w:tc>
        <w:tc>
          <w:tcPr>
            <w:tcW w:w="2008" w:type="dxa"/>
            <w:vAlign w:val="top"/>
          </w:tcPr>
          <w:p w14:paraId="4A480C59">
            <w:pPr>
              <w:pStyle w:val="6"/>
              <w:spacing w:before="78" w:line="217" w:lineRule="auto"/>
              <w:ind w:left="1636"/>
            </w:pPr>
            <w:r>
              <w:rPr>
                <w:spacing w:val="2"/>
              </w:rPr>
              <w:t>0.00</w:t>
            </w:r>
          </w:p>
        </w:tc>
        <w:tc>
          <w:tcPr>
            <w:tcW w:w="2205" w:type="dxa"/>
            <w:vAlign w:val="top"/>
          </w:tcPr>
          <w:p w14:paraId="64804EBA">
            <w:pPr>
              <w:pStyle w:val="6"/>
              <w:spacing w:before="78" w:line="217" w:lineRule="auto"/>
              <w:ind w:left="1834"/>
            </w:pPr>
            <w:r>
              <w:rPr>
                <w:spacing w:val="2"/>
              </w:rPr>
              <w:t>0.00</w:t>
            </w:r>
          </w:p>
        </w:tc>
        <w:tc>
          <w:tcPr>
            <w:tcW w:w="2136" w:type="dxa"/>
            <w:vAlign w:val="top"/>
          </w:tcPr>
          <w:p w14:paraId="5ADF345A">
            <w:pPr>
              <w:pStyle w:val="6"/>
              <w:spacing w:before="78" w:line="217" w:lineRule="auto"/>
              <w:ind w:left="1764"/>
            </w:pPr>
            <w:r>
              <w:rPr>
                <w:spacing w:val="2"/>
              </w:rPr>
              <w:t>0.00</w:t>
            </w:r>
          </w:p>
        </w:tc>
      </w:tr>
      <w:tr w14:paraId="0CB82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75FCCAEE">
            <w:pPr>
              <w:rPr>
                <w:rFonts w:ascii="Arial"/>
                <w:sz w:val="21"/>
              </w:rPr>
            </w:pPr>
          </w:p>
        </w:tc>
        <w:tc>
          <w:tcPr>
            <w:tcW w:w="537" w:type="dxa"/>
            <w:vAlign w:val="top"/>
          </w:tcPr>
          <w:p w14:paraId="6BBA86FF">
            <w:pPr>
              <w:pStyle w:val="6"/>
              <w:spacing w:before="79" w:line="217" w:lineRule="auto"/>
              <w:ind w:left="199"/>
            </w:pPr>
            <w:r>
              <w:rPr>
                <w:spacing w:val="-3"/>
              </w:rPr>
              <w:t>16</w:t>
            </w:r>
          </w:p>
        </w:tc>
        <w:tc>
          <w:tcPr>
            <w:tcW w:w="1583" w:type="dxa"/>
            <w:vAlign w:val="top"/>
          </w:tcPr>
          <w:p w14:paraId="47DE82B1">
            <w:pPr>
              <w:rPr>
                <w:rFonts w:ascii="Arial"/>
                <w:sz w:val="21"/>
              </w:rPr>
            </w:pPr>
          </w:p>
        </w:tc>
        <w:tc>
          <w:tcPr>
            <w:tcW w:w="2813" w:type="dxa"/>
            <w:vAlign w:val="top"/>
          </w:tcPr>
          <w:p w14:paraId="3214F01A">
            <w:pPr>
              <w:pStyle w:val="6"/>
              <w:spacing w:before="79" w:line="217" w:lineRule="auto"/>
              <w:ind w:left="45"/>
            </w:pPr>
            <w:r>
              <w:rPr>
                <w:spacing w:val="8"/>
              </w:rPr>
              <w:t>十六、金融支出</w:t>
            </w:r>
          </w:p>
        </w:tc>
        <w:tc>
          <w:tcPr>
            <w:tcW w:w="537" w:type="dxa"/>
            <w:vAlign w:val="top"/>
          </w:tcPr>
          <w:p w14:paraId="7AC8B04B">
            <w:pPr>
              <w:pStyle w:val="6"/>
              <w:spacing w:before="79" w:line="217" w:lineRule="auto"/>
              <w:ind w:left="189"/>
            </w:pPr>
            <w:r>
              <w:rPr>
                <w:spacing w:val="1"/>
              </w:rPr>
              <w:t>48</w:t>
            </w:r>
          </w:p>
        </w:tc>
        <w:tc>
          <w:tcPr>
            <w:tcW w:w="1584" w:type="dxa"/>
            <w:vAlign w:val="top"/>
          </w:tcPr>
          <w:p w14:paraId="76047931">
            <w:pPr>
              <w:pStyle w:val="6"/>
              <w:spacing w:before="79" w:line="217" w:lineRule="auto"/>
              <w:ind w:left="1212"/>
            </w:pPr>
            <w:r>
              <w:rPr>
                <w:spacing w:val="2"/>
              </w:rPr>
              <w:t>0.00</w:t>
            </w:r>
          </w:p>
        </w:tc>
        <w:tc>
          <w:tcPr>
            <w:tcW w:w="2008" w:type="dxa"/>
            <w:vAlign w:val="top"/>
          </w:tcPr>
          <w:p w14:paraId="04DAFAE1">
            <w:pPr>
              <w:pStyle w:val="6"/>
              <w:spacing w:before="79" w:line="217" w:lineRule="auto"/>
              <w:ind w:left="1636"/>
            </w:pPr>
            <w:r>
              <w:rPr>
                <w:spacing w:val="2"/>
              </w:rPr>
              <w:t>0.00</w:t>
            </w:r>
          </w:p>
        </w:tc>
        <w:tc>
          <w:tcPr>
            <w:tcW w:w="2205" w:type="dxa"/>
            <w:vAlign w:val="top"/>
          </w:tcPr>
          <w:p w14:paraId="18BAF5FC">
            <w:pPr>
              <w:pStyle w:val="6"/>
              <w:spacing w:before="79" w:line="217" w:lineRule="auto"/>
              <w:ind w:left="1834"/>
            </w:pPr>
            <w:r>
              <w:rPr>
                <w:spacing w:val="2"/>
              </w:rPr>
              <w:t>0.00</w:t>
            </w:r>
          </w:p>
        </w:tc>
        <w:tc>
          <w:tcPr>
            <w:tcW w:w="2136" w:type="dxa"/>
            <w:vAlign w:val="top"/>
          </w:tcPr>
          <w:p w14:paraId="1A4FC776">
            <w:pPr>
              <w:pStyle w:val="6"/>
              <w:spacing w:before="79" w:line="217" w:lineRule="auto"/>
              <w:ind w:left="1764"/>
            </w:pPr>
            <w:r>
              <w:rPr>
                <w:spacing w:val="2"/>
              </w:rPr>
              <w:t>0.00</w:t>
            </w:r>
          </w:p>
        </w:tc>
      </w:tr>
      <w:tr w14:paraId="746D1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4F93C67">
            <w:pPr>
              <w:rPr>
                <w:rFonts w:ascii="Arial"/>
                <w:sz w:val="21"/>
              </w:rPr>
            </w:pPr>
          </w:p>
        </w:tc>
        <w:tc>
          <w:tcPr>
            <w:tcW w:w="537" w:type="dxa"/>
            <w:vAlign w:val="top"/>
          </w:tcPr>
          <w:p w14:paraId="7128664E">
            <w:pPr>
              <w:pStyle w:val="6"/>
              <w:spacing w:before="79" w:line="217" w:lineRule="auto"/>
              <w:ind w:left="199"/>
            </w:pPr>
            <w:r>
              <w:rPr>
                <w:spacing w:val="-3"/>
              </w:rPr>
              <w:t>17</w:t>
            </w:r>
          </w:p>
        </w:tc>
        <w:tc>
          <w:tcPr>
            <w:tcW w:w="1583" w:type="dxa"/>
            <w:vAlign w:val="top"/>
          </w:tcPr>
          <w:p w14:paraId="10CEF9B9">
            <w:pPr>
              <w:rPr>
                <w:rFonts w:ascii="Arial"/>
                <w:sz w:val="21"/>
              </w:rPr>
            </w:pPr>
          </w:p>
        </w:tc>
        <w:tc>
          <w:tcPr>
            <w:tcW w:w="2813" w:type="dxa"/>
            <w:vAlign w:val="top"/>
          </w:tcPr>
          <w:p w14:paraId="2B59274A">
            <w:pPr>
              <w:pStyle w:val="6"/>
              <w:spacing w:before="79" w:line="217" w:lineRule="auto"/>
              <w:ind w:left="45"/>
            </w:pPr>
            <w:r>
              <w:rPr>
                <w:spacing w:val="8"/>
              </w:rPr>
              <w:t>十七、援助其他地区支出</w:t>
            </w:r>
          </w:p>
        </w:tc>
        <w:tc>
          <w:tcPr>
            <w:tcW w:w="537" w:type="dxa"/>
            <w:vAlign w:val="top"/>
          </w:tcPr>
          <w:p w14:paraId="0E3F4149">
            <w:pPr>
              <w:pStyle w:val="6"/>
              <w:spacing w:before="79" w:line="217" w:lineRule="auto"/>
              <w:ind w:left="189"/>
            </w:pPr>
            <w:r>
              <w:rPr>
                <w:spacing w:val="1"/>
              </w:rPr>
              <w:t>49</w:t>
            </w:r>
          </w:p>
        </w:tc>
        <w:tc>
          <w:tcPr>
            <w:tcW w:w="1584" w:type="dxa"/>
            <w:vAlign w:val="top"/>
          </w:tcPr>
          <w:p w14:paraId="00890DAC">
            <w:pPr>
              <w:pStyle w:val="6"/>
              <w:spacing w:before="79" w:line="217" w:lineRule="auto"/>
              <w:ind w:left="1212"/>
            </w:pPr>
            <w:r>
              <w:rPr>
                <w:spacing w:val="2"/>
              </w:rPr>
              <w:t>0.00</w:t>
            </w:r>
          </w:p>
        </w:tc>
        <w:tc>
          <w:tcPr>
            <w:tcW w:w="2008" w:type="dxa"/>
            <w:vAlign w:val="top"/>
          </w:tcPr>
          <w:p w14:paraId="44CE697F">
            <w:pPr>
              <w:pStyle w:val="6"/>
              <w:spacing w:before="79" w:line="217" w:lineRule="auto"/>
              <w:ind w:left="1636"/>
            </w:pPr>
            <w:r>
              <w:rPr>
                <w:spacing w:val="2"/>
              </w:rPr>
              <w:t>0.00</w:t>
            </w:r>
          </w:p>
        </w:tc>
        <w:tc>
          <w:tcPr>
            <w:tcW w:w="2205" w:type="dxa"/>
            <w:vAlign w:val="top"/>
          </w:tcPr>
          <w:p w14:paraId="45397024">
            <w:pPr>
              <w:pStyle w:val="6"/>
              <w:spacing w:before="79" w:line="217" w:lineRule="auto"/>
              <w:ind w:left="1834"/>
            </w:pPr>
            <w:r>
              <w:rPr>
                <w:spacing w:val="2"/>
              </w:rPr>
              <w:t>0.00</w:t>
            </w:r>
          </w:p>
        </w:tc>
        <w:tc>
          <w:tcPr>
            <w:tcW w:w="2136" w:type="dxa"/>
            <w:vAlign w:val="top"/>
          </w:tcPr>
          <w:p w14:paraId="70F80693">
            <w:pPr>
              <w:pStyle w:val="6"/>
              <w:spacing w:before="79" w:line="217" w:lineRule="auto"/>
              <w:ind w:left="1764"/>
            </w:pPr>
            <w:r>
              <w:rPr>
                <w:spacing w:val="2"/>
              </w:rPr>
              <w:t>0.00</w:t>
            </w:r>
          </w:p>
        </w:tc>
      </w:tr>
      <w:tr w14:paraId="714A4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2EE36C4F">
            <w:pPr>
              <w:rPr>
                <w:rFonts w:ascii="Arial"/>
                <w:sz w:val="21"/>
              </w:rPr>
            </w:pPr>
          </w:p>
        </w:tc>
        <w:tc>
          <w:tcPr>
            <w:tcW w:w="537" w:type="dxa"/>
            <w:vAlign w:val="top"/>
          </w:tcPr>
          <w:p w14:paraId="1AD225E2">
            <w:pPr>
              <w:pStyle w:val="6"/>
              <w:spacing w:before="79" w:line="218" w:lineRule="auto"/>
              <w:ind w:left="199"/>
            </w:pPr>
            <w:r>
              <w:rPr>
                <w:spacing w:val="-3"/>
              </w:rPr>
              <w:t>18</w:t>
            </w:r>
          </w:p>
        </w:tc>
        <w:tc>
          <w:tcPr>
            <w:tcW w:w="1583" w:type="dxa"/>
            <w:vAlign w:val="top"/>
          </w:tcPr>
          <w:p w14:paraId="5A00D239">
            <w:pPr>
              <w:rPr>
                <w:rFonts w:ascii="Arial"/>
                <w:sz w:val="21"/>
              </w:rPr>
            </w:pPr>
          </w:p>
        </w:tc>
        <w:tc>
          <w:tcPr>
            <w:tcW w:w="2813" w:type="dxa"/>
            <w:vAlign w:val="top"/>
          </w:tcPr>
          <w:p w14:paraId="3539FAD3">
            <w:pPr>
              <w:pStyle w:val="6"/>
              <w:spacing w:before="79" w:line="218" w:lineRule="auto"/>
              <w:ind w:left="45"/>
            </w:pPr>
            <w:r>
              <w:rPr>
                <w:spacing w:val="9"/>
              </w:rPr>
              <w:t>十八、自然资源海洋气象等支出</w:t>
            </w:r>
          </w:p>
        </w:tc>
        <w:tc>
          <w:tcPr>
            <w:tcW w:w="537" w:type="dxa"/>
            <w:vAlign w:val="top"/>
          </w:tcPr>
          <w:p w14:paraId="152E5418">
            <w:pPr>
              <w:pStyle w:val="6"/>
              <w:spacing w:before="79" w:line="218" w:lineRule="auto"/>
              <w:ind w:left="193"/>
            </w:pPr>
            <w:r>
              <w:rPr>
                <w:spacing w:val="-1"/>
              </w:rPr>
              <w:t>50</w:t>
            </w:r>
          </w:p>
        </w:tc>
        <w:tc>
          <w:tcPr>
            <w:tcW w:w="1584" w:type="dxa"/>
            <w:vAlign w:val="top"/>
          </w:tcPr>
          <w:p w14:paraId="219645FB">
            <w:pPr>
              <w:pStyle w:val="6"/>
              <w:spacing w:before="79" w:line="218" w:lineRule="auto"/>
              <w:ind w:left="1212"/>
            </w:pPr>
            <w:r>
              <w:rPr>
                <w:spacing w:val="2"/>
              </w:rPr>
              <w:t>0.00</w:t>
            </w:r>
          </w:p>
        </w:tc>
        <w:tc>
          <w:tcPr>
            <w:tcW w:w="2008" w:type="dxa"/>
            <w:vAlign w:val="top"/>
          </w:tcPr>
          <w:p w14:paraId="454CC8B6">
            <w:pPr>
              <w:pStyle w:val="6"/>
              <w:spacing w:before="79" w:line="218" w:lineRule="auto"/>
              <w:ind w:left="1636"/>
            </w:pPr>
            <w:r>
              <w:rPr>
                <w:spacing w:val="2"/>
              </w:rPr>
              <w:t>0.00</w:t>
            </w:r>
          </w:p>
        </w:tc>
        <w:tc>
          <w:tcPr>
            <w:tcW w:w="2205" w:type="dxa"/>
            <w:vAlign w:val="top"/>
          </w:tcPr>
          <w:p w14:paraId="66367398">
            <w:pPr>
              <w:pStyle w:val="6"/>
              <w:spacing w:before="79" w:line="218" w:lineRule="auto"/>
              <w:ind w:left="1834"/>
            </w:pPr>
            <w:r>
              <w:rPr>
                <w:spacing w:val="2"/>
              </w:rPr>
              <w:t>0.00</w:t>
            </w:r>
          </w:p>
        </w:tc>
        <w:tc>
          <w:tcPr>
            <w:tcW w:w="2136" w:type="dxa"/>
            <w:vAlign w:val="top"/>
          </w:tcPr>
          <w:p w14:paraId="5CFF0752">
            <w:pPr>
              <w:pStyle w:val="6"/>
              <w:spacing w:before="79" w:line="218" w:lineRule="auto"/>
              <w:ind w:left="1764"/>
            </w:pPr>
            <w:r>
              <w:rPr>
                <w:spacing w:val="2"/>
              </w:rPr>
              <w:t>0.00</w:t>
            </w:r>
          </w:p>
        </w:tc>
      </w:tr>
      <w:tr w14:paraId="60F26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3E354653">
            <w:pPr>
              <w:rPr>
                <w:rFonts w:ascii="Arial"/>
                <w:sz w:val="21"/>
              </w:rPr>
            </w:pPr>
          </w:p>
        </w:tc>
        <w:tc>
          <w:tcPr>
            <w:tcW w:w="537" w:type="dxa"/>
            <w:vAlign w:val="top"/>
          </w:tcPr>
          <w:p w14:paraId="001F0CF4">
            <w:pPr>
              <w:pStyle w:val="6"/>
              <w:spacing w:before="78" w:line="217" w:lineRule="auto"/>
              <w:ind w:left="199"/>
            </w:pPr>
            <w:r>
              <w:rPr>
                <w:spacing w:val="-3"/>
              </w:rPr>
              <w:t>19</w:t>
            </w:r>
          </w:p>
        </w:tc>
        <w:tc>
          <w:tcPr>
            <w:tcW w:w="1583" w:type="dxa"/>
            <w:vAlign w:val="top"/>
          </w:tcPr>
          <w:p w14:paraId="4843A6FE">
            <w:pPr>
              <w:rPr>
                <w:rFonts w:ascii="Arial"/>
                <w:sz w:val="21"/>
              </w:rPr>
            </w:pPr>
          </w:p>
        </w:tc>
        <w:tc>
          <w:tcPr>
            <w:tcW w:w="2813" w:type="dxa"/>
            <w:vAlign w:val="top"/>
          </w:tcPr>
          <w:p w14:paraId="32735757">
            <w:pPr>
              <w:pStyle w:val="6"/>
              <w:spacing w:before="78" w:line="217" w:lineRule="auto"/>
              <w:ind w:left="45"/>
            </w:pPr>
            <w:r>
              <w:rPr>
                <w:spacing w:val="8"/>
              </w:rPr>
              <w:t>十九、住房保障支出</w:t>
            </w:r>
          </w:p>
        </w:tc>
        <w:tc>
          <w:tcPr>
            <w:tcW w:w="537" w:type="dxa"/>
            <w:vAlign w:val="top"/>
          </w:tcPr>
          <w:p w14:paraId="488A34DC">
            <w:pPr>
              <w:pStyle w:val="6"/>
              <w:spacing w:before="78" w:line="217" w:lineRule="auto"/>
              <w:ind w:left="193"/>
            </w:pPr>
            <w:r>
              <w:rPr>
                <w:spacing w:val="-1"/>
              </w:rPr>
              <w:t>51</w:t>
            </w:r>
          </w:p>
        </w:tc>
        <w:tc>
          <w:tcPr>
            <w:tcW w:w="1584" w:type="dxa"/>
            <w:vAlign w:val="top"/>
          </w:tcPr>
          <w:p w14:paraId="0F1A0867">
            <w:pPr>
              <w:pStyle w:val="6"/>
              <w:spacing w:before="78" w:line="217" w:lineRule="auto"/>
              <w:ind w:left="1126"/>
            </w:pPr>
            <w:r>
              <w:rPr>
                <w:spacing w:val="3"/>
              </w:rPr>
              <w:t>87.98</w:t>
            </w:r>
          </w:p>
        </w:tc>
        <w:tc>
          <w:tcPr>
            <w:tcW w:w="2008" w:type="dxa"/>
            <w:vAlign w:val="top"/>
          </w:tcPr>
          <w:p w14:paraId="4380DE0B">
            <w:pPr>
              <w:pStyle w:val="6"/>
              <w:spacing w:before="78" w:line="217" w:lineRule="auto"/>
              <w:ind w:left="1550"/>
            </w:pPr>
            <w:r>
              <w:rPr>
                <w:spacing w:val="3"/>
              </w:rPr>
              <w:t>87.98</w:t>
            </w:r>
          </w:p>
        </w:tc>
        <w:tc>
          <w:tcPr>
            <w:tcW w:w="2205" w:type="dxa"/>
            <w:vAlign w:val="top"/>
          </w:tcPr>
          <w:p w14:paraId="13C0D825">
            <w:pPr>
              <w:pStyle w:val="6"/>
              <w:spacing w:before="78" w:line="217" w:lineRule="auto"/>
              <w:ind w:left="1834"/>
            </w:pPr>
            <w:r>
              <w:rPr>
                <w:spacing w:val="2"/>
              </w:rPr>
              <w:t>0.00</w:t>
            </w:r>
          </w:p>
        </w:tc>
        <w:tc>
          <w:tcPr>
            <w:tcW w:w="2136" w:type="dxa"/>
            <w:vAlign w:val="top"/>
          </w:tcPr>
          <w:p w14:paraId="79C9FC5C">
            <w:pPr>
              <w:pStyle w:val="6"/>
              <w:spacing w:before="78" w:line="217" w:lineRule="auto"/>
              <w:ind w:left="1764"/>
            </w:pPr>
            <w:r>
              <w:rPr>
                <w:spacing w:val="2"/>
              </w:rPr>
              <w:t>0.00</w:t>
            </w:r>
          </w:p>
        </w:tc>
      </w:tr>
      <w:tr w14:paraId="73A4C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4C2DBDBC">
            <w:pPr>
              <w:rPr>
                <w:rFonts w:ascii="Arial"/>
                <w:sz w:val="21"/>
              </w:rPr>
            </w:pPr>
          </w:p>
        </w:tc>
        <w:tc>
          <w:tcPr>
            <w:tcW w:w="537" w:type="dxa"/>
            <w:vAlign w:val="top"/>
          </w:tcPr>
          <w:p w14:paraId="38BAA056">
            <w:pPr>
              <w:pStyle w:val="6"/>
              <w:spacing w:before="79" w:line="217" w:lineRule="auto"/>
              <w:ind w:left="189"/>
            </w:pPr>
            <w:r>
              <w:t>20</w:t>
            </w:r>
          </w:p>
        </w:tc>
        <w:tc>
          <w:tcPr>
            <w:tcW w:w="1583" w:type="dxa"/>
            <w:vAlign w:val="top"/>
          </w:tcPr>
          <w:p w14:paraId="0CC4F744">
            <w:pPr>
              <w:rPr>
                <w:rFonts w:ascii="Arial"/>
                <w:sz w:val="21"/>
              </w:rPr>
            </w:pPr>
          </w:p>
        </w:tc>
        <w:tc>
          <w:tcPr>
            <w:tcW w:w="2813" w:type="dxa"/>
            <w:vAlign w:val="top"/>
          </w:tcPr>
          <w:p w14:paraId="35EA7E71">
            <w:pPr>
              <w:pStyle w:val="6"/>
              <w:spacing w:before="79" w:line="217" w:lineRule="auto"/>
              <w:ind w:left="47"/>
            </w:pPr>
            <w:r>
              <w:rPr>
                <w:spacing w:val="8"/>
              </w:rPr>
              <w:t>二十、粮油物资储备支出</w:t>
            </w:r>
          </w:p>
        </w:tc>
        <w:tc>
          <w:tcPr>
            <w:tcW w:w="537" w:type="dxa"/>
            <w:vAlign w:val="top"/>
          </w:tcPr>
          <w:p w14:paraId="0F0141FB">
            <w:pPr>
              <w:pStyle w:val="6"/>
              <w:spacing w:before="79" w:line="217" w:lineRule="auto"/>
              <w:ind w:left="193"/>
            </w:pPr>
            <w:r>
              <w:rPr>
                <w:spacing w:val="-1"/>
              </w:rPr>
              <w:t>52</w:t>
            </w:r>
          </w:p>
        </w:tc>
        <w:tc>
          <w:tcPr>
            <w:tcW w:w="1584" w:type="dxa"/>
            <w:vAlign w:val="top"/>
          </w:tcPr>
          <w:p w14:paraId="4E8F1A95">
            <w:pPr>
              <w:pStyle w:val="6"/>
              <w:spacing w:before="79" w:line="217" w:lineRule="auto"/>
              <w:ind w:left="1212"/>
            </w:pPr>
            <w:r>
              <w:rPr>
                <w:spacing w:val="2"/>
              </w:rPr>
              <w:t>0.00</w:t>
            </w:r>
          </w:p>
        </w:tc>
        <w:tc>
          <w:tcPr>
            <w:tcW w:w="2008" w:type="dxa"/>
            <w:vAlign w:val="top"/>
          </w:tcPr>
          <w:p w14:paraId="6AC3EEFC">
            <w:pPr>
              <w:pStyle w:val="6"/>
              <w:spacing w:before="79" w:line="217" w:lineRule="auto"/>
              <w:ind w:left="1636"/>
            </w:pPr>
            <w:r>
              <w:rPr>
                <w:spacing w:val="2"/>
              </w:rPr>
              <w:t>0.00</w:t>
            </w:r>
          </w:p>
        </w:tc>
        <w:tc>
          <w:tcPr>
            <w:tcW w:w="2205" w:type="dxa"/>
            <w:vAlign w:val="top"/>
          </w:tcPr>
          <w:p w14:paraId="6614E737">
            <w:pPr>
              <w:pStyle w:val="6"/>
              <w:spacing w:before="79" w:line="217" w:lineRule="auto"/>
              <w:ind w:left="1834"/>
            </w:pPr>
            <w:r>
              <w:rPr>
                <w:spacing w:val="2"/>
              </w:rPr>
              <w:t>0.00</w:t>
            </w:r>
          </w:p>
        </w:tc>
        <w:tc>
          <w:tcPr>
            <w:tcW w:w="2136" w:type="dxa"/>
            <w:vAlign w:val="top"/>
          </w:tcPr>
          <w:p w14:paraId="5F7D9177">
            <w:pPr>
              <w:pStyle w:val="6"/>
              <w:spacing w:before="79" w:line="217" w:lineRule="auto"/>
              <w:ind w:left="1764"/>
            </w:pPr>
            <w:r>
              <w:rPr>
                <w:spacing w:val="2"/>
              </w:rPr>
              <w:t>0.00</w:t>
            </w:r>
          </w:p>
        </w:tc>
      </w:tr>
      <w:tr w14:paraId="58E77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5E09F107">
            <w:pPr>
              <w:rPr>
                <w:rFonts w:ascii="Arial"/>
                <w:sz w:val="21"/>
              </w:rPr>
            </w:pPr>
          </w:p>
        </w:tc>
        <w:tc>
          <w:tcPr>
            <w:tcW w:w="537" w:type="dxa"/>
            <w:vAlign w:val="top"/>
          </w:tcPr>
          <w:p w14:paraId="20B5EEFD">
            <w:pPr>
              <w:pStyle w:val="6"/>
              <w:spacing w:before="79" w:line="216" w:lineRule="auto"/>
              <w:ind w:left="189"/>
            </w:pPr>
            <w:r>
              <w:t>21</w:t>
            </w:r>
          </w:p>
        </w:tc>
        <w:tc>
          <w:tcPr>
            <w:tcW w:w="1583" w:type="dxa"/>
            <w:vAlign w:val="top"/>
          </w:tcPr>
          <w:p w14:paraId="01C5ACF0">
            <w:pPr>
              <w:rPr>
                <w:rFonts w:ascii="Arial"/>
                <w:sz w:val="21"/>
              </w:rPr>
            </w:pPr>
          </w:p>
        </w:tc>
        <w:tc>
          <w:tcPr>
            <w:tcW w:w="2813" w:type="dxa"/>
            <w:vAlign w:val="top"/>
          </w:tcPr>
          <w:p w14:paraId="337BB9B7">
            <w:pPr>
              <w:pStyle w:val="6"/>
              <w:spacing w:before="79" w:line="216" w:lineRule="auto"/>
              <w:ind w:left="47"/>
            </w:pPr>
            <w:r>
              <w:rPr>
                <w:spacing w:val="7"/>
              </w:rPr>
              <w:t>二十一、国有资本经营预算支出</w:t>
            </w:r>
          </w:p>
        </w:tc>
        <w:tc>
          <w:tcPr>
            <w:tcW w:w="537" w:type="dxa"/>
            <w:vAlign w:val="top"/>
          </w:tcPr>
          <w:p w14:paraId="17058846">
            <w:pPr>
              <w:pStyle w:val="6"/>
              <w:spacing w:before="79" w:line="216" w:lineRule="auto"/>
              <w:ind w:left="193"/>
            </w:pPr>
            <w:r>
              <w:rPr>
                <w:spacing w:val="-1"/>
              </w:rPr>
              <w:t>53</w:t>
            </w:r>
          </w:p>
        </w:tc>
        <w:tc>
          <w:tcPr>
            <w:tcW w:w="1584" w:type="dxa"/>
            <w:vAlign w:val="top"/>
          </w:tcPr>
          <w:p w14:paraId="2F9A00F9">
            <w:pPr>
              <w:pStyle w:val="6"/>
              <w:spacing w:before="79" w:line="216" w:lineRule="auto"/>
              <w:ind w:left="1212"/>
            </w:pPr>
            <w:r>
              <w:rPr>
                <w:spacing w:val="2"/>
              </w:rPr>
              <w:t>0.00</w:t>
            </w:r>
          </w:p>
        </w:tc>
        <w:tc>
          <w:tcPr>
            <w:tcW w:w="2008" w:type="dxa"/>
            <w:vAlign w:val="top"/>
          </w:tcPr>
          <w:p w14:paraId="30BCA572">
            <w:pPr>
              <w:pStyle w:val="6"/>
              <w:spacing w:before="79" w:line="216" w:lineRule="auto"/>
              <w:ind w:left="1636"/>
            </w:pPr>
            <w:r>
              <w:rPr>
                <w:spacing w:val="2"/>
              </w:rPr>
              <w:t>0.00</w:t>
            </w:r>
          </w:p>
        </w:tc>
        <w:tc>
          <w:tcPr>
            <w:tcW w:w="2205" w:type="dxa"/>
            <w:vAlign w:val="top"/>
          </w:tcPr>
          <w:p w14:paraId="56050798">
            <w:pPr>
              <w:pStyle w:val="6"/>
              <w:spacing w:before="79" w:line="216" w:lineRule="auto"/>
              <w:ind w:left="1834"/>
            </w:pPr>
            <w:r>
              <w:rPr>
                <w:spacing w:val="2"/>
              </w:rPr>
              <w:t>0.00</w:t>
            </w:r>
          </w:p>
        </w:tc>
        <w:tc>
          <w:tcPr>
            <w:tcW w:w="2136" w:type="dxa"/>
            <w:vAlign w:val="top"/>
          </w:tcPr>
          <w:p w14:paraId="0AC7C947">
            <w:pPr>
              <w:pStyle w:val="6"/>
              <w:spacing w:before="79" w:line="216" w:lineRule="auto"/>
              <w:ind w:left="1764"/>
            </w:pPr>
            <w:r>
              <w:rPr>
                <w:spacing w:val="2"/>
              </w:rPr>
              <w:t>0.00</w:t>
            </w:r>
          </w:p>
        </w:tc>
      </w:tr>
      <w:tr w14:paraId="17260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03F18A5A">
            <w:pPr>
              <w:rPr>
                <w:rFonts w:ascii="Arial"/>
                <w:sz w:val="21"/>
              </w:rPr>
            </w:pPr>
          </w:p>
        </w:tc>
        <w:tc>
          <w:tcPr>
            <w:tcW w:w="537" w:type="dxa"/>
            <w:vAlign w:val="top"/>
          </w:tcPr>
          <w:p w14:paraId="3C7B2610">
            <w:pPr>
              <w:pStyle w:val="6"/>
              <w:spacing w:before="80" w:line="215" w:lineRule="auto"/>
              <w:ind w:left="189"/>
            </w:pPr>
            <w:r>
              <w:t>22</w:t>
            </w:r>
          </w:p>
        </w:tc>
        <w:tc>
          <w:tcPr>
            <w:tcW w:w="1583" w:type="dxa"/>
            <w:vAlign w:val="top"/>
          </w:tcPr>
          <w:p w14:paraId="37C35CA5">
            <w:pPr>
              <w:rPr>
                <w:rFonts w:ascii="Arial"/>
                <w:sz w:val="21"/>
              </w:rPr>
            </w:pPr>
          </w:p>
        </w:tc>
        <w:tc>
          <w:tcPr>
            <w:tcW w:w="2813" w:type="dxa"/>
            <w:vAlign w:val="top"/>
          </w:tcPr>
          <w:p w14:paraId="44BEEF41">
            <w:pPr>
              <w:pStyle w:val="6"/>
              <w:spacing w:before="80" w:line="215" w:lineRule="auto"/>
              <w:ind w:left="47"/>
            </w:pPr>
            <w:r>
              <w:rPr>
                <w:spacing w:val="8"/>
              </w:rPr>
              <w:t>二十二、灾害防治及应急管理支出</w:t>
            </w:r>
          </w:p>
        </w:tc>
        <w:tc>
          <w:tcPr>
            <w:tcW w:w="537" w:type="dxa"/>
            <w:vAlign w:val="top"/>
          </w:tcPr>
          <w:p w14:paraId="6D2FDCB4">
            <w:pPr>
              <w:pStyle w:val="6"/>
              <w:spacing w:before="80" w:line="215" w:lineRule="auto"/>
              <w:ind w:left="193"/>
            </w:pPr>
            <w:r>
              <w:rPr>
                <w:spacing w:val="-1"/>
              </w:rPr>
              <w:t>54</w:t>
            </w:r>
          </w:p>
        </w:tc>
        <w:tc>
          <w:tcPr>
            <w:tcW w:w="1584" w:type="dxa"/>
            <w:vAlign w:val="top"/>
          </w:tcPr>
          <w:p w14:paraId="13FC95C1">
            <w:pPr>
              <w:pStyle w:val="6"/>
              <w:spacing w:before="80" w:line="215" w:lineRule="auto"/>
              <w:ind w:left="1212"/>
            </w:pPr>
            <w:r>
              <w:rPr>
                <w:spacing w:val="2"/>
              </w:rPr>
              <w:t>0.00</w:t>
            </w:r>
          </w:p>
        </w:tc>
        <w:tc>
          <w:tcPr>
            <w:tcW w:w="2008" w:type="dxa"/>
            <w:vAlign w:val="top"/>
          </w:tcPr>
          <w:p w14:paraId="62842889">
            <w:pPr>
              <w:pStyle w:val="6"/>
              <w:spacing w:before="80" w:line="215" w:lineRule="auto"/>
              <w:ind w:left="1636"/>
            </w:pPr>
            <w:r>
              <w:rPr>
                <w:spacing w:val="2"/>
              </w:rPr>
              <w:t>0.00</w:t>
            </w:r>
          </w:p>
        </w:tc>
        <w:tc>
          <w:tcPr>
            <w:tcW w:w="2205" w:type="dxa"/>
            <w:vAlign w:val="top"/>
          </w:tcPr>
          <w:p w14:paraId="4A501CF7">
            <w:pPr>
              <w:pStyle w:val="6"/>
              <w:spacing w:before="80" w:line="215" w:lineRule="auto"/>
              <w:ind w:left="1834"/>
            </w:pPr>
            <w:r>
              <w:rPr>
                <w:spacing w:val="2"/>
              </w:rPr>
              <w:t>0.00</w:t>
            </w:r>
          </w:p>
        </w:tc>
        <w:tc>
          <w:tcPr>
            <w:tcW w:w="2136" w:type="dxa"/>
            <w:vAlign w:val="top"/>
          </w:tcPr>
          <w:p w14:paraId="485A3FFF">
            <w:pPr>
              <w:pStyle w:val="6"/>
              <w:spacing w:before="80" w:line="215" w:lineRule="auto"/>
              <w:ind w:left="1764"/>
            </w:pPr>
            <w:r>
              <w:rPr>
                <w:spacing w:val="2"/>
              </w:rPr>
              <w:t>0.00</w:t>
            </w:r>
          </w:p>
        </w:tc>
      </w:tr>
      <w:tr w14:paraId="62FB7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0D52588">
            <w:pPr>
              <w:rPr>
                <w:rFonts w:ascii="Arial"/>
                <w:sz w:val="21"/>
              </w:rPr>
            </w:pPr>
          </w:p>
        </w:tc>
        <w:tc>
          <w:tcPr>
            <w:tcW w:w="537" w:type="dxa"/>
            <w:vAlign w:val="top"/>
          </w:tcPr>
          <w:p w14:paraId="52114F20">
            <w:pPr>
              <w:pStyle w:val="6"/>
              <w:spacing w:before="81" w:line="215" w:lineRule="auto"/>
              <w:ind w:left="189"/>
            </w:pPr>
            <w:r>
              <w:t>23</w:t>
            </w:r>
          </w:p>
        </w:tc>
        <w:tc>
          <w:tcPr>
            <w:tcW w:w="1583" w:type="dxa"/>
            <w:vAlign w:val="top"/>
          </w:tcPr>
          <w:p w14:paraId="459A7AEE">
            <w:pPr>
              <w:rPr>
                <w:rFonts w:ascii="Arial"/>
                <w:sz w:val="21"/>
              </w:rPr>
            </w:pPr>
          </w:p>
        </w:tc>
        <w:tc>
          <w:tcPr>
            <w:tcW w:w="2813" w:type="dxa"/>
            <w:vAlign w:val="top"/>
          </w:tcPr>
          <w:p w14:paraId="3AAE15DE">
            <w:pPr>
              <w:pStyle w:val="6"/>
              <w:spacing w:before="81" w:line="215" w:lineRule="auto"/>
              <w:ind w:left="47"/>
            </w:pPr>
            <w:r>
              <w:rPr>
                <w:spacing w:val="8"/>
              </w:rPr>
              <w:t>二十三、其他支出</w:t>
            </w:r>
          </w:p>
        </w:tc>
        <w:tc>
          <w:tcPr>
            <w:tcW w:w="537" w:type="dxa"/>
            <w:vAlign w:val="top"/>
          </w:tcPr>
          <w:p w14:paraId="17B5236C">
            <w:pPr>
              <w:pStyle w:val="6"/>
              <w:spacing w:before="81" w:line="215" w:lineRule="auto"/>
              <w:ind w:left="193"/>
            </w:pPr>
            <w:r>
              <w:rPr>
                <w:spacing w:val="-1"/>
              </w:rPr>
              <w:t>55</w:t>
            </w:r>
          </w:p>
        </w:tc>
        <w:tc>
          <w:tcPr>
            <w:tcW w:w="1584" w:type="dxa"/>
            <w:vAlign w:val="top"/>
          </w:tcPr>
          <w:p w14:paraId="730F687F">
            <w:pPr>
              <w:pStyle w:val="6"/>
              <w:spacing w:before="81" w:line="215" w:lineRule="auto"/>
              <w:ind w:left="1212"/>
            </w:pPr>
            <w:r>
              <w:rPr>
                <w:spacing w:val="2"/>
              </w:rPr>
              <w:t>0.00</w:t>
            </w:r>
          </w:p>
        </w:tc>
        <w:tc>
          <w:tcPr>
            <w:tcW w:w="2008" w:type="dxa"/>
            <w:vAlign w:val="top"/>
          </w:tcPr>
          <w:p w14:paraId="762FB32F">
            <w:pPr>
              <w:pStyle w:val="6"/>
              <w:spacing w:before="81" w:line="215" w:lineRule="auto"/>
              <w:ind w:left="1636"/>
            </w:pPr>
            <w:r>
              <w:rPr>
                <w:spacing w:val="2"/>
              </w:rPr>
              <w:t>0.00</w:t>
            </w:r>
          </w:p>
        </w:tc>
        <w:tc>
          <w:tcPr>
            <w:tcW w:w="2205" w:type="dxa"/>
            <w:vAlign w:val="top"/>
          </w:tcPr>
          <w:p w14:paraId="2CCA20A2">
            <w:pPr>
              <w:pStyle w:val="6"/>
              <w:spacing w:before="81" w:line="215" w:lineRule="auto"/>
              <w:ind w:left="1834"/>
            </w:pPr>
            <w:r>
              <w:rPr>
                <w:spacing w:val="2"/>
              </w:rPr>
              <w:t>0.00</w:t>
            </w:r>
          </w:p>
        </w:tc>
        <w:tc>
          <w:tcPr>
            <w:tcW w:w="2136" w:type="dxa"/>
            <w:vAlign w:val="top"/>
          </w:tcPr>
          <w:p w14:paraId="7DF54C72">
            <w:pPr>
              <w:pStyle w:val="6"/>
              <w:spacing w:before="81" w:line="215" w:lineRule="auto"/>
              <w:ind w:left="1764"/>
            </w:pPr>
            <w:r>
              <w:rPr>
                <w:spacing w:val="2"/>
              </w:rPr>
              <w:t>0.00</w:t>
            </w:r>
          </w:p>
        </w:tc>
      </w:tr>
      <w:tr w14:paraId="10DE0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451F515B">
            <w:pPr>
              <w:rPr>
                <w:rFonts w:ascii="Arial"/>
                <w:sz w:val="21"/>
              </w:rPr>
            </w:pPr>
          </w:p>
        </w:tc>
        <w:tc>
          <w:tcPr>
            <w:tcW w:w="537" w:type="dxa"/>
            <w:vAlign w:val="top"/>
          </w:tcPr>
          <w:p w14:paraId="42DD8300">
            <w:pPr>
              <w:pStyle w:val="6"/>
              <w:spacing w:before="81" w:line="214" w:lineRule="auto"/>
              <w:ind w:left="189"/>
            </w:pPr>
            <w:r>
              <w:t>24</w:t>
            </w:r>
          </w:p>
        </w:tc>
        <w:tc>
          <w:tcPr>
            <w:tcW w:w="1583" w:type="dxa"/>
            <w:vAlign w:val="top"/>
          </w:tcPr>
          <w:p w14:paraId="27435D06">
            <w:pPr>
              <w:rPr>
                <w:rFonts w:ascii="Arial"/>
                <w:sz w:val="21"/>
              </w:rPr>
            </w:pPr>
          </w:p>
        </w:tc>
        <w:tc>
          <w:tcPr>
            <w:tcW w:w="2813" w:type="dxa"/>
            <w:vAlign w:val="top"/>
          </w:tcPr>
          <w:p w14:paraId="16D3DC51">
            <w:pPr>
              <w:pStyle w:val="6"/>
              <w:spacing w:before="81" w:line="214" w:lineRule="auto"/>
              <w:ind w:left="47"/>
            </w:pPr>
            <w:r>
              <w:rPr>
                <w:spacing w:val="8"/>
              </w:rPr>
              <w:t>二十四、债务还本支出</w:t>
            </w:r>
          </w:p>
        </w:tc>
        <w:tc>
          <w:tcPr>
            <w:tcW w:w="537" w:type="dxa"/>
            <w:vAlign w:val="top"/>
          </w:tcPr>
          <w:p w14:paraId="2A8692B3">
            <w:pPr>
              <w:pStyle w:val="6"/>
              <w:spacing w:before="81" w:line="214" w:lineRule="auto"/>
              <w:ind w:left="193"/>
            </w:pPr>
            <w:r>
              <w:rPr>
                <w:spacing w:val="-1"/>
              </w:rPr>
              <w:t>56</w:t>
            </w:r>
          </w:p>
        </w:tc>
        <w:tc>
          <w:tcPr>
            <w:tcW w:w="1584" w:type="dxa"/>
            <w:vAlign w:val="top"/>
          </w:tcPr>
          <w:p w14:paraId="184A8A49">
            <w:pPr>
              <w:pStyle w:val="6"/>
              <w:spacing w:before="81" w:line="214" w:lineRule="auto"/>
              <w:ind w:left="1212"/>
            </w:pPr>
            <w:r>
              <w:rPr>
                <w:spacing w:val="2"/>
              </w:rPr>
              <w:t>0.00</w:t>
            </w:r>
          </w:p>
        </w:tc>
        <w:tc>
          <w:tcPr>
            <w:tcW w:w="2008" w:type="dxa"/>
            <w:vAlign w:val="top"/>
          </w:tcPr>
          <w:p w14:paraId="126076A1">
            <w:pPr>
              <w:pStyle w:val="6"/>
              <w:spacing w:before="81" w:line="214" w:lineRule="auto"/>
              <w:ind w:left="1636"/>
            </w:pPr>
            <w:r>
              <w:rPr>
                <w:spacing w:val="2"/>
              </w:rPr>
              <w:t>0.00</w:t>
            </w:r>
          </w:p>
        </w:tc>
        <w:tc>
          <w:tcPr>
            <w:tcW w:w="2205" w:type="dxa"/>
            <w:vAlign w:val="top"/>
          </w:tcPr>
          <w:p w14:paraId="3EC2FC7D">
            <w:pPr>
              <w:pStyle w:val="6"/>
              <w:spacing w:before="81" w:line="214" w:lineRule="auto"/>
              <w:ind w:left="1834"/>
            </w:pPr>
            <w:r>
              <w:rPr>
                <w:spacing w:val="2"/>
              </w:rPr>
              <w:t>0.00</w:t>
            </w:r>
          </w:p>
        </w:tc>
        <w:tc>
          <w:tcPr>
            <w:tcW w:w="2136" w:type="dxa"/>
            <w:vAlign w:val="top"/>
          </w:tcPr>
          <w:p w14:paraId="00D6E15D">
            <w:pPr>
              <w:pStyle w:val="6"/>
              <w:spacing w:before="81" w:line="214" w:lineRule="auto"/>
              <w:ind w:left="1764"/>
            </w:pPr>
            <w:r>
              <w:rPr>
                <w:spacing w:val="2"/>
              </w:rPr>
              <w:t>0.00</w:t>
            </w:r>
          </w:p>
        </w:tc>
      </w:tr>
      <w:tr w14:paraId="54B94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6ACB3D79">
            <w:pPr>
              <w:rPr>
                <w:rFonts w:ascii="Arial"/>
                <w:sz w:val="21"/>
              </w:rPr>
            </w:pPr>
          </w:p>
        </w:tc>
        <w:tc>
          <w:tcPr>
            <w:tcW w:w="537" w:type="dxa"/>
            <w:vAlign w:val="top"/>
          </w:tcPr>
          <w:p w14:paraId="5854F458">
            <w:pPr>
              <w:pStyle w:val="6"/>
              <w:spacing w:before="82" w:line="214" w:lineRule="auto"/>
              <w:ind w:left="189"/>
            </w:pPr>
            <w:r>
              <w:t>25</w:t>
            </w:r>
          </w:p>
        </w:tc>
        <w:tc>
          <w:tcPr>
            <w:tcW w:w="1583" w:type="dxa"/>
            <w:vAlign w:val="top"/>
          </w:tcPr>
          <w:p w14:paraId="696102A7">
            <w:pPr>
              <w:rPr>
                <w:rFonts w:ascii="Arial"/>
                <w:sz w:val="21"/>
              </w:rPr>
            </w:pPr>
          </w:p>
        </w:tc>
        <w:tc>
          <w:tcPr>
            <w:tcW w:w="2813" w:type="dxa"/>
            <w:vAlign w:val="top"/>
          </w:tcPr>
          <w:p w14:paraId="7AA99773">
            <w:pPr>
              <w:pStyle w:val="6"/>
              <w:spacing w:before="82" w:line="214" w:lineRule="auto"/>
              <w:ind w:left="47"/>
            </w:pPr>
            <w:r>
              <w:rPr>
                <w:spacing w:val="8"/>
              </w:rPr>
              <w:t>二十五、债务付息支出</w:t>
            </w:r>
          </w:p>
        </w:tc>
        <w:tc>
          <w:tcPr>
            <w:tcW w:w="537" w:type="dxa"/>
            <w:vAlign w:val="top"/>
          </w:tcPr>
          <w:p w14:paraId="3C9B19BC">
            <w:pPr>
              <w:pStyle w:val="6"/>
              <w:spacing w:before="82" w:line="214" w:lineRule="auto"/>
              <w:ind w:left="193"/>
            </w:pPr>
            <w:r>
              <w:rPr>
                <w:spacing w:val="-1"/>
              </w:rPr>
              <w:t>57</w:t>
            </w:r>
          </w:p>
        </w:tc>
        <w:tc>
          <w:tcPr>
            <w:tcW w:w="1584" w:type="dxa"/>
            <w:vAlign w:val="top"/>
          </w:tcPr>
          <w:p w14:paraId="354DFE31">
            <w:pPr>
              <w:pStyle w:val="6"/>
              <w:spacing w:before="82" w:line="214" w:lineRule="auto"/>
              <w:ind w:left="1212"/>
            </w:pPr>
            <w:r>
              <w:rPr>
                <w:spacing w:val="2"/>
              </w:rPr>
              <w:t>0.00</w:t>
            </w:r>
          </w:p>
        </w:tc>
        <w:tc>
          <w:tcPr>
            <w:tcW w:w="2008" w:type="dxa"/>
            <w:vAlign w:val="top"/>
          </w:tcPr>
          <w:p w14:paraId="497A7592">
            <w:pPr>
              <w:pStyle w:val="6"/>
              <w:spacing w:before="82" w:line="214" w:lineRule="auto"/>
              <w:ind w:left="1636"/>
            </w:pPr>
            <w:r>
              <w:rPr>
                <w:spacing w:val="2"/>
              </w:rPr>
              <w:t>0.00</w:t>
            </w:r>
          </w:p>
        </w:tc>
        <w:tc>
          <w:tcPr>
            <w:tcW w:w="2205" w:type="dxa"/>
            <w:vAlign w:val="top"/>
          </w:tcPr>
          <w:p w14:paraId="2256E3D0">
            <w:pPr>
              <w:pStyle w:val="6"/>
              <w:spacing w:before="82" w:line="214" w:lineRule="auto"/>
              <w:ind w:left="1834"/>
            </w:pPr>
            <w:r>
              <w:rPr>
                <w:spacing w:val="2"/>
              </w:rPr>
              <w:t>0.00</w:t>
            </w:r>
          </w:p>
        </w:tc>
        <w:tc>
          <w:tcPr>
            <w:tcW w:w="2136" w:type="dxa"/>
            <w:vAlign w:val="top"/>
          </w:tcPr>
          <w:p w14:paraId="31BBDC87">
            <w:pPr>
              <w:pStyle w:val="6"/>
              <w:spacing w:before="82" w:line="214" w:lineRule="auto"/>
              <w:ind w:left="1764"/>
            </w:pPr>
            <w:r>
              <w:rPr>
                <w:spacing w:val="2"/>
              </w:rPr>
              <w:t>0.00</w:t>
            </w:r>
          </w:p>
        </w:tc>
      </w:tr>
      <w:tr w14:paraId="7BD7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7E299922">
            <w:pPr>
              <w:rPr>
                <w:rFonts w:ascii="Arial"/>
                <w:sz w:val="21"/>
              </w:rPr>
            </w:pPr>
          </w:p>
        </w:tc>
        <w:tc>
          <w:tcPr>
            <w:tcW w:w="537" w:type="dxa"/>
            <w:vAlign w:val="top"/>
          </w:tcPr>
          <w:p w14:paraId="505B373B">
            <w:pPr>
              <w:pStyle w:val="6"/>
              <w:spacing w:before="82" w:line="213" w:lineRule="auto"/>
              <w:ind w:left="189"/>
            </w:pPr>
            <w:r>
              <w:t>26</w:t>
            </w:r>
          </w:p>
        </w:tc>
        <w:tc>
          <w:tcPr>
            <w:tcW w:w="1583" w:type="dxa"/>
            <w:vAlign w:val="top"/>
          </w:tcPr>
          <w:p w14:paraId="13FC309F">
            <w:pPr>
              <w:rPr>
                <w:rFonts w:ascii="Arial"/>
                <w:sz w:val="21"/>
              </w:rPr>
            </w:pPr>
          </w:p>
        </w:tc>
        <w:tc>
          <w:tcPr>
            <w:tcW w:w="2813" w:type="dxa"/>
            <w:vAlign w:val="top"/>
          </w:tcPr>
          <w:p w14:paraId="2BBE40C3">
            <w:pPr>
              <w:pStyle w:val="6"/>
              <w:spacing w:before="82" w:line="213" w:lineRule="auto"/>
              <w:ind w:left="47"/>
            </w:pPr>
            <w:r>
              <w:rPr>
                <w:spacing w:val="8"/>
              </w:rPr>
              <w:t>二十六、抗疫特别国债安排的支出</w:t>
            </w:r>
          </w:p>
        </w:tc>
        <w:tc>
          <w:tcPr>
            <w:tcW w:w="537" w:type="dxa"/>
            <w:vAlign w:val="top"/>
          </w:tcPr>
          <w:p w14:paraId="31A37DD0">
            <w:pPr>
              <w:pStyle w:val="6"/>
              <w:spacing w:before="82" w:line="213" w:lineRule="auto"/>
              <w:ind w:left="193"/>
            </w:pPr>
            <w:r>
              <w:rPr>
                <w:spacing w:val="-1"/>
              </w:rPr>
              <w:t>58</w:t>
            </w:r>
          </w:p>
        </w:tc>
        <w:tc>
          <w:tcPr>
            <w:tcW w:w="1584" w:type="dxa"/>
            <w:vAlign w:val="top"/>
          </w:tcPr>
          <w:p w14:paraId="1775A3A5">
            <w:pPr>
              <w:pStyle w:val="6"/>
              <w:spacing w:before="82" w:line="213" w:lineRule="auto"/>
              <w:ind w:left="1212"/>
            </w:pPr>
            <w:r>
              <w:rPr>
                <w:spacing w:val="2"/>
              </w:rPr>
              <w:t>0.00</w:t>
            </w:r>
          </w:p>
        </w:tc>
        <w:tc>
          <w:tcPr>
            <w:tcW w:w="2008" w:type="dxa"/>
            <w:vAlign w:val="top"/>
          </w:tcPr>
          <w:p w14:paraId="1E75CB35">
            <w:pPr>
              <w:pStyle w:val="6"/>
              <w:spacing w:before="82" w:line="213" w:lineRule="auto"/>
              <w:ind w:left="1636"/>
            </w:pPr>
            <w:r>
              <w:rPr>
                <w:spacing w:val="2"/>
              </w:rPr>
              <w:t>0.00</w:t>
            </w:r>
          </w:p>
        </w:tc>
        <w:tc>
          <w:tcPr>
            <w:tcW w:w="2205" w:type="dxa"/>
            <w:vAlign w:val="top"/>
          </w:tcPr>
          <w:p w14:paraId="3879EBC8">
            <w:pPr>
              <w:pStyle w:val="6"/>
              <w:spacing w:before="82" w:line="213" w:lineRule="auto"/>
              <w:ind w:left="1834"/>
            </w:pPr>
            <w:r>
              <w:rPr>
                <w:spacing w:val="2"/>
              </w:rPr>
              <w:t>0.00</w:t>
            </w:r>
          </w:p>
        </w:tc>
        <w:tc>
          <w:tcPr>
            <w:tcW w:w="2136" w:type="dxa"/>
            <w:vAlign w:val="top"/>
          </w:tcPr>
          <w:p w14:paraId="7D14ECF3">
            <w:pPr>
              <w:pStyle w:val="6"/>
              <w:spacing w:before="82" w:line="213" w:lineRule="auto"/>
              <w:ind w:left="1764"/>
            </w:pPr>
            <w:r>
              <w:rPr>
                <w:spacing w:val="2"/>
              </w:rPr>
              <w:t>0.00</w:t>
            </w:r>
          </w:p>
        </w:tc>
      </w:tr>
      <w:tr w14:paraId="115D3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1C665200">
            <w:pPr>
              <w:pStyle w:val="6"/>
              <w:spacing w:before="82" w:line="214" w:lineRule="auto"/>
              <w:ind w:left="744"/>
            </w:pPr>
            <w:r>
              <w:rPr>
                <w:spacing w:val="8"/>
              </w:rPr>
              <w:t>本年收入合计</w:t>
            </w:r>
          </w:p>
        </w:tc>
        <w:tc>
          <w:tcPr>
            <w:tcW w:w="537" w:type="dxa"/>
            <w:vAlign w:val="top"/>
          </w:tcPr>
          <w:p w14:paraId="251A0533">
            <w:pPr>
              <w:pStyle w:val="6"/>
              <w:spacing w:before="82" w:line="214" w:lineRule="auto"/>
              <w:ind w:left="189"/>
            </w:pPr>
            <w:r>
              <w:t>27</w:t>
            </w:r>
          </w:p>
        </w:tc>
        <w:tc>
          <w:tcPr>
            <w:tcW w:w="1583" w:type="dxa"/>
            <w:vAlign w:val="top"/>
          </w:tcPr>
          <w:p w14:paraId="163697C6">
            <w:pPr>
              <w:pStyle w:val="6"/>
              <w:spacing w:before="82" w:line="214" w:lineRule="auto"/>
              <w:ind w:left="881"/>
            </w:pPr>
            <w:r>
              <w:rPr>
                <w:spacing w:val="2"/>
              </w:rPr>
              <w:t>1,189.58</w:t>
            </w:r>
          </w:p>
        </w:tc>
        <w:tc>
          <w:tcPr>
            <w:tcW w:w="2813" w:type="dxa"/>
            <w:vAlign w:val="top"/>
          </w:tcPr>
          <w:p w14:paraId="1EADA9F4">
            <w:pPr>
              <w:pStyle w:val="6"/>
              <w:spacing w:before="82" w:line="214" w:lineRule="auto"/>
              <w:ind w:left="903"/>
            </w:pPr>
            <w:r>
              <w:rPr>
                <w:spacing w:val="8"/>
              </w:rPr>
              <w:t>本年支出合计</w:t>
            </w:r>
          </w:p>
        </w:tc>
        <w:tc>
          <w:tcPr>
            <w:tcW w:w="537" w:type="dxa"/>
            <w:vAlign w:val="top"/>
          </w:tcPr>
          <w:p w14:paraId="0F1531B6">
            <w:pPr>
              <w:pStyle w:val="6"/>
              <w:spacing w:before="82" w:line="214" w:lineRule="auto"/>
              <w:ind w:left="193"/>
            </w:pPr>
            <w:r>
              <w:rPr>
                <w:spacing w:val="-1"/>
              </w:rPr>
              <w:t>59</w:t>
            </w:r>
          </w:p>
        </w:tc>
        <w:tc>
          <w:tcPr>
            <w:tcW w:w="1584" w:type="dxa"/>
            <w:vAlign w:val="top"/>
          </w:tcPr>
          <w:p w14:paraId="04AC2AB5">
            <w:pPr>
              <w:pStyle w:val="6"/>
              <w:spacing w:before="82" w:line="214" w:lineRule="auto"/>
              <w:ind w:left="883"/>
            </w:pPr>
            <w:r>
              <w:rPr>
                <w:spacing w:val="2"/>
              </w:rPr>
              <w:t>1,189.58</w:t>
            </w:r>
          </w:p>
        </w:tc>
        <w:tc>
          <w:tcPr>
            <w:tcW w:w="2008" w:type="dxa"/>
            <w:vAlign w:val="top"/>
          </w:tcPr>
          <w:p w14:paraId="58259E8B">
            <w:pPr>
              <w:pStyle w:val="6"/>
              <w:spacing w:before="82" w:line="214" w:lineRule="auto"/>
              <w:ind w:left="1307"/>
            </w:pPr>
            <w:r>
              <w:rPr>
                <w:spacing w:val="2"/>
              </w:rPr>
              <w:t>1,189.58</w:t>
            </w:r>
          </w:p>
        </w:tc>
        <w:tc>
          <w:tcPr>
            <w:tcW w:w="2205" w:type="dxa"/>
            <w:vAlign w:val="top"/>
          </w:tcPr>
          <w:p w14:paraId="1A2A02B0">
            <w:pPr>
              <w:pStyle w:val="6"/>
              <w:spacing w:before="82" w:line="214" w:lineRule="auto"/>
              <w:ind w:left="1834"/>
            </w:pPr>
            <w:r>
              <w:rPr>
                <w:spacing w:val="2"/>
              </w:rPr>
              <w:t>0.00</w:t>
            </w:r>
          </w:p>
        </w:tc>
        <w:tc>
          <w:tcPr>
            <w:tcW w:w="2136" w:type="dxa"/>
            <w:vAlign w:val="top"/>
          </w:tcPr>
          <w:p w14:paraId="36F84330">
            <w:pPr>
              <w:pStyle w:val="6"/>
              <w:spacing w:before="82" w:line="214" w:lineRule="auto"/>
              <w:ind w:left="1764"/>
            </w:pPr>
            <w:r>
              <w:rPr>
                <w:spacing w:val="2"/>
              </w:rPr>
              <w:t>0.00</w:t>
            </w:r>
          </w:p>
        </w:tc>
      </w:tr>
      <w:tr w14:paraId="7094F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B63FD9F">
            <w:pPr>
              <w:pStyle w:val="6"/>
              <w:spacing w:before="82" w:line="214" w:lineRule="auto"/>
              <w:ind w:left="42"/>
            </w:pPr>
            <w:r>
              <w:rPr>
                <w:spacing w:val="8"/>
              </w:rPr>
              <w:t>年初财政拨款结转和结余</w:t>
            </w:r>
          </w:p>
        </w:tc>
        <w:tc>
          <w:tcPr>
            <w:tcW w:w="537" w:type="dxa"/>
            <w:vAlign w:val="top"/>
          </w:tcPr>
          <w:p w14:paraId="49AC1D9D">
            <w:pPr>
              <w:pStyle w:val="6"/>
              <w:spacing w:before="82" w:line="214" w:lineRule="auto"/>
              <w:ind w:left="189"/>
            </w:pPr>
            <w:r>
              <w:t>28</w:t>
            </w:r>
          </w:p>
        </w:tc>
        <w:tc>
          <w:tcPr>
            <w:tcW w:w="1583" w:type="dxa"/>
            <w:vAlign w:val="top"/>
          </w:tcPr>
          <w:p w14:paraId="7B51FB73">
            <w:pPr>
              <w:pStyle w:val="6"/>
              <w:spacing w:before="82" w:line="214" w:lineRule="auto"/>
              <w:ind w:left="1209"/>
            </w:pPr>
            <w:r>
              <w:rPr>
                <w:spacing w:val="2"/>
              </w:rPr>
              <w:t>0.00</w:t>
            </w:r>
          </w:p>
        </w:tc>
        <w:tc>
          <w:tcPr>
            <w:tcW w:w="2813" w:type="dxa"/>
            <w:vAlign w:val="top"/>
          </w:tcPr>
          <w:p w14:paraId="7C61CCFB">
            <w:pPr>
              <w:pStyle w:val="6"/>
              <w:spacing w:before="82" w:line="214" w:lineRule="auto"/>
              <w:ind w:left="45"/>
            </w:pPr>
            <w:r>
              <w:rPr>
                <w:spacing w:val="8"/>
              </w:rPr>
              <w:t>年末财政拨款结转和结余</w:t>
            </w:r>
          </w:p>
        </w:tc>
        <w:tc>
          <w:tcPr>
            <w:tcW w:w="537" w:type="dxa"/>
            <w:vAlign w:val="top"/>
          </w:tcPr>
          <w:p w14:paraId="1F7BE3E0">
            <w:pPr>
              <w:pStyle w:val="6"/>
              <w:spacing w:before="82" w:line="214" w:lineRule="auto"/>
              <w:ind w:left="191"/>
            </w:pPr>
            <w:r>
              <w:t>60</w:t>
            </w:r>
          </w:p>
        </w:tc>
        <w:tc>
          <w:tcPr>
            <w:tcW w:w="1584" w:type="dxa"/>
            <w:vAlign w:val="top"/>
          </w:tcPr>
          <w:p w14:paraId="7D8C4665">
            <w:pPr>
              <w:pStyle w:val="6"/>
              <w:spacing w:before="82" w:line="214" w:lineRule="auto"/>
              <w:ind w:left="1212"/>
            </w:pPr>
            <w:r>
              <w:rPr>
                <w:spacing w:val="2"/>
              </w:rPr>
              <w:t>0.00</w:t>
            </w:r>
          </w:p>
        </w:tc>
        <w:tc>
          <w:tcPr>
            <w:tcW w:w="2008" w:type="dxa"/>
            <w:vAlign w:val="top"/>
          </w:tcPr>
          <w:p w14:paraId="5CA7D18C">
            <w:pPr>
              <w:pStyle w:val="6"/>
              <w:spacing w:before="82" w:line="214" w:lineRule="auto"/>
              <w:ind w:left="1636"/>
            </w:pPr>
            <w:r>
              <w:rPr>
                <w:spacing w:val="2"/>
              </w:rPr>
              <w:t>0.00</w:t>
            </w:r>
          </w:p>
        </w:tc>
        <w:tc>
          <w:tcPr>
            <w:tcW w:w="2205" w:type="dxa"/>
            <w:vAlign w:val="top"/>
          </w:tcPr>
          <w:p w14:paraId="332FB9C2">
            <w:pPr>
              <w:pStyle w:val="6"/>
              <w:spacing w:before="82" w:line="214" w:lineRule="auto"/>
              <w:ind w:left="1834"/>
            </w:pPr>
            <w:r>
              <w:rPr>
                <w:spacing w:val="2"/>
              </w:rPr>
              <w:t>0.00</w:t>
            </w:r>
          </w:p>
        </w:tc>
        <w:tc>
          <w:tcPr>
            <w:tcW w:w="2136" w:type="dxa"/>
            <w:vAlign w:val="top"/>
          </w:tcPr>
          <w:p w14:paraId="6ECCE8A2">
            <w:pPr>
              <w:pStyle w:val="6"/>
              <w:spacing w:before="82" w:line="214" w:lineRule="auto"/>
              <w:ind w:left="1764"/>
            </w:pPr>
            <w:r>
              <w:rPr>
                <w:spacing w:val="2"/>
              </w:rPr>
              <w:t>0.00</w:t>
            </w:r>
          </w:p>
        </w:tc>
      </w:tr>
      <w:tr w14:paraId="05525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20B58798">
            <w:pPr>
              <w:pStyle w:val="6"/>
              <w:spacing w:before="82" w:line="214" w:lineRule="auto"/>
              <w:ind w:left="213"/>
            </w:pPr>
            <w:r>
              <w:rPr>
                <w:spacing w:val="8"/>
              </w:rPr>
              <w:t>一般公共预算财政拨款</w:t>
            </w:r>
          </w:p>
        </w:tc>
        <w:tc>
          <w:tcPr>
            <w:tcW w:w="537" w:type="dxa"/>
            <w:vAlign w:val="top"/>
          </w:tcPr>
          <w:p w14:paraId="3693EAB3">
            <w:pPr>
              <w:pStyle w:val="6"/>
              <w:spacing w:before="82" w:line="214" w:lineRule="auto"/>
              <w:ind w:left="189"/>
            </w:pPr>
            <w:r>
              <w:t>29</w:t>
            </w:r>
          </w:p>
        </w:tc>
        <w:tc>
          <w:tcPr>
            <w:tcW w:w="1583" w:type="dxa"/>
            <w:vAlign w:val="top"/>
          </w:tcPr>
          <w:p w14:paraId="7E656FAA">
            <w:pPr>
              <w:pStyle w:val="6"/>
              <w:spacing w:before="82" w:line="214" w:lineRule="auto"/>
              <w:ind w:left="1209"/>
            </w:pPr>
            <w:r>
              <w:rPr>
                <w:spacing w:val="2"/>
              </w:rPr>
              <w:t>0.00</w:t>
            </w:r>
          </w:p>
        </w:tc>
        <w:tc>
          <w:tcPr>
            <w:tcW w:w="2813" w:type="dxa"/>
            <w:vAlign w:val="top"/>
          </w:tcPr>
          <w:p w14:paraId="60E6CC07">
            <w:pPr>
              <w:rPr>
                <w:rFonts w:ascii="Arial"/>
                <w:sz w:val="21"/>
              </w:rPr>
            </w:pPr>
          </w:p>
        </w:tc>
        <w:tc>
          <w:tcPr>
            <w:tcW w:w="537" w:type="dxa"/>
            <w:vAlign w:val="top"/>
          </w:tcPr>
          <w:p w14:paraId="2DB07352">
            <w:pPr>
              <w:pStyle w:val="6"/>
              <w:spacing w:before="82" w:line="214" w:lineRule="auto"/>
              <w:ind w:left="191"/>
            </w:pPr>
            <w:r>
              <w:t>61</w:t>
            </w:r>
          </w:p>
        </w:tc>
        <w:tc>
          <w:tcPr>
            <w:tcW w:w="1584" w:type="dxa"/>
            <w:vAlign w:val="top"/>
          </w:tcPr>
          <w:p w14:paraId="1B19391C">
            <w:pPr>
              <w:rPr>
                <w:rFonts w:ascii="Arial"/>
                <w:sz w:val="21"/>
              </w:rPr>
            </w:pPr>
          </w:p>
        </w:tc>
        <w:tc>
          <w:tcPr>
            <w:tcW w:w="2008" w:type="dxa"/>
            <w:vAlign w:val="top"/>
          </w:tcPr>
          <w:p w14:paraId="3468D66A">
            <w:pPr>
              <w:rPr>
                <w:rFonts w:ascii="Arial"/>
                <w:sz w:val="21"/>
              </w:rPr>
            </w:pPr>
          </w:p>
        </w:tc>
        <w:tc>
          <w:tcPr>
            <w:tcW w:w="2205" w:type="dxa"/>
            <w:vAlign w:val="top"/>
          </w:tcPr>
          <w:p w14:paraId="6EAEC14A">
            <w:pPr>
              <w:rPr>
                <w:rFonts w:ascii="Arial"/>
                <w:sz w:val="21"/>
              </w:rPr>
            </w:pPr>
          </w:p>
        </w:tc>
        <w:tc>
          <w:tcPr>
            <w:tcW w:w="2136" w:type="dxa"/>
            <w:vAlign w:val="top"/>
          </w:tcPr>
          <w:p w14:paraId="4B7E8BAE">
            <w:pPr>
              <w:rPr>
                <w:rFonts w:ascii="Arial"/>
                <w:sz w:val="21"/>
              </w:rPr>
            </w:pPr>
          </w:p>
        </w:tc>
      </w:tr>
      <w:tr w14:paraId="4389D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12943FDC">
            <w:pPr>
              <w:pStyle w:val="6"/>
              <w:spacing w:before="82" w:line="213" w:lineRule="auto"/>
              <w:ind w:left="211"/>
            </w:pPr>
            <w:r>
              <w:rPr>
                <w:spacing w:val="8"/>
              </w:rPr>
              <w:t>政府性基金预算财政拨款</w:t>
            </w:r>
          </w:p>
        </w:tc>
        <w:tc>
          <w:tcPr>
            <w:tcW w:w="537" w:type="dxa"/>
            <w:vAlign w:val="top"/>
          </w:tcPr>
          <w:p w14:paraId="4C8832B2">
            <w:pPr>
              <w:pStyle w:val="6"/>
              <w:spacing w:before="82" w:line="213" w:lineRule="auto"/>
              <w:ind w:left="190"/>
            </w:pPr>
            <w:r>
              <w:rPr>
                <w:spacing w:val="-1"/>
              </w:rPr>
              <w:t>30</w:t>
            </w:r>
          </w:p>
        </w:tc>
        <w:tc>
          <w:tcPr>
            <w:tcW w:w="1583" w:type="dxa"/>
            <w:vAlign w:val="top"/>
          </w:tcPr>
          <w:p w14:paraId="68AF8E54">
            <w:pPr>
              <w:pStyle w:val="6"/>
              <w:spacing w:before="82" w:line="213" w:lineRule="auto"/>
              <w:ind w:left="1209"/>
            </w:pPr>
            <w:r>
              <w:rPr>
                <w:spacing w:val="2"/>
              </w:rPr>
              <w:t>0.00</w:t>
            </w:r>
          </w:p>
        </w:tc>
        <w:tc>
          <w:tcPr>
            <w:tcW w:w="2813" w:type="dxa"/>
            <w:vAlign w:val="top"/>
          </w:tcPr>
          <w:p w14:paraId="7309C1CE">
            <w:pPr>
              <w:rPr>
                <w:rFonts w:ascii="Arial"/>
                <w:sz w:val="21"/>
              </w:rPr>
            </w:pPr>
          </w:p>
        </w:tc>
        <w:tc>
          <w:tcPr>
            <w:tcW w:w="537" w:type="dxa"/>
            <w:vAlign w:val="top"/>
          </w:tcPr>
          <w:p w14:paraId="4CB61CF0">
            <w:pPr>
              <w:pStyle w:val="6"/>
              <w:spacing w:before="82" w:line="213" w:lineRule="auto"/>
              <w:ind w:left="191"/>
            </w:pPr>
            <w:r>
              <w:t>62</w:t>
            </w:r>
          </w:p>
        </w:tc>
        <w:tc>
          <w:tcPr>
            <w:tcW w:w="1584" w:type="dxa"/>
            <w:vAlign w:val="top"/>
          </w:tcPr>
          <w:p w14:paraId="2C17344C">
            <w:pPr>
              <w:rPr>
                <w:rFonts w:ascii="Arial"/>
                <w:sz w:val="21"/>
              </w:rPr>
            </w:pPr>
          </w:p>
        </w:tc>
        <w:tc>
          <w:tcPr>
            <w:tcW w:w="2008" w:type="dxa"/>
            <w:vAlign w:val="top"/>
          </w:tcPr>
          <w:p w14:paraId="3D98ACE2">
            <w:pPr>
              <w:rPr>
                <w:rFonts w:ascii="Arial"/>
                <w:sz w:val="21"/>
              </w:rPr>
            </w:pPr>
          </w:p>
        </w:tc>
        <w:tc>
          <w:tcPr>
            <w:tcW w:w="2205" w:type="dxa"/>
            <w:vAlign w:val="top"/>
          </w:tcPr>
          <w:p w14:paraId="34932CF2">
            <w:pPr>
              <w:rPr>
                <w:rFonts w:ascii="Arial"/>
                <w:sz w:val="21"/>
              </w:rPr>
            </w:pPr>
          </w:p>
        </w:tc>
        <w:tc>
          <w:tcPr>
            <w:tcW w:w="2136" w:type="dxa"/>
            <w:vAlign w:val="top"/>
          </w:tcPr>
          <w:p w14:paraId="371A6D2B">
            <w:pPr>
              <w:rPr>
                <w:rFonts w:ascii="Arial"/>
                <w:sz w:val="21"/>
              </w:rPr>
            </w:pPr>
          </w:p>
        </w:tc>
      </w:tr>
      <w:tr w14:paraId="6E105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FBDC1B2">
            <w:pPr>
              <w:pStyle w:val="6"/>
              <w:spacing w:before="83" w:line="213" w:lineRule="auto"/>
              <w:ind w:left="227"/>
            </w:pPr>
            <w:r>
              <w:rPr>
                <w:spacing w:val="7"/>
              </w:rPr>
              <w:t>国有资本经营预算财政拨款</w:t>
            </w:r>
          </w:p>
        </w:tc>
        <w:tc>
          <w:tcPr>
            <w:tcW w:w="537" w:type="dxa"/>
            <w:vAlign w:val="top"/>
          </w:tcPr>
          <w:p w14:paraId="62552EFA">
            <w:pPr>
              <w:pStyle w:val="6"/>
              <w:spacing w:before="83" w:line="213" w:lineRule="auto"/>
              <w:ind w:left="190"/>
            </w:pPr>
            <w:r>
              <w:rPr>
                <w:spacing w:val="-1"/>
              </w:rPr>
              <w:t>31</w:t>
            </w:r>
          </w:p>
        </w:tc>
        <w:tc>
          <w:tcPr>
            <w:tcW w:w="1583" w:type="dxa"/>
            <w:vAlign w:val="top"/>
          </w:tcPr>
          <w:p w14:paraId="73B9EFC5">
            <w:pPr>
              <w:pStyle w:val="6"/>
              <w:spacing w:before="83" w:line="213" w:lineRule="auto"/>
              <w:ind w:left="1209"/>
            </w:pPr>
            <w:r>
              <w:rPr>
                <w:spacing w:val="2"/>
              </w:rPr>
              <w:t>0.00</w:t>
            </w:r>
          </w:p>
        </w:tc>
        <w:tc>
          <w:tcPr>
            <w:tcW w:w="2813" w:type="dxa"/>
            <w:vAlign w:val="top"/>
          </w:tcPr>
          <w:p w14:paraId="2AB6332B">
            <w:pPr>
              <w:rPr>
                <w:rFonts w:ascii="Arial"/>
                <w:sz w:val="21"/>
              </w:rPr>
            </w:pPr>
          </w:p>
        </w:tc>
        <w:tc>
          <w:tcPr>
            <w:tcW w:w="537" w:type="dxa"/>
            <w:vAlign w:val="top"/>
          </w:tcPr>
          <w:p w14:paraId="56F20FFC">
            <w:pPr>
              <w:pStyle w:val="6"/>
              <w:spacing w:before="83" w:line="213" w:lineRule="auto"/>
              <w:ind w:left="191"/>
            </w:pPr>
            <w:r>
              <w:t>63</w:t>
            </w:r>
          </w:p>
        </w:tc>
        <w:tc>
          <w:tcPr>
            <w:tcW w:w="1584" w:type="dxa"/>
            <w:vAlign w:val="top"/>
          </w:tcPr>
          <w:p w14:paraId="54190857">
            <w:pPr>
              <w:rPr>
                <w:rFonts w:ascii="Arial"/>
                <w:sz w:val="21"/>
              </w:rPr>
            </w:pPr>
          </w:p>
        </w:tc>
        <w:tc>
          <w:tcPr>
            <w:tcW w:w="2008" w:type="dxa"/>
            <w:vAlign w:val="top"/>
          </w:tcPr>
          <w:p w14:paraId="16A7F7F6">
            <w:pPr>
              <w:rPr>
                <w:rFonts w:ascii="Arial"/>
                <w:sz w:val="21"/>
              </w:rPr>
            </w:pPr>
          </w:p>
        </w:tc>
        <w:tc>
          <w:tcPr>
            <w:tcW w:w="2205" w:type="dxa"/>
            <w:vAlign w:val="top"/>
          </w:tcPr>
          <w:p w14:paraId="546D8E7B">
            <w:pPr>
              <w:rPr>
                <w:rFonts w:ascii="Arial"/>
                <w:sz w:val="21"/>
              </w:rPr>
            </w:pPr>
          </w:p>
        </w:tc>
        <w:tc>
          <w:tcPr>
            <w:tcW w:w="2136" w:type="dxa"/>
            <w:vAlign w:val="top"/>
          </w:tcPr>
          <w:p w14:paraId="2231DA92">
            <w:pPr>
              <w:rPr>
                <w:rFonts w:ascii="Arial"/>
                <w:sz w:val="21"/>
              </w:rPr>
            </w:pPr>
          </w:p>
        </w:tc>
      </w:tr>
      <w:tr w14:paraId="6CE3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501" w:type="dxa"/>
            <w:vAlign w:val="top"/>
          </w:tcPr>
          <w:p w14:paraId="6A643FC8">
            <w:pPr>
              <w:pStyle w:val="6"/>
              <w:spacing w:before="82" w:line="215" w:lineRule="auto"/>
              <w:ind w:left="1089"/>
            </w:pPr>
            <w:r>
              <w:rPr>
                <w:spacing w:val="3"/>
              </w:rPr>
              <w:t>总计</w:t>
            </w:r>
          </w:p>
        </w:tc>
        <w:tc>
          <w:tcPr>
            <w:tcW w:w="537" w:type="dxa"/>
            <w:vAlign w:val="top"/>
          </w:tcPr>
          <w:p w14:paraId="31DB0573">
            <w:pPr>
              <w:pStyle w:val="6"/>
              <w:spacing w:before="82" w:line="215" w:lineRule="auto"/>
              <w:ind w:left="190"/>
            </w:pPr>
            <w:r>
              <w:rPr>
                <w:spacing w:val="-1"/>
              </w:rPr>
              <w:t>32</w:t>
            </w:r>
          </w:p>
        </w:tc>
        <w:tc>
          <w:tcPr>
            <w:tcW w:w="1583" w:type="dxa"/>
            <w:vAlign w:val="top"/>
          </w:tcPr>
          <w:p w14:paraId="62698EC0">
            <w:pPr>
              <w:pStyle w:val="6"/>
              <w:spacing w:before="82" w:line="215" w:lineRule="auto"/>
              <w:ind w:left="881"/>
            </w:pPr>
            <w:r>
              <w:rPr>
                <w:spacing w:val="2"/>
              </w:rPr>
              <w:t>1,189.58</w:t>
            </w:r>
          </w:p>
        </w:tc>
        <w:tc>
          <w:tcPr>
            <w:tcW w:w="2813" w:type="dxa"/>
            <w:vAlign w:val="top"/>
          </w:tcPr>
          <w:p w14:paraId="3AB8A5B4">
            <w:pPr>
              <w:pStyle w:val="6"/>
              <w:spacing w:before="82" w:line="215" w:lineRule="auto"/>
              <w:ind w:left="1248"/>
            </w:pPr>
            <w:r>
              <w:rPr>
                <w:spacing w:val="3"/>
              </w:rPr>
              <w:t>总计</w:t>
            </w:r>
          </w:p>
        </w:tc>
        <w:tc>
          <w:tcPr>
            <w:tcW w:w="537" w:type="dxa"/>
            <w:vAlign w:val="top"/>
          </w:tcPr>
          <w:p w14:paraId="106B89E0">
            <w:pPr>
              <w:pStyle w:val="6"/>
              <w:spacing w:before="82" w:line="215" w:lineRule="auto"/>
              <w:ind w:left="191"/>
            </w:pPr>
            <w:r>
              <w:t>64</w:t>
            </w:r>
          </w:p>
        </w:tc>
        <w:tc>
          <w:tcPr>
            <w:tcW w:w="1584" w:type="dxa"/>
            <w:vAlign w:val="top"/>
          </w:tcPr>
          <w:p w14:paraId="55C61E82">
            <w:pPr>
              <w:pStyle w:val="6"/>
              <w:spacing w:before="82" w:line="215" w:lineRule="auto"/>
              <w:ind w:left="883"/>
            </w:pPr>
            <w:r>
              <w:rPr>
                <w:spacing w:val="2"/>
              </w:rPr>
              <w:t>1,189.58</w:t>
            </w:r>
          </w:p>
        </w:tc>
        <w:tc>
          <w:tcPr>
            <w:tcW w:w="2008" w:type="dxa"/>
            <w:vAlign w:val="top"/>
          </w:tcPr>
          <w:p w14:paraId="4145883E">
            <w:pPr>
              <w:pStyle w:val="6"/>
              <w:spacing w:before="82" w:line="215" w:lineRule="auto"/>
              <w:ind w:left="1307"/>
            </w:pPr>
            <w:r>
              <w:rPr>
                <w:spacing w:val="2"/>
              </w:rPr>
              <w:t>1,189.58</w:t>
            </w:r>
          </w:p>
        </w:tc>
        <w:tc>
          <w:tcPr>
            <w:tcW w:w="2205" w:type="dxa"/>
            <w:vAlign w:val="top"/>
          </w:tcPr>
          <w:p w14:paraId="7350CBC4">
            <w:pPr>
              <w:pStyle w:val="6"/>
              <w:spacing w:before="82" w:line="215" w:lineRule="auto"/>
              <w:ind w:left="1834"/>
            </w:pPr>
            <w:r>
              <w:rPr>
                <w:spacing w:val="2"/>
              </w:rPr>
              <w:t>0.00</w:t>
            </w:r>
          </w:p>
        </w:tc>
        <w:tc>
          <w:tcPr>
            <w:tcW w:w="2136" w:type="dxa"/>
            <w:vAlign w:val="top"/>
          </w:tcPr>
          <w:p w14:paraId="45879D4F">
            <w:pPr>
              <w:pStyle w:val="6"/>
              <w:spacing w:before="82" w:line="215" w:lineRule="auto"/>
              <w:ind w:left="1764"/>
            </w:pPr>
            <w:r>
              <w:rPr>
                <w:spacing w:val="2"/>
              </w:rPr>
              <w:t>0.00</w:t>
            </w:r>
          </w:p>
        </w:tc>
      </w:tr>
    </w:tbl>
    <w:p w14:paraId="739B6A8D">
      <w:pPr>
        <w:spacing w:line="63" w:lineRule="exact"/>
        <w:rPr>
          <w:rFonts w:ascii="Arial"/>
          <w:sz w:val="5"/>
        </w:rPr>
      </w:pPr>
    </w:p>
    <w:p w14:paraId="06BB55C4">
      <w:pPr>
        <w:spacing w:line="63" w:lineRule="exact"/>
        <w:rPr>
          <w:rFonts w:ascii="Arial" w:hAnsi="Arial" w:eastAsia="Arial" w:cs="Arial"/>
          <w:sz w:val="5"/>
          <w:szCs w:val="5"/>
        </w:rPr>
        <w:sectPr>
          <w:headerReference r:id="rId17" w:type="default"/>
          <w:footerReference r:id="rId18" w:type="default"/>
          <w:pgSz w:w="16840" w:h="11900"/>
          <w:pgMar w:top="1" w:right="364" w:bottom="880" w:left="566" w:header="0" w:footer="517" w:gutter="0"/>
          <w:cols w:space="720" w:num="1"/>
        </w:sectPr>
      </w:pPr>
    </w:p>
    <w:p w14:paraId="27A21ED6">
      <w:pPr>
        <w:spacing w:before="320" w:line="222" w:lineRule="auto"/>
        <w:ind w:left="5800"/>
        <w:rPr>
          <w:rFonts w:ascii="黑体" w:hAnsi="黑体" w:eastAsia="黑体" w:cs="黑体"/>
          <w:sz w:val="30"/>
          <w:szCs w:val="30"/>
        </w:rPr>
      </w:pPr>
      <w:r>
        <w:rPr>
          <w:rFonts w:ascii="黑体" w:hAnsi="黑体" w:eastAsia="黑体" w:cs="黑体"/>
          <w:sz w:val="30"/>
          <w:szCs w:val="30"/>
        </w:rPr>
        <w:t>一般公共预算财政拨款支出决算表</w:t>
      </w:r>
    </w:p>
    <w:p w14:paraId="6781961B">
      <w:pPr>
        <w:spacing w:before="135" w:line="231" w:lineRule="auto"/>
        <w:ind w:left="15385"/>
        <w:rPr>
          <w:rFonts w:ascii="宋体" w:hAnsi="宋体" w:eastAsia="宋体" w:cs="宋体"/>
          <w:sz w:val="16"/>
          <w:szCs w:val="16"/>
        </w:rPr>
      </w:pPr>
      <w:r>
        <w:rPr>
          <w:rFonts w:ascii="宋体" w:hAnsi="宋体" w:eastAsia="宋体" w:cs="宋体"/>
          <w:spacing w:val="5"/>
          <w:sz w:val="16"/>
          <w:szCs w:val="16"/>
        </w:rPr>
        <w:t>公开05表</w:t>
      </w:r>
    </w:p>
    <w:p w14:paraId="1FCCF856">
      <w:pPr>
        <w:spacing w:before="83"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6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6179"/>
        <w:gridCol w:w="3081"/>
        <w:gridCol w:w="2925"/>
        <w:gridCol w:w="2927"/>
      </w:tblGrid>
      <w:tr w14:paraId="1F40B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154" w:type="dxa"/>
            <w:gridSpan w:val="2"/>
            <w:vAlign w:val="top"/>
          </w:tcPr>
          <w:p w14:paraId="65BF3231">
            <w:pPr>
              <w:pStyle w:val="6"/>
              <w:spacing w:before="105" w:line="226" w:lineRule="auto"/>
              <w:ind w:left="3374"/>
              <w:rPr>
                <w:sz w:val="20"/>
                <w:szCs w:val="20"/>
              </w:rPr>
            </w:pPr>
            <w:r>
              <w:rPr>
                <w:spacing w:val="2"/>
                <w:sz w:val="20"/>
                <w:szCs w:val="20"/>
              </w:rPr>
              <w:t>项目</w:t>
            </w:r>
          </w:p>
        </w:tc>
        <w:tc>
          <w:tcPr>
            <w:tcW w:w="8933" w:type="dxa"/>
            <w:gridSpan w:val="3"/>
            <w:vAlign w:val="top"/>
          </w:tcPr>
          <w:p w14:paraId="7EC27AB3">
            <w:pPr>
              <w:pStyle w:val="6"/>
              <w:spacing w:before="104" w:line="225" w:lineRule="auto"/>
              <w:ind w:left="4059"/>
              <w:rPr>
                <w:sz w:val="20"/>
                <w:szCs w:val="20"/>
              </w:rPr>
            </w:pPr>
            <w:r>
              <w:rPr>
                <w:spacing w:val="5"/>
                <w:sz w:val="20"/>
                <w:szCs w:val="20"/>
              </w:rPr>
              <w:t>本年支出</w:t>
            </w:r>
          </w:p>
        </w:tc>
      </w:tr>
      <w:tr w14:paraId="2E8B2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75" w:type="dxa"/>
            <w:vAlign w:val="top"/>
          </w:tcPr>
          <w:p w14:paraId="69DCF41D">
            <w:pPr>
              <w:spacing w:line="405" w:lineRule="auto"/>
              <w:rPr>
                <w:rFonts w:ascii="Arial"/>
                <w:sz w:val="21"/>
              </w:rPr>
            </w:pPr>
          </w:p>
          <w:p w14:paraId="3357C7B4">
            <w:pPr>
              <w:pStyle w:val="6"/>
              <w:spacing w:before="65" w:line="225" w:lineRule="auto"/>
              <w:ind w:left="76"/>
              <w:rPr>
                <w:sz w:val="20"/>
                <w:szCs w:val="20"/>
              </w:rPr>
            </w:pPr>
            <w:r>
              <w:rPr>
                <w:spacing w:val="5"/>
                <w:sz w:val="20"/>
                <w:szCs w:val="20"/>
              </w:rPr>
              <w:t>科目代码</w:t>
            </w:r>
          </w:p>
        </w:tc>
        <w:tc>
          <w:tcPr>
            <w:tcW w:w="6179" w:type="dxa"/>
            <w:vAlign w:val="top"/>
          </w:tcPr>
          <w:p w14:paraId="74EA0050">
            <w:pPr>
              <w:spacing w:line="405" w:lineRule="auto"/>
              <w:rPr>
                <w:rFonts w:ascii="Arial"/>
                <w:sz w:val="21"/>
              </w:rPr>
            </w:pPr>
          </w:p>
          <w:p w14:paraId="34B95BF6">
            <w:pPr>
              <w:pStyle w:val="6"/>
              <w:spacing w:before="65" w:line="225" w:lineRule="auto"/>
              <w:ind w:left="2678"/>
              <w:rPr>
                <w:sz w:val="20"/>
                <w:szCs w:val="20"/>
              </w:rPr>
            </w:pPr>
            <w:r>
              <w:rPr>
                <w:spacing w:val="5"/>
                <w:sz w:val="20"/>
                <w:szCs w:val="20"/>
              </w:rPr>
              <w:t>科目名称</w:t>
            </w:r>
          </w:p>
        </w:tc>
        <w:tc>
          <w:tcPr>
            <w:tcW w:w="3081" w:type="dxa"/>
            <w:vAlign w:val="top"/>
          </w:tcPr>
          <w:p w14:paraId="398EEAD3">
            <w:pPr>
              <w:spacing w:line="405" w:lineRule="auto"/>
              <w:rPr>
                <w:rFonts w:ascii="Arial"/>
                <w:sz w:val="21"/>
              </w:rPr>
            </w:pPr>
          </w:p>
          <w:p w14:paraId="631EBF54">
            <w:pPr>
              <w:pStyle w:val="6"/>
              <w:spacing w:before="65" w:line="227" w:lineRule="auto"/>
              <w:ind w:left="1344"/>
              <w:rPr>
                <w:sz w:val="20"/>
                <w:szCs w:val="20"/>
              </w:rPr>
            </w:pPr>
            <w:r>
              <w:rPr>
                <w:sz w:val="20"/>
                <w:szCs w:val="20"/>
              </w:rPr>
              <w:t>小计</w:t>
            </w:r>
          </w:p>
        </w:tc>
        <w:tc>
          <w:tcPr>
            <w:tcW w:w="2925" w:type="dxa"/>
            <w:vAlign w:val="top"/>
          </w:tcPr>
          <w:p w14:paraId="1D1DA8C7">
            <w:pPr>
              <w:spacing w:line="405" w:lineRule="auto"/>
              <w:rPr>
                <w:rFonts w:ascii="Arial"/>
                <w:sz w:val="21"/>
              </w:rPr>
            </w:pPr>
          </w:p>
          <w:p w14:paraId="7A77DBA0">
            <w:pPr>
              <w:pStyle w:val="6"/>
              <w:spacing w:before="65" w:line="225" w:lineRule="auto"/>
              <w:ind w:left="1054"/>
              <w:rPr>
                <w:sz w:val="20"/>
                <w:szCs w:val="20"/>
              </w:rPr>
            </w:pPr>
            <w:r>
              <w:rPr>
                <w:spacing w:val="5"/>
                <w:sz w:val="20"/>
                <w:szCs w:val="20"/>
              </w:rPr>
              <w:t>基本支出</w:t>
            </w:r>
          </w:p>
        </w:tc>
        <w:tc>
          <w:tcPr>
            <w:tcW w:w="2927" w:type="dxa"/>
            <w:vAlign w:val="top"/>
          </w:tcPr>
          <w:p w14:paraId="13DAD360">
            <w:pPr>
              <w:spacing w:line="406" w:lineRule="auto"/>
              <w:rPr>
                <w:rFonts w:ascii="Arial"/>
                <w:sz w:val="21"/>
              </w:rPr>
            </w:pPr>
          </w:p>
          <w:p w14:paraId="1885EDFC">
            <w:pPr>
              <w:pStyle w:val="6"/>
              <w:spacing w:before="65" w:line="226" w:lineRule="auto"/>
              <w:ind w:left="1058"/>
              <w:rPr>
                <w:sz w:val="20"/>
                <w:szCs w:val="20"/>
              </w:rPr>
            </w:pPr>
            <w:r>
              <w:rPr>
                <w:spacing w:val="5"/>
                <w:sz w:val="20"/>
                <w:szCs w:val="20"/>
              </w:rPr>
              <w:t>项目支出</w:t>
            </w:r>
          </w:p>
        </w:tc>
      </w:tr>
      <w:tr w14:paraId="2E645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154" w:type="dxa"/>
            <w:gridSpan w:val="2"/>
            <w:vAlign w:val="top"/>
          </w:tcPr>
          <w:p w14:paraId="5BC718C7">
            <w:pPr>
              <w:pStyle w:val="6"/>
              <w:spacing w:before="107" w:line="225" w:lineRule="auto"/>
              <w:ind w:left="3373"/>
              <w:rPr>
                <w:sz w:val="20"/>
                <w:szCs w:val="20"/>
              </w:rPr>
            </w:pPr>
            <w:r>
              <w:rPr>
                <w:spacing w:val="3"/>
                <w:sz w:val="20"/>
                <w:szCs w:val="20"/>
              </w:rPr>
              <w:t>栏次</w:t>
            </w:r>
          </w:p>
        </w:tc>
        <w:tc>
          <w:tcPr>
            <w:tcW w:w="3081" w:type="dxa"/>
            <w:vAlign w:val="top"/>
          </w:tcPr>
          <w:p w14:paraId="5E6CB97C">
            <w:pPr>
              <w:pStyle w:val="6"/>
              <w:spacing w:before="107" w:line="226" w:lineRule="auto"/>
              <w:ind w:left="1509"/>
              <w:rPr>
                <w:sz w:val="20"/>
                <w:szCs w:val="20"/>
              </w:rPr>
            </w:pPr>
            <w:r>
              <w:rPr>
                <w:sz w:val="20"/>
                <w:szCs w:val="20"/>
              </w:rPr>
              <w:t>1</w:t>
            </w:r>
          </w:p>
        </w:tc>
        <w:tc>
          <w:tcPr>
            <w:tcW w:w="2925" w:type="dxa"/>
            <w:vAlign w:val="top"/>
          </w:tcPr>
          <w:p w14:paraId="0004F585">
            <w:pPr>
              <w:pStyle w:val="6"/>
              <w:spacing w:before="107" w:line="226" w:lineRule="auto"/>
              <w:ind w:left="1420"/>
              <w:rPr>
                <w:sz w:val="20"/>
                <w:szCs w:val="20"/>
              </w:rPr>
            </w:pPr>
            <w:r>
              <w:rPr>
                <w:sz w:val="20"/>
                <w:szCs w:val="20"/>
              </w:rPr>
              <w:t>2</w:t>
            </w:r>
          </w:p>
        </w:tc>
        <w:tc>
          <w:tcPr>
            <w:tcW w:w="2927" w:type="dxa"/>
            <w:vAlign w:val="top"/>
          </w:tcPr>
          <w:p w14:paraId="45D40318">
            <w:pPr>
              <w:pStyle w:val="6"/>
              <w:spacing w:before="107" w:line="226" w:lineRule="auto"/>
              <w:ind w:left="1424"/>
              <w:rPr>
                <w:sz w:val="20"/>
                <w:szCs w:val="20"/>
              </w:rPr>
            </w:pPr>
            <w:r>
              <w:rPr>
                <w:sz w:val="20"/>
                <w:szCs w:val="20"/>
              </w:rPr>
              <w:t>3</w:t>
            </w:r>
          </w:p>
        </w:tc>
      </w:tr>
      <w:tr w14:paraId="7AB0E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1AC3013E">
            <w:pPr>
              <w:rPr>
                <w:rFonts w:ascii="Arial"/>
                <w:sz w:val="21"/>
              </w:rPr>
            </w:pPr>
          </w:p>
        </w:tc>
        <w:tc>
          <w:tcPr>
            <w:tcW w:w="6179" w:type="dxa"/>
            <w:vAlign w:val="top"/>
          </w:tcPr>
          <w:p w14:paraId="7E086019">
            <w:pPr>
              <w:pStyle w:val="6"/>
              <w:spacing w:before="136" w:line="231" w:lineRule="auto"/>
              <w:ind w:left="41"/>
              <w:rPr>
                <w:sz w:val="12"/>
                <w:szCs w:val="12"/>
              </w:rPr>
            </w:pPr>
            <w:r>
              <w:rPr>
                <w:spacing w:val="4"/>
                <w:sz w:val="12"/>
                <w:szCs w:val="12"/>
              </w:rPr>
              <w:t>合计</w:t>
            </w:r>
          </w:p>
        </w:tc>
        <w:tc>
          <w:tcPr>
            <w:tcW w:w="3081" w:type="dxa"/>
            <w:vAlign w:val="top"/>
          </w:tcPr>
          <w:p w14:paraId="0BD23C46">
            <w:pPr>
              <w:pStyle w:val="6"/>
              <w:spacing w:before="135" w:line="227" w:lineRule="auto"/>
              <w:ind w:left="2544"/>
              <w:rPr>
                <w:sz w:val="12"/>
                <w:szCs w:val="12"/>
              </w:rPr>
            </w:pPr>
            <w:r>
              <w:rPr>
                <w:spacing w:val="1"/>
                <w:sz w:val="12"/>
                <w:szCs w:val="12"/>
              </w:rPr>
              <w:t>1,189.58</w:t>
            </w:r>
          </w:p>
        </w:tc>
        <w:tc>
          <w:tcPr>
            <w:tcW w:w="2925" w:type="dxa"/>
            <w:vAlign w:val="top"/>
          </w:tcPr>
          <w:p w14:paraId="2642F701">
            <w:pPr>
              <w:pStyle w:val="6"/>
              <w:spacing w:before="135" w:line="227" w:lineRule="auto"/>
              <w:ind w:left="2390"/>
              <w:rPr>
                <w:sz w:val="12"/>
                <w:szCs w:val="12"/>
              </w:rPr>
            </w:pPr>
            <w:r>
              <w:rPr>
                <w:spacing w:val="1"/>
                <w:sz w:val="12"/>
                <w:szCs w:val="12"/>
              </w:rPr>
              <w:t>1,097.88</w:t>
            </w:r>
          </w:p>
        </w:tc>
        <w:tc>
          <w:tcPr>
            <w:tcW w:w="2927" w:type="dxa"/>
            <w:vAlign w:val="top"/>
          </w:tcPr>
          <w:p w14:paraId="6A9035DE">
            <w:pPr>
              <w:pStyle w:val="6"/>
              <w:spacing w:before="136" w:line="161" w:lineRule="exact"/>
              <w:ind w:left="2575"/>
              <w:rPr>
                <w:sz w:val="12"/>
                <w:szCs w:val="12"/>
              </w:rPr>
            </w:pPr>
            <w:r>
              <w:rPr>
                <w:spacing w:val="2"/>
                <w:position w:val="1"/>
                <w:sz w:val="12"/>
                <w:szCs w:val="12"/>
              </w:rPr>
              <w:t>91.70</w:t>
            </w:r>
          </w:p>
        </w:tc>
      </w:tr>
      <w:tr w14:paraId="1F6D9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08989170">
            <w:pPr>
              <w:pStyle w:val="6"/>
              <w:spacing w:before="120" w:line="217" w:lineRule="exact"/>
              <w:ind w:left="43"/>
            </w:pPr>
            <w:r>
              <w:rPr>
                <w:spacing w:val="1"/>
                <w:position w:val="1"/>
              </w:rPr>
              <w:t>201</w:t>
            </w:r>
          </w:p>
        </w:tc>
        <w:tc>
          <w:tcPr>
            <w:tcW w:w="6179" w:type="dxa"/>
            <w:vAlign w:val="top"/>
          </w:tcPr>
          <w:p w14:paraId="0A32BF2E">
            <w:pPr>
              <w:pStyle w:val="6"/>
              <w:spacing w:before="135" w:line="230" w:lineRule="auto"/>
              <w:ind w:left="42"/>
              <w:rPr>
                <w:sz w:val="12"/>
                <w:szCs w:val="12"/>
              </w:rPr>
            </w:pPr>
            <w:r>
              <w:rPr>
                <w:spacing w:val="6"/>
                <w:sz w:val="12"/>
                <w:szCs w:val="12"/>
              </w:rPr>
              <w:t>一般公共服务支出</w:t>
            </w:r>
          </w:p>
        </w:tc>
        <w:tc>
          <w:tcPr>
            <w:tcW w:w="3081" w:type="dxa"/>
            <w:vAlign w:val="top"/>
          </w:tcPr>
          <w:p w14:paraId="6A6BB1AF">
            <w:pPr>
              <w:pStyle w:val="6"/>
              <w:spacing w:before="135" w:line="162" w:lineRule="exact"/>
              <w:ind w:left="2663"/>
              <w:rPr>
                <w:sz w:val="12"/>
                <w:szCs w:val="12"/>
              </w:rPr>
            </w:pPr>
            <w:r>
              <w:rPr>
                <w:spacing w:val="2"/>
                <w:position w:val="1"/>
                <w:sz w:val="12"/>
                <w:szCs w:val="12"/>
              </w:rPr>
              <w:t>892.10</w:t>
            </w:r>
          </w:p>
        </w:tc>
        <w:tc>
          <w:tcPr>
            <w:tcW w:w="2925" w:type="dxa"/>
            <w:vAlign w:val="top"/>
          </w:tcPr>
          <w:p w14:paraId="59FAD93B">
            <w:pPr>
              <w:pStyle w:val="6"/>
              <w:spacing w:before="135" w:line="162" w:lineRule="exact"/>
              <w:ind w:left="2509"/>
              <w:rPr>
                <w:sz w:val="12"/>
                <w:szCs w:val="12"/>
              </w:rPr>
            </w:pPr>
            <w:r>
              <w:rPr>
                <w:spacing w:val="2"/>
                <w:position w:val="1"/>
                <w:sz w:val="12"/>
                <w:szCs w:val="12"/>
              </w:rPr>
              <w:t>800.41</w:t>
            </w:r>
          </w:p>
        </w:tc>
        <w:tc>
          <w:tcPr>
            <w:tcW w:w="2927" w:type="dxa"/>
            <w:vAlign w:val="top"/>
          </w:tcPr>
          <w:p w14:paraId="60A1640A">
            <w:pPr>
              <w:pStyle w:val="6"/>
              <w:spacing w:before="135" w:line="162" w:lineRule="exact"/>
              <w:ind w:left="2575"/>
              <w:rPr>
                <w:sz w:val="12"/>
                <w:szCs w:val="12"/>
              </w:rPr>
            </w:pPr>
            <w:r>
              <w:rPr>
                <w:spacing w:val="2"/>
                <w:position w:val="1"/>
                <w:sz w:val="12"/>
                <w:szCs w:val="12"/>
              </w:rPr>
              <w:t>91.70</w:t>
            </w:r>
          </w:p>
        </w:tc>
      </w:tr>
      <w:tr w14:paraId="735EC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7CAB2A74">
            <w:pPr>
              <w:pStyle w:val="6"/>
              <w:spacing w:before="121" w:line="216" w:lineRule="exact"/>
              <w:ind w:left="43"/>
            </w:pPr>
            <w:r>
              <w:rPr>
                <w:spacing w:val="3"/>
                <w:position w:val="1"/>
              </w:rPr>
              <w:t>20108</w:t>
            </w:r>
          </w:p>
        </w:tc>
        <w:tc>
          <w:tcPr>
            <w:tcW w:w="6179" w:type="dxa"/>
            <w:vAlign w:val="top"/>
          </w:tcPr>
          <w:p w14:paraId="7E6D6D71">
            <w:pPr>
              <w:pStyle w:val="6"/>
              <w:spacing w:before="136" w:line="230" w:lineRule="auto"/>
              <w:ind w:left="170"/>
              <w:rPr>
                <w:sz w:val="12"/>
                <w:szCs w:val="12"/>
              </w:rPr>
            </w:pPr>
            <w:r>
              <w:rPr>
                <w:spacing w:val="5"/>
                <w:sz w:val="12"/>
                <w:szCs w:val="12"/>
              </w:rPr>
              <w:t>审计事务</w:t>
            </w:r>
          </w:p>
        </w:tc>
        <w:tc>
          <w:tcPr>
            <w:tcW w:w="3081" w:type="dxa"/>
            <w:vAlign w:val="top"/>
          </w:tcPr>
          <w:p w14:paraId="1C93C73F">
            <w:pPr>
              <w:pStyle w:val="6"/>
              <w:spacing w:before="136" w:line="162" w:lineRule="exact"/>
              <w:ind w:left="2663"/>
              <w:rPr>
                <w:sz w:val="12"/>
                <w:szCs w:val="12"/>
              </w:rPr>
            </w:pPr>
            <w:r>
              <w:rPr>
                <w:spacing w:val="2"/>
                <w:position w:val="1"/>
                <w:sz w:val="12"/>
                <w:szCs w:val="12"/>
              </w:rPr>
              <w:t>878.85</w:t>
            </w:r>
          </w:p>
        </w:tc>
        <w:tc>
          <w:tcPr>
            <w:tcW w:w="2925" w:type="dxa"/>
            <w:vAlign w:val="top"/>
          </w:tcPr>
          <w:p w14:paraId="4A7F39F9">
            <w:pPr>
              <w:pStyle w:val="6"/>
              <w:spacing w:before="136" w:line="162" w:lineRule="exact"/>
              <w:ind w:left="2509"/>
              <w:rPr>
                <w:sz w:val="12"/>
                <w:szCs w:val="12"/>
              </w:rPr>
            </w:pPr>
            <w:r>
              <w:rPr>
                <w:spacing w:val="2"/>
                <w:position w:val="1"/>
                <w:sz w:val="12"/>
                <w:szCs w:val="12"/>
              </w:rPr>
              <w:t>800.41</w:t>
            </w:r>
          </w:p>
        </w:tc>
        <w:tc>
          <w:tcPr>
            <w:tcW w:w="2927" w:type="dxa"/>
            <w:vAlign w:val="top"/>
          </w:tcPr>
          <w:p w14:paraId="662B2177">
            <w:pPr>
              <w:pStyle w:val="6"/>
              <w:spacing w:before="136" w:line="162" w:lineRule="exact"/>
              <w:ind w:left="2577"/>
              <w:rPr>
                <w:sz w:val="12"/>
                <w:szCs w:val="12"/>
              </w:rPr>
            </w:pPr>
            <w:r>
              <w:rPr>
                <w:spacing w:val="1"/>
                <w:position w:val="1"/>
                <w:sz w:val="12"/>
                <w:szCs w:val="12"/>
              </w:rPr>
              <w:t>78.45</w:t>
            </w:r>
          </w:p>
        </w:tc>
      </w:tr>
      <w:tr w14:paraId="2727B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7E3B59E8">
            <w:pPr>
              <w:pStyle w:val="6"/>
              <w:spacing w:before="120" w:line="217" w:lineRule="exact"/>
              <w:ind w:left="43"/>
            </w:pPr>
            <w:r>
              <w:rPr>
                <w:spacing w:val="3"/>
                <w:position w:val="1"/>
              </w:rPr>
              <w:t>2010801</w:t>
            </w:r>
          </w:p>
        </w:tc>
        <w:tc>
          <w:tcPr>
            <w:tcW w:w="6179" w:type="dxa"/>
            <w:vAlign w:val="top"/>
          </w:tcPr>
          <w:p w14:paraId="46364527">
            <w:pPr>
              <w:pStyle w:val="6"/>
              <w:spacing w:before="136" w:line="230" w:lineRule="auto"/>
              <w:ind w:left="422"/>
              <w:rPr>
                <w:sz w:val="12"/>
                <w:szCs w:val="12"/>
              </w:rPr>
            </w:pPr>
            <w:r>
              <w:rPr>
                <w:spacing w:val="5"/>
                <w:sz w:val="12"/>
                <w:szCs w:val="12"/>
              </w:rPr>
              <w:t>行政运行</w:t>
            </w:r>
          </w:p>
        </w:tc>
        <w:tc>
          <w:tcPr>
            <w:tcW w:w="3081" w:type="dxa"/>
            <w:vAlign w:val="top"/>
          </w:tcPr>
          <w:p w14:paraId="28473373">
            <w:pPr>
              <w:pStyle w:val="6"/>
              <w:spacing w:before="136" w:line="161" w:lineRule="exact"/>
              <w:ind w:left="2663"/>
              <w:rPr>
                <w:sz w:val="12"/>
                <w:szCs w:val="12"/>
              </w:rPr>
            </w:pPr>
            <w:r>
              <w:rPr>
                <w:spacing w:val="2"/>
                <w:position w:val="1"/>
                <w:sz w:val="12"/>
                <w:szCs w:val="12"/>
              </w:rPr>
              <w:t>640.42</w:t>
            </w:r>
          </w:p>
        </w:tc>
        <w:tc>
          <w:tcPr>
            <w:tcW w:w="2925" w:type="dxa"/>
            <w:vAlign w:val="top"/>
          </w:tcPr>
          <w:p w14:paraId="7D02FAEA">
            <w:pPr>
              <w:pStyle w:val="6"/>
              <w:spacing w:before="136" w:line="161" w:lineRule="exact"/>
              <w:ind w:left="2509"/>
              <w:rPr>
                <w:sz w:val="12"/>
                <w:szCs w:val="12"/>
              </w:rPr>
            </w:pPr>
            <w:r>
              <w:rPr>
                <w:spacing w:val="2"/>
                <w:position w:val="1"/>
                <w:sz w:val="12"/>
                <w:szCs w:val="12"/>
              </w:rPr>
              <w:t>640.42</w:t>
            </w:r>
          </w:p>
        </w:tc>
        <w:tc>
          <w:tcPr>
            <w:tcW w:w="2927" w:type="dxa"/>
            <w:vAlign w:val="top"/>
          </w:tcPr>
          <w:p w14:paraId="290B7AC0">
            <w:pPr>
              <w:pStyle w:val="6"/>
              <w:spacing w:before="136" w:line="161" w:lineRule="exact"/>
              <w:ind w:left="2639"/>
              <w:rPr>
                <w:sz w:val="12"/>
                <w:szCs w:val="12"/>
              </w:rPr>
            </w:pPr>
            <w:r>
              <w:rPr>
                <w:spacing w:val="2"/>
                <w:position w:val="1"/>
                <w:sz w:val="12"/>
                <w:szCs w:val="12"/>
              </w:rPr>
              <w:t>0.00</w:t>
            </w:r>
          </w:p>
        </w:tc>
      </w:tr>
      <w:tr w14:paraId="38939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070C27E">
            <w:pPr>
              <w:pStyle w:val="6"/>
              <w:spacing w:before="121" w:line="217" w:lineRule="exact"/>
              <w:ind w:left="43"/>
            </w:pPr>
            <w:r>
              <w:rPr>
                <w:spacing w:val="3"/>
                <w:position w:val="1"/>
              </w:rPr>
              <w:t>2010802</w:t>
            </w:r>
          </w:p>
        </w:tc>
        <w:tc>
          <w:tcPr>
            <w:tcW w:w="6179" w:type="dxa"/>
            <w:vAlign w:val="top"/>
          </w:tcPr>
          <w:p w14:paraId="0A089628">
            <w:pPr>
              <w:pStyle w:val="6"/>
              <w:spacing w:before="136" w:line="230" w:lineRule="auto"/>
              <w:ind w:left="423"/>
              <w:rPr>
                <w:sz w:val="12"/>
                <w:szCs w:val="12"/>
              </w:rPr>
            </w:pPr>
            <w:r>
              <w:rPr>
                <w:spacing w:val="6"/>
                <w:sz w:val="12"/>
                <w:szCs w:val="12"/>
              </w:rPr>
              <w:t>一般行政管理事务</w:t>
            </w:r>
          </w:p>
        </w:tc>
        <w:tc>
          <w:tcPr>
            <w:tcW w:w="3081" w:type="dxa"/>
            <w:vAlign w:val="top"/>
          </w:tcPr>
          <w:p w14:paraId="79680591">
            <w:pPr>
              <w:pStyle w:val="6"/>
              <w:spacing w:before="136" w:line="162" w:lineRule="exact"/>
              <w:ind w:left="2727"/>
              <w:rPr>
                <w:sz w:val="12"/>
                <w:szCs w:val="12"/>
              </w:rPr>
            </w:pPr>
            <w:r>
              <w:rPr>
                <w:spacing w:val="2"/>
                <w:position w:val="1"/>
                <w:sz w:val="12"/>
                <w:szCs w:val="12"/>
              </w:rPr>
              <w:t>21.17</w:t>
            </w:r>
          </w:p>
        </w:tc>
        <w:tc>
          <w:tcPr>
            <w:tcW w:w="2925" w:type="dxa"/>
            <w:vAlign w:val="top"/>
          </w:tcPr>
          <w:p w14:paraId="2BB6865B">
            <w:pPr>
              <w:pStyle w:val="6"/>
              <w:spacing w:before="136" w:line="162" w:lineRule="exact"/>
              <w:ind w:left="2636"/>
              <w:rPr>
                <w:sz w:val="12"/>
                <w:szCs w:val="12"/>
              </w:rPr>
            </w:pPr>
            <w:r>
              <w:rPr>
                <w:spacing w:val="2"/>
                <w:position w:val="1"/>
                <w:sz w:val="12"/>
                <w:szCs w:val="12"/>
              </w:rPr>
              <w:t>0.00</w:t>
            </w:r>
          </w:p>
        </w:tc>
        <w:tc>
          <w:tcPr>
            <w:tcW w:w="2927" w:type="dxa"/>
            <w:vAlign w:val="top"/>
          </w:tcPr>
          <w:p w14:paraId="3124C002">
            <w:pPr>
              <w:pStyle w:val="6"/>
              <w:spacing w:before="136" w:line="162" w:lineRule="exact"/>
              <w:ind w:left="2576"/>
              <w:rPr>
                <w:sz w:val="12"/>
                <w:szCs w:val="12"/>
              </w:rPr>
            </w:pPr>
            <w:r>
              <w:rPr>
                <w:spacing w:val="2"/>
                <w:position w:val="1"/>
                <w:sz w:val="12"/>
                <w:szCs w:val="12"/>
              </w:rPr>
              <w:t>21.17</w:t>
            </w:r>
          </w:p>
        </w:tc>
      </w:tr>
      <w:tr w14:paraId="49F21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6B3F6367">
            <w:pPr>
              <w:pStyle w:val="6"/>
              <w:spacing w:before="122" w:line="216" w:lineRule="exact"/>
              <w:ind w:left="43"/>
            </w:pPr>
            <w:r>
              <w:rPr>
                <w:spacing w:val="3"/>
                <w:position w:val="1"/>
              </w:rPr>
              <w:t>2010804</w:t>
            </w:r>
          </w:p>
        </w:tc>
        <w:tc>
          <w:tcPr>
            <w:tcW w:w="6179" w:type="dxa"/>
            <w:vAlign w:val="top"/>
          </w:tcPr>
          <w:p w14:paraId="7512000E">
            <w:pPr>
              <w:pStyle w:val="6"/>
              <w:spacing w:before="137" w:line="230" w:lineRule="auto"/>
              <w:ind w:left="425"/>
              <w:rPr>
                <w:sz w:val="12"/>
                <w:szCs w:val="12"/>
              </w:rPr>
            </w:pPr>
            <w:r>
              <w:rPr>
                <w:spacing w:val="5"/>
                <w:sz w:val="12"/>
                <w:szCs w:val="12"/>
              </w:rPr>
              <w:t>审计业务</w:t>
            </w:r>
          </w:p>
        </w:tc>
        <w:tc>
          <w:tcPr>
            <w:tcW w:w="3081" w:type="dxa"/>
            <w:vAlign w:val="top"/>
          </w:tcPr>
          <w:p w14:paraId="7173AFFD">
            <w:pPr>
              <w:pStyle w:val="6"/>
              <w:spacing w:before="137" w:line="162" w:lineRule="exact"/>
              <w:ind w:left="2728"/>
              <w:rPr>
                <w:sz w:val="12"/>
                <w:szCs w:val="12"/>
              </w:rPr>
            </w:pPr>
            <w:r>
              <w:rPr>
                <w:spacing w:val="2"/>
                <w:position w:val="1"/>
                <w:sz w:val="12"/>
                <w:szCs w:val="12"/>
              </w:rPr>
              <w:t>57.28</w:t>
            </w:r>
          </w:p>
        </w:tc>
        <w:tc>
          <w:tcPr>
            <w:tcW w:w="2925" w:type="dxa"/>
            <w:vAlign w:val="top"/>
          </w:tcPr>
          <w:p w14:paraId="23C32F31">
            <w:pPr>
              <w:pStyle w:val="6"/>
              <w:spacing w:before="137" w:line="162" w:lineRule="exact"/>
              <w:ind w:left="2636"/>
              <w:rPr>
                <w:sz w:val="12"/>
                <w:szCs w:val="12"/>
              </w:rPr>
            </w:pPr>
            <w:r>
              <w:rPr>
                <w:spacing w:val="2"/>
                <w:position w:val="1"/>
                <w:sz w:val="12"/>
                <w:szCs w:val="12"/>
              </w:rPr>
              <w:t>0.00</w:t>
            </w:r>
          </w:p>
        </w:tc>
        <w:tc>
          <w:tcPr>
            <w:tcW w:w="2927" w:type="dxa"/>
            <w:vAlign w:val="top"/>
          </w:tcPr>
          <w:p w14:paraId="675B48A4">
            <w:pPr>
              <w:pStyle w:val="6"/>
              <w:spacing w:before="137" w:line="162" w:lineRule="exact"/>
              <w:ind w:left="2577"/>
              <w:rPr>
                <w:sz w:val="12"/>
                <w:szCs w:val="12"/>
              </w:rPr>
            </w:pPr>
            <w:r>
              <w:rPr>
                <w:spacing w:val="2"/>
                <w:position w:val="1"/>
                <w:sz w:val="12"/>
                <w:szCs w:val="12"/>
              </w:rPr>
              <w:t>57.28</w:t>
            </w:r>
          </w:p>
        </w:tc>
      </w:tr>
      <w:tr w14:paraId="714D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39C96D89">
            <w:pPr>
              <w:pStyle w:val="6"/>
              <w:spacing w:before="121" w:line="217" w:lineRule="exact"/>
              <w:ind w:left="43"/>
            </w:pPr>
            <w:r>
              <w:rPr>
                <w:spacing w:val="3"/>
                <w:position w:val="1"/>
              </w:rPr>
              <w:t>2010850</w:t>
            </w:r>
          </w:p>
        </w:tc>
        <w:tc>
          <w:tcPr>
            <w:tcW w:w="6179" w:type="dxa"/>
            <w:vAlign w:val="top"/>
          </w:tcPr>
          <w:p w14:paraId="71BE7CD3">
            <w:pPr>
              <w:pStyle w:val="6"/>
              <w:spacing w:before="137" w:line="230" w:lineRule="auto"/>
              <w:ind w:left="423"/>
              <w:rPr>
                <w:sz w:val="12"/>
                <w:szCs w:val="12"/>
              </w:rPr>
            </w:pPr>
            <w:r>
              <w:rPr>
                <w:spacing w:val="5"/>
                <w:sz w:val="12"/>
                <w:szCs w:val="12"/>
              </w:rPr>
              <w:t>事业运行</w:t>
            </w:r>
          </w:p>
        </w:tc>
        <w:tc>
          <w:tcPr>
            <w:tcW w:w="3081" w:type="dxa"/>
            <w:vAlign w:val="top"/>
          </w:tcPr>
          <w:p w14:paraId="6CAEA42D">
            <w:pPr>
              <w:pStyle w:val="6"/>
              <w:spacing w:before="137" w:line="161" w:lineRule="exact"/>
              <w:ind w:left="2671"/>
              <w:rPr>
                <w:sz w:val="12"/>
                <w:szCs w:val="12"/>
              </w:rPr>
            </w:pPr>
            <w:r>
              <w:rPr>
                <w:spacing w:val="1"/>
                <w:position w:val="1"/>
                <w:sz w:val="12"/>
                <w:szCs w:val="12"/>
              </w:rPr>
              <w:t>159.99</w:t>
            </w:r>
          </w:p>
        </w:tc>
        <w:tc>
          <w:tcPr>
            <w:tcW w:w="2925" w:type="dxa"/>
            <w:vAlign w:val="top"/>
          </w:tcPr>
          <w:p w14:paraId="3789FC0C">
            <w:pPr>
              <w:pStyle w:val="6"/>
              <w:spacing w:before="137" w:line="161" w:lineRule="exact"/>
              <w:ind w:left="2518"/>
              <w:rPr>
                <w:sz w:val="12"/>
                <w:szCs w:val="12"/>
              </w:rPr>
            </w:pPr>
            <w:r>
              <w:rPr>
                <w:spacing w:val="1"/>
                <w:position w:val="1"/>
                <w:sz w:val="12"/>
                <w:szCs w:val="12"/>
              </w:rPr>
              <w:t>159.99</w:t>
            </w:r>
          </w:p>
        </w:tc>
        <w:tc>
          <w:tcPr>
            <w:tcW w:w="2927" w:type="dxa"/>
            <w:vAlign w:val="top"/>
          </w:tcPr>
          <w:p w14:paraId="334A2ABB">
            <w:pPr>
              <w:pStyle w:val="6"/>
              <w:spacing w:before="137" w:line="161" w:lineRule="exact"/>
              <w:ind w:left="2639"/>
              <w:rPr>
                <w:sz w:val="12"/>
                <w:szCs w:val="12"/>
              </w:rPr>
            </w:pPr>
            <w:r>
              <w:rPr>
                <w:spacing w:val="2"/>
                <w:position w:val="1"/>
                <w:sz w:val="12"/>
                <w:szCs w:val="12"/>
              </w:rPr>
              <w:t>0.00</w:t>
            </w:r>
          </w:p>
        </w:tc>
      </w:tr>
      <w:tr w14:paraId="52779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D87F40B">
            <w:pPr>
              <w:pStyle w:val="6"/>
              <w:spacing w:before="122" w:line="217" w:lineRule="exact"/>
              <w:ind w:left="43"/>
            </w:pPr>
            <w:r>
              <w:rPr>
                <w:spacing w:val="3"/>
                <w:position w:val="1"/>
              </w:rPr>
              <w:t>20113</w:t>
            </w:r>
          </w:p>
        </w:tc>
        <w:tc>
          <w:tcPr>
            <w:tcW w:w="6179" w:type="dxa"/>
            <w:vAlign w:val="top"/>
          </w:tcPr>
          <w:p w14:paraId="316F5554">
            <w:pPr>
              <w:pStyle w:val="6"/>
              <w:spacing w:before="137" w:line="230" w:lineRule="auto"/>
              <w:ind w:left="169"/>
              <w:rPr>
                <w:sz w:val="12"/>
                <w:szCs w:val="12"/>
              </w:rPr>
            </w:pPr>
            <w:r>
              <w:rPr>
                <w:spacing w:val="5"/>
                <w:sz w:val="12"/>
                <w:szCs w:val="12"/>
              </w:rPr>
              <w:t>商贸事务</w:t>
            </w:r>
          </w:p>
        </w:tc>
        <w:tc>
          <w:tcPr>
            <w:tcW w:w="3081" w:type="dxa"/>
            <w:vAlign w:val="top"/>
          </w:tcPr>
          <w:p w14:paraId="2CF1D3B2">
            <w:pPr>
              <w:pStyle w:val="6"/>
              <w:spacing w:before="137" w:line="162" w:lineRule="exact"/>
              <w:ind w:left="2790"/>
              <w:rPr>
                <w:sz w:val="12"/>
                <w:szCs w:val="12"/>
              </w:rPr>
            </w:pPr>
            <w:r>
              <w:rPr>
                <w:spacing w:val="2"/>
                <w:position w:val="1"/>
                <w:sz w:val="12"/>
                <w:szCs w:val="12"/>
              </w:rPr>
              <w:t>0.58</w:t>
            </w:r>
          </w:p>
        </w:tc>
        <w:tc>
          <w:tcPr>
            <w:tcW w:w="2925" w:type="dxa"/>
            <w:vAlign w:val="top"/>
          </w:tcPr>
          <w:p w14:paraId="6891E31C">
            <w:pPr>
              <w:pStyle w:val="6"/>
              <w:spacing w:before="137" w:line="162" w:lineRule="exact"/>
              <w:ind w:left="2636"/>
              <w:rPr>
                <w:sz w:val="12"/>
                <w:szCs w:val="12"/>
              </w:rPr>
            </w:pPr>
            <w:r>
              <w:rPr>
                <w:spacing w:val="2"/>
                <w:position w:val="1"/>
                <w:sz w:val="12"/>
                <w:szCs w:val="12"/>
              </w:rPr>
              <w:t>0.00</w:t>
            </w:r>
          </w:p>
        </w:tc>
        <w:tc>
          <w:tcPr>
            <w:tcW w:w="2927" w:type="dxa"/>
            <w:vAlign w:val="top"/>
          </w:tcPr>
          <w:p w14:paraId="063850DC">
            <w:pPr>
              <w:pStyle w:val="6"/>
              <w:spacing w:before="137" w:line="162" w:lineRule="exact"/>
              <w:ind w:left="2639"/>
              <w:rPr>
                <w:sz w:val="12"/>
                <w:szCs w:val="12"/>
              </w:rPr>
            </w:pPr>
            <w:r>
              <w:rPr>
                <w:spacing w:val="2"/>
                <w:position w:val="1"/>
                <w:sz w:val="12"/>
                <w:szCs w:val="12"/>
              </w:rPr>
              <w:t>0.58</w:t>
            </w:r>
          </w:p>
        </w:tc>
      </w:tr>
      <w:tr w14:paraId="6EB44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3ED31AE8">
            <w:pPr>
              <w:pStyle w:val="6"/>
              <w:spacing w:before="123" w:line="216" w:lineRule="exact"/>
              <w:ind w:left="43"/>
            </w:pPr>
            <w:r>
              <w:rPr>
                <w:spacing w:val="3"/>
                <w:position w:val="1"/>
              </w:rPr>
              <w:t>2011308</w:t>
            </w:r>
          </w:p>
        </w:tc>
        <w:tc>
          <w:tcPr>
            <w:tcW w:w="6179" w:type="dxa"/>
            <w:vAlign w:val="top"/>
          </w:tcPr>
          <w:p w14:paraId="562417AE">
            <w:pPr>
              <w:pStyle w:val="6"/>
              <w:spacing w:before="138" w:line="230" w:lineRule="auto"/>
              <w:ind w:left="422"/>
              <w:rPr>
                <w:sz w:val="12"/>
                <w:szCs w:val="12"/>
              </w:rPr>
            </w:pPr>
            <w:r>
              <w:rPr>
                <w:spacing w:val="5"/>
                <w:sz w:val="12"/>
                <w:szCs w:val="12"/>
              </w:rPr>
              <w:t>招商引资</w:t>
            </w:r>
          </w:p>
        </w:tc>
        <w:tc>
          <w:tcPr>
            <w:tcW w:w="3081" w:type="dxa"/>
            <w:vAlign w:val="top"/>
          </w:tcPr>
          <w:p w14:paraId="7FF2FDF4">
            <w:pPr>
              <w:pStyle w:val="6"/>
              <w:spacing w:before="138" w:line="162" w:lineRule="exact"/>
              <w:ind w:left="2790"/>
              <w:rPr>
                <w:sz w:val="12"/>
                <w:szCs w:val="12"/>
              </w:rPr>
            </w:pPr>
            <w:r>
              <w:rPr>
                <w:spacing w:val="2"/>
                <w:position w:val="1"/>
                <w:sz w:val="12"/>
                <w:szCs w:val="12"/>
              </w:rPr>
              <w:t>0.58</w:t>
            </w:r>
          </w:p>
        </w:tc>
        <w:tc>
          <w:tcPr>
            <w:tcW w:w="2925" w:type="dxa"/>
            <w:vAlign w:val="top"/>
          </w:tcPr>
          <w:p w14:paraId="7233541E">
            <w:pPr>
              <w:pStyle w:val="6"/>
              <w:spacing w:before="138" w:line="162" w:lineRule="exact"/>
              <w:ind w:left="2636"/>
              <w:rPr>
                <w:sz w:val="12"/>
                <w:szCs w:val="12"/>
              </w:rPr>
            </w:pPr>
            <w:r>
              <w:rPr>
                <w:spacing w:val="2"/>
                <w:position w:val="1"/>
                <w:sz w:val="12"/>
                <w:szCs w:val="12"/>
              </w:rPr>
              <w:t>0.00</w:t>
            </w:r>
          </w:p>
        </w:tc>
        <w:tc>
          <w:tcPr>
            <w:tcW w:w="2927" w:type="dxa"/>
            <w:vAlign w:val="top"/>
          </w:tcPr>
          <w:p w14:paraId="46B6CECD">
            <w:pPr>
              <w:pStyle w:val="6"/>
              <w:spacing w:before="138" w:line="162" w:lineRule="exact"/>
              <w:ind w:left="2639"/>
              <w:rPr>
                <w:sz w:val="12"/>
                <w:szCs w:val="12"/>
              </w:rPr>
            </w:pPr>
            <w:r>
              <w:rPr>
                <w:spacing w:val="2"/>
                <w:position w:val="1"/>
                <w:sz w:val="12"/>
                <w:szCs w:val="12"/>
              </w:rPr>
              <w:t>0.58</w:t>
            </w:r>
          </w:p>
        </w:tc>
      </w:tr>
      <w:tr w14:paraId="0C8A2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5D3A51B2">
            <w:pPr>
              <w:pStyle w:val="6"/>
              <w:spacing w:before="122" w:line="217" w:lineRule="exact"/>
              <w:ind w:left="43"/>
            </w:pPr>
            <w:r>
              <w:rPr>
                <w:spacing w:val="3"/>
                <w:position w:val="1"/>
              </w:rPr>
              <w:t>20132</w:t>
            </w:r>
          </w:p>
        </w:tc>
        <w:tc>
          <w:tcPr>
            <w:tcW w:w="6179" w:type="dxa"/>
            <w:vAlign w:val="top"/>
          </w:tcPr>
          <w:p w14:paraId="0C9063F7">
            <w:pPr>
              <w:pStyle w:val="6"/>
              <w:spacing w:before="137" w:line="230" w:lineRule="auto"/>
              <w:ind w:left="169"/>
              <w:rPr>
                <w:sz w:val="12"/>
                <w:szCs w:val="12"/>
              </w:rPr>
            </w:pPr>
            <w:r>
              <w:rPr>
                <w:spacing w:val="5"/>
                <w:sz w:val="12"/>
                <w:szCs w:val="12"/>
              </w:rPr>
              <w:t>组织事务</w:t>
            </w:r>
          </w:p>
        </w:tc>
        <w:tc>
          <w:tcPr>
            <w:tcW w:w="3081" w:type="dxa"/>
            <w:vAlign w:val="top"/>
          </w:tcPr>
          <w:p w14:paraId="1A71775F">
            <w:pPr>
              <w:pStyle w:val="6"/>
              <w:spacing w:before="138" w:line="161" w:lineRule="exact"/>
              <w:ind w:left="2735"/>
              <w:rPr>
                <w:sz w:val="12"/>
                <w:szCs w:val="12"/>
              </w:rPr>
            </w:pPr>
            <w:r>
              <w:rPr>
                <w:position w:val="1"/>
                <w:sz w:val="12"/>
                <w:szCs w:val="12"/>
              </w:rPr>
              <w:t>12.67</w:t>
            </w:r>
          </w:p>
        </w:tc>
        <w:tc>
          <w:tcPr>
            <w:tcW w:w="2925" w:type="dxa"/>
            <w:vAlign w:val="top"/>
          </w:tcPr>
          <w:p w14:paraId="30DF0A36">
            <w:pPr>
              <w:pStyle w:val="6"/>
              <w:spacing w:before="138" w:line="161" w:lineRule="exact"/>
              <w:ind w:left="2636"/>
              <w:rPr>
                <w:sz w:val="12"/>
                <w:szCs w:val="12"/>
              </w:rPr>
            </w:pPr>
            <w:r>
              <w:rPr>
                <w:spacing w:val="2"/>
                <w:position w:val="1"/>
                <w:sz w:val="12"/>
                <w:szCs w:val="12"/>
              </w:rPr>
              <w:t>0.00</w:t>
            </w:r>
          </w:p>
        </w:tc>
        <w:tc>
          <w:tcPr>
            <w:tcW w:w="2927" w:type="dxa"/>
            <w:vAlign w:val="top"/>
          </w:tcPr>
          <w:p w14:paraId="6B28919F">
            <w:pPr>
              <w:pStyle w:val="6"/>
              <w:spacing w:before="138" w:line="161" w:lineRule="exact"/>
              <w:ind w:left="2583"/>
              <w:rPr>
                <w:sz w:val="12"/>
                <w:szCs w:val="12"/>
              </w:rPr>
            </w:pPr>
            <w:r>
              <w:rPr>
                <w:position w:val="1"/>
                <w:sz w:val="12"/>
                <w:szCs w:val="12"/>
              </w:rPr>
              <w:t>12.67</w:t>
            </w:r>
          </w:p>
        </w:tc>
      </w:tr>
      <w:tr w14:paraId="3036B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4D28C04D">
            <w:pPr>
              <w:pStyle w:val="6"/>
              <w:spacing w:before="123" w:line="217" w:lineRule="exact"/>
              <w:ind w:left="43"/>
            </w:pPr>
            <w:r>
              <w:rPr>
                <w:spacing w:val="3"/>
                <w:position w:val="1"/>
              </w:rPr>
              <w:t>2013299</w:t>
            </w:r>
          </w:p>
        </w:tc>
        <w:tc>
          <w:tcPr>
            <w:tcW w:w="6179" w:type="dxa"/>
            <w:vAlign w:val="top"/>
          </w:tcPr>
          <w:p w14:paraId="6C3AE4FA">
            <w:pPr>
              <w:pStyle w:val="6"/>
              <w:spacing w:before="138" w:line="230" w:lineRule="auto"/>
              <w:ind w:left="421"/>
              <w:rPr>
                <w:sz w:val="12"/>
                <w:szCs w:val="12"/>
              </w:rPr>
            </w:pPr>
            <w:r>
              <w:rPr>
                <w:spacing w:val="6"/>
                <w:sz w:val="12"/>
                <w:szCs w:val="12"/>
              </w:rPr>
              <w:t>其他组织事务支出</w:t>
            </w:r>
          </w:p>
        </w:tc>
        <w:tc>
          <w:tcPr>
            <w:tcW w:w="3081" w:type="dxa"/>
            <w:vAlign w:val="top"/>
          </w:tcPr>
          <w:p w14:paraId="1A6B5B28">
            <w:pPr>
              <w:pStyle w:val="6"/>
              <w:spacing w:before="138" w:line="162" w:lineRule="exact"/>
              <w:ind w:left="2735"/>
              <w:rPr>
                <w:sz w:val="12"/>
                <w:szCs w:val="12"/>
              </w:rPr>
            </w:pPr>
            <w:r>
              <w:rPr>
                <w:position w:val="1"/>
                <w:sz w:val="12"/>
                <w:szCs w:val="12"/>
              </w:rPr>
              <w:t>12.67</w:t>
            </w:r>
          </w:p>
        </w:tc>
        <w:tc>
          <w:tcPr>
            <w:tcW w:w="2925" w:type="dxa"/>
            <w:vAlign w:val="top"/>
          </w:tcPr>
          <w:p w14:paraId="19818EFA">
            <w:pPr>
              <w:pStyle w:val="6"/>
              <w:spacing w:before="138" w:line="162" w:lineRule="exact"/>
              <w:ind w:left="2636"/>
              <w:rPr>
                <w:sz w:val="12"/>
                <w:szCs w:val="12"/>
              </w:rPr>
            </w:pPr>
            <w:r>
              <w:rPr>
                <w:spacing w:val="2"/>
                <w:position w:val="1"/>
                <w:sz w:val="12"/>
                <w:szCs w:val="12"/>
              </w:rPr>
              <w:t>0.00</w:t>
            </w:r>
          </w:p>
        </w:tc>
        <w:tc>
          <w:tcPr>
            <w:tcW w:w="2927" w:type="dxa"/>
            <w:vAlign w:val="top"/>
          </w:tcPr>
          <w:p w14:paraId="299BB75E">
            <w:pPr>
              <w:pStyle w:val="6"/>
              <w:spacing w:before="138" w:line="162" w:lineRule="exact"/>
              <w:ind w:left="2583"/>
              <w:rPr>
                <w:sz w:val="12"/>
                <w:szCs w:val="12"/>
              </w:rPr>
            </w:pPr>
            <w:r>
              <w:rPr>
                <w:position w:val="1"/>
                <w:sz w:val="12"/>
                <w:szCs w:val="12"/>
              </w:rPr>
              <w:t>12.67</w:t>
            </w:r>
          </w:p>
        </w:tc>
      </w:tr>
      <w:tr w14:paraId="6094B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E08E11A">
            <w:pPr>
              <w:pStyle w:val="6"/>
              <w:spacing w:before="123" w:line="216" w:lineRule="exact"/>
              <w:ind w:left="43"/>
            </w:pPr>
            <w:r>
              <w:rPr>
                <w:spacing w:val="1"/>
                <w:position w:val="1"/>
              </w:rPr>
              <w:t>208</w:t>
            </w:r>
          </w:p>
        </w:tc>
        <w:tc>
          <w:tcPr>
            <w:tcW w:w="6179" w:type="dxa"/>
            <w:vAlign w:val="top"/>
          </w:tcPr>
          <w:p w14:paraId="043CB0B1">
            <w:pPr>
              <w:pStyle w:val="6"/>
              <w:spacing w:before="138" w:line="229" w:lineRule="auto"/>
              <w:ind w:left="41"/>
              <w:rPr>
                <w:sz w:val="12"/>
                <w:szCs w:val="12"/>
              </w:rPr>
            </w:pPr>
            <w:r>
              <w:rPr>
                <w:spacing w:val="6"/>
                <w:sz w:val="12"/>
                <w:szCs w:val="12"/>
              </w:rPr>
              <w:t>社会保障和就业支出</w:t>
            </w:r>
          </w:p>
        </w:tc>
        <w:tc>
          <w:tcPr>
            <w:tcW w:w="3081" w:type="dxa"/>
            <w:vAlign w:val="top"/>
          </w:tcPr>
          <w:p w14:paraId="7B71E136">
            <w:pPr>
              <w:pStyle w:val="6"/>
              <w:spacing w:before="138" w:line="162" w:lineRule="exact"/>
              <w:ind w:left="2671"/>
              <w:rPr>
                <w:sz w:val="12"/>
                <w:szCs w:val="12"/>
              </w:rPr>
            </w:pPr>
            <w:r>
              <w:rPr>
                <w:spacing w:val="1"/>
                <w:position w:val="1"/>
                <w:sz w:val="12"/>
                <w:szCs w:val="12"/>
              </w:rPr>
              <w:t>137.02</w:t>
            </w:r>
          </w:p>
        </w:tc>
        <w:tc>
          <w:tcPr>
            <w:tcW w:w="2925" w:type="dxa"/>
            <w:vAlign w:val="top"/>
          </w:tcPr>
          <w:p w14:paraId="7E820DB8">
            <w:pPr>
              <w:pStyle w:val="6"/>
              <w:spacing w:before="138" w:line="162" w:lineRule="exact"/>
              <w:ind w:left="2518"/>
              <w:rPr>
                <w:sz w:val="12"/>
                <w:szCs w:val="12"/>
              </w:rPr>
            </w:pPr>
            <w:r>
              <w:rPr>
                <w:spacing w:val="1"/>
                <w:position w:val="1"/>
                <w:sz w:val="12"/>
                <w:szCs w:val="12"/>
              </w:rPr>
              <w:t>137.02</w:t>
            </w:r>
          </w:p>
        </w:tc>
        <w:tc>
          <w:tcPr>
            <w:tcW w:w="2927" w:type="dxa"/>
            <w:vAlign w:val="top"/>
          </w:tcPr>
          <w:p w14:paraId="3203052F">
            <w:pPr>
              <w:pStyle w:val="6"/>
              <w:spacing w:before="138" w:line="162" w:lineRule="exact"/>
              <w:ind w:left="2639"/>
              <w:rPr>
                <w:sz w:val="12"/>
                <w:szCs w:val="12"/>
              </w:rPr>
            </w:pPr>
            <w:r>
              <w:rPr>
                <w:spacing w:val="2"/>
                <w:position w:val="1"/>
                <w:sz w:val="12"/>
                <w:szCs w:val="12"/>
              </w:rPr>
              <w:t>0.00</w:t>
            </w:r>
          </w:p>
        </w:tc>
      </w:tr>
      <w:tr w14:paraId="6DC48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1912FAE4">
            <w:pPr>
              <w:pStyle w:val="6"/>
              <w:spacing w:before="123" w:line="217" w:lineRule="exact"/>
              <w:ind w:left="43"/>
            </w:pPr>
            <w:r>
              <w:rPr>
                <w:spacing w:val="3"/>
                <w:position w:val="1"/>
              </w:rPr>
              <w:t>20805</w:t>
            </w:r>
          </w:p>
        </w:tc>
        <w:tc>
          <w:tcPr>
            <w:tcW w:w="6179" w:type="dxa"/>
            <w:vAlign w:val="top"/>
          </w:tcPr>
          <w:p w14:paraId="1F3D768F">
            <w:pPr>
              <w:pStyle w:val="6"/>
              <w:spacing w:before="138" w:line="230" w:lineRule="auto"/>
              <w:ind w:left="167"/>
              <w:rPr>
                <w:sz w:val="12"/>
                <w:szCs w:val="12"/>
              </w:rPr>
            </w:pPr>
            <w:r>
              <w:rPr>
                <w:spacing w:val="6"/>
                <w:sz w:val="12"/>
                <w:szCs w:val="12"/>
              </w:rPr>
              <w:t>行政事业单位养老支出</w:t>
            </w:r>
          </w:p>
        </w:tc>
        <w:tc>
          <w:tcPr>
            <w:tcW w:w="3081" w:type="dxa"/>
            <w:vAlign w:val="top"/>
          </w:tcPr>
          <w:p w14:paraId="06782EF9">
            <w:pPr>
              <w:pStyle w:val="6"/>
              <w:spacing w:before="139" w:line="161" w:lineRule="exact"/>
              <w:ind w:left="2671"/>
              <w:rPr>
                <w:sz w:val="12"/>
                <w:szCs w:val="12"/>
              </w:rPr>
            </w:pPr>
            <w:r>
              <w:rPr>
                <w:spacing w:val="1"/>
                <w:position w:val="1"/>
                <w:sz w:val="12"/>
                <w:szCs w:val="12"/>
              </w:rPr>
              <w:t>137.02</w:t>
            </w:r>
          </w:p>
        </w:tc>
        <w:tc>
          <w:tcPr>
            <w:tcW w:w="2925" w:type="dxa"/>
            <w:vAlign w:val="top"/>
          </w:tcPr>
          <w:p w14:paraId="36BF9434">
            <w:pPr>
              <w:pStyle w:val="6"/>
              <w:spacing w:before="139" w:line="161" w:lineRule="exact"/>
              <w:ind w:left="2518"/>
              <w:rPr>
                <w:sz w:val="12"/>
                <w:szCs w:val="12"/>
              </w:rPr>
            </w:pPr>
            <w:r>
              <w:rPr>
                <w:spacing w:val="1"/>
                <w:position w:val="1"/>
                <w:sz w:val="12"/>
                <w:szCs w:val="12"/>
              </w:rPr>
              <w:t>137.02</w:t>
            </w:r>
          </w:p>
        </w:tc>
        <w:tc>
          <w:tcPr>
            <w:tcW w:w="2927" w:type="dxa"/>
            <w:vAlign w:val="top"/>
          </w:tcPr>
          <w:p w14:paraId="0CB2E311">
            <w:pPr>
              <w:pStyle w:val="6"/>
              <w:spacing w:before="139" w:line="161" w:lineRule="exact"/>
              <w:ind w:left="2639"/>
              <w:rPr>
                <w:sz w:val="12"/>
                <w:szCs w:val="12"/>
              </w:rPr>
            </w:pPr>
            <w:r>
              <w:rPr>
                <w:spacing w:val="2"/>
                <w:position w:val="1"/>
                <w:sz w:val="12"/>
                <w:szCs w:val="12"/>
              </w:rPr>
              <w:t>0.00</w:t>
            </w:r>
          </w:p>
        </w:tc>
      </w:tr>
      <w:tr w14:paraId="020A2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6FF8BA3C">
            <w:pPr>
              <w:pStyle w:val="6"/>
              <w:spacing w:before="124" w:line="217" w:lineRule="exact"/>
              <w:ind w:left="43"/>
            </w:pPr>
            <w:r>
              <w:rPr>
                <w:spacing w:val="3"/>
                <w:position w:val="1"/>
              </w:rPr>
              <w:t>2080501</w:t>
            </w:r>
          </w:p>
        </w:tc>
        <w:tc>
          <w:tcPr>
            <w:tcW w:w="6179" w:type="dxa"/>
            <w:vAlign w:val="top"/>
          </w:tcPr>
          <w:p w14:paraId="0013AB18">
            <w:pPr>
              <w:pStyle w:val="6"/>
              <w:spacing w:before="139" w:line="230" w:lineRule="auto"/>
              <w:ind w:left="422"/>
              <w:rPr>
                <w:sz w:val="12"/>
                <w:szCs w:val="12"/>
              </w:rPr>
            </w:pPr>
            <w:r>
              <w:rPr>
                <w:spacing w:val="6"/>
                <w:sz w:val="12"/>
                <w:szCs w:val="12"/>
              </w:rPr>
              <w:t>行政单位离退休</w:t>
            </w:r>
          </w:p>
        </w:tc>
        <w:tc>
          <w:tcPr>
            <w:tcW w:w="3081" w:type="dxa"/>
            <w:vAlign w:val="top"/>
          </w:tcPr>
          <w:p w14:paraId="38DCCF5B">
            <w:pPr>
              <w:pStyle w:val="6"/>
              <w:spacing w:before="139" w:line="162" w:lineRule="exact"/>
              <w:ind w:left="2791"/>
              <w:rPr>
                <w:sz w:val="12"/>
                <w:szCs w:val="12"/>
              </w:rPr>
            </w:pPr>
            <w:r>
              <w:rPr>
                <w:spacing w:val="1"/>
                <w:position w:val="1"/>
                <w:sz w:val="12"/>
                <w:szCs w:val="12"/>
              </w:rPr>
              <w:t>2.98</w:t>
            </w:r>
          </w:p>
        </w:tc>
        <w:tc>
          <w:tcPr>
            <w:tcW w:w="2925" w:type="dxa"/>
            <w:vAlign w:val="top"/>
          </w:tcPr>
          <w:p w14:paraId="07CB4D09">
            <w:pPr>
              <w:pStyle w:val="6"/>
              <w:spacing w:before="139" w:line="162" w:lineRule="exact"/>
              <w:ind w:left="2637"/>
              <w:rPr>
                <w:sz w:val="12"/>
                <w:szCs w:val="12"/>
              </w:rPr>
            </w:pPr>
            <w:r>
              <w:rPr>
                <w:spacing w:val="1"/>
                <w:position w:val="1"/>
                <w:sz w:val="12"/>
                <w:szCs w:val="12"/>
              </w:rPr>
              <w:t>2.98</w:t>
            </w:r>
          </w:p>
        </w:tc>
        <w:tc>
          <w:tcPr>
            <w:tcW w:w="2927" w:type="dxa"/>
            <w:vAlign w:val="top"/>
          </w:tcPr>
          <w:p w14:paraId="629EB7A7">
            <w:pPr>
              <w:pStyle w:val="6"/>
              <w:spacing w:before="139" w:line="162" w:lineRule="exact"/>
              <w:ind w:left="2639"/>
              <w:rPr>
                <w:sz w:val="12"/>
                <w:szCs w:val="12"/>
              </w:rPr>
            </w:pPr>
            <w:r>
              <w:rPr>
                <w:spacing w:val="2"/>
                <w:position w:val="1"/>
                <w:sz w:val="12"/>
                <w:szCs w:val="12"/>
              </w:rPr>
              <w:t>0.00</w:t>
            </w:r>
          </w:p>
        </w:tc>
      </w:tr>
      <w:tr w14:paraId="7B85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3C8247D2">
            <w:pPr>
              <w:pStyle w:val="6"/>
              <w:spacing w:before="124" w:line="216" w:lineRule="exact"/>
              <w:ind w:left="43"/>
            </w:pPr>
            <w:r>
              <w:rPr>
                <w:spacing w:val="3"/>
                <w:position w:val="1"/>
              </w:rPr>
              <w:t>2080505</w:t>
            </w:r>
          </w:p>
        </w:tc>
        <w:tc>
          <w:tcPr>
            <w:tcW w:w="6179" w:type="dxa"/>
            <w:vAlign w:val="top"/>
          </w:tcPr>
          <w:p w14:paraId="2299B1D9">
            <w:pPr>
              <w:pStyle w:val="6"/>
              <w:spacing w:before="139" w:line="229" w:lineRule="auto"/>
              <w:ind w:left="421"/>
              <w:rPr>
                <w:sz w:val="12"/>
                <w:szCs w:val="12"/>
              </w:rPr>
            </w:pPr>
            <w:r>
              <w:rPr>
                <w:spacing w:val="6"/>
                <w:sz w:val="12"/>
                <w:szCs w:val="12"/>
              </w:rPr>
              <w:t>机关事业单位基本养老保险缴费支出</w:t>
            </w:r>
          </w:p>
        </w:tc>
        <w:tc>
          <w:tcPr>
            <w:tcW w:w="3081" w:type="dxa"/>
            <w:vAlign w:val="top"/>
          </w:tcPr>
          <w:p w14:paraId="738F5F57">
            <w:pPr>
              <w:pStyle w:val="6"/>
              <w:spacing w:before="139" w:line="162" w:lineRule="exact"/>
              <w:ind w:left="2726"/>
              <w:rPr>
                <w:sz w:val="12"/>
                <w:szCs w:val="12"/>
              </w:rPr>
            </w:pPr>
            <w:r>
              <w:rPr>
                <w:spacing w:val="2"/>
                <w:position w:val="1"/>
                <w:sz w:val="12"/>
                <w:szCs w:val="12"/>
              </w:rPr>
              <w:t>89.36</w:t>
            </w:r>
          </w:p>
        </w:tc>
        <w:tc>
          <w:tcPr>
            <w:tcW w:w="2925" w:type="dxa"/>
            <w:vAlign w:val="top"/>
          </w:tcPr>
          <w:p w14:paraId="10CB01C7">
            <w:pPr>
              <w:pStyle w:val="6"/>
              <w:spacing w:before="139" w:line="162" w:lineRule="exact"/>
              <w:ind w:left="2572"/>
              <w:rPr>
                <w:sz w:val="12"/>
                <w:szCs w:val="12"/>
              </w:rPr>
            </w:pPr>
            <w:r>
              <w:rPr>
                <w:spacing w:val="2"/>
                <w:position w:val="1"/>
                <w:sz w:val="12"/>
                <w:szCs w:val="12"/>
              </w:rPr>
              <w:t>89.36</w:t>
            </w:r>
          </w:p>
        </w:tc>
        <w:tc>
          <w:tcPr>
            <w:tcW w:w="2927" w:type="dxa"/>
            <w:vAlign w:val="top"/>
          </w:tcPr>
          <w:p w14:paraId="4178BF7C">
            <w:pPr>
              <w:pStyle w:val="6"/>
              <w:spacing w:before="139" w:line="162" w:lineRule="exact"/>
              <w:ind w:left="2639"/>
              <w:rPr>
                <w:sz w:val="12"/>
                <w:szCs w:val="12"/>
              </w:rPr>
            </w:pPr>
            <w:r>
              <w:rPr>
                <w:spacing w:val="2"/>
                <w:position w:val="1"/>
                <w:sz w:val="12"/>
                <w:szCs w:val="12"/>
              </w:rPr>
              <w:t>0.00</w:t>
            </w:r>
          </w:p>
        </w:tc>
      </w:tr>
      <w:tr w14:paraId="6670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975" w:type="dxa"/>
            <w:vAlign w:val="top"/>
          </w:tcPr>
          <w:p w14:paraId="1C64369D">
            <w:pPr>
              <w:pStyle w:val="6"/>
              <w:spacing w:before="125" w:line="216" w:lineRule="exact"/>
              <w:ind w:left="43"/>
            </w:pPr>
            <w:r>
              <w:rPr>
                <w:spacing w:val="3"/>
                <w:position w:val="1"/>
              </w:rPr>
              <w:t>2080506</w:t>
            </w:r>
          </w:p>
        </w:tc>
        <w:tc>
          <w:tcPr>
            <w:tcW w:w="6179" w:type="dxa"/>
            <w:vAlign w:val="top"/>
          </w:tcPr>
          <w:p w14:paraId="39A3B136">
            <w:pPr>
              <w:pStyle w:val="6"/>
              <w:spacing w:before="140" w:line="229" w:lineRule="auto"/>
              <w:ind w:left="421"/>
              <w:rPr>
                <w:sz w:val="12"/>
                <w:szCs w:val="12"/>
              </w:rPr>
            </w:pPr>
            <w:r>
              <w:rPr>
                <w:spacing w:val="6"/>
                <w:sz w:val="12"/>
                <w:szCs w:val="12"/>
              </w:rPr>
              <w:t>机关事业单位职业年金缴费支出</w:t>
            </w:r>
          </w:p>
        </w:tc>
        <w:tc>
          <w:tcPr>
            <w:tcW w:w="3081" w:type="dxa"/>
            <w:vAlign w:val="top"/>
          </w:tcPr>
          <w:p w14:paraId="4CCD602A">
            <w:pPr>
              <w:pStyle w:val="6"/>
              <w:spacing w:before="140" w:line="162" w:lineRule="exact"/>
              <w:ind w:left="2725"/>
              <w:rPr>
                <w:sz w:val="12"/>
                <w:szCs w:val="12"/>
              </w:rPr>
            </w:pPr>
            <w:r>
              <w:rPr>
                <w:spacing w:val="2"/>
                <w:position w:val="1"/>
                <w:sz w:val="12"/>
                <w:szCs w:val="12"/>
              </w:rPr>
              <w:t>44.68</w:t>
            </w:r>
          </w:p>
        </w:tc>
        <w:tc>
          <w:tcPr>
            <w:tcW w:w="2925" w:type="dxa"/>
            <w:vAlign w:val="top"/>
          </w:tcPr>
          <w:p w14:paraId="5B5FBDE0">
            <w:pPr>
              <w:pStyle w:val="6"/>
              <w:spacing w:before="140" w:line="162" w:lineRule="exact"/>
              <w:ind w:left="2571"/>
              <w:rPr>
                <w:sz w:val="12"/>
                <w:szCs w:val="12"/>
              </w:rPr>
            </w:pPr>
            <w:r>
              <w:rPr>
                <w:spacing w:val="2"/>
                <w:position w:val="1"/>
                <w:sz w:val="12"/>
                <w:szCs w:val="12"/>
              </w:rPr>
              <w:t>44.68</w:t>
            </w:r>
          </w:p>
        </w:tc>
        <w:tc>
          <w:tcPr>
            <w:tcW w:w="2927" w:type="dxa"/>
            <w:vAlign w:val="top"/>
          </w:tcPr>
          <w:p w14:paraId="5D0BF5EA">
            <w:pPr>
              <w:pStyle w:val="6"/>
              <w:spacing w:before="140" w:line="162" w:lineRule="exact"/>
              <w:ind w:left="2639"/>
              <w:rPr>
                <w:sz w:val="12"/>
                <w:szCs w:val="12"/>
              </w:rPr>
            </w:pPr>
            <w:r>
              <w:rPr>
                <w:spacing w:val="2"/>
                <w:position w:val="1"/>
                <w:sz w:val="12"/>
                <w:szCs w:val="12"/>
              </w:rPr>
              <w:t>0.00</w:t>
            </w:r>
          </w:p>
        </w:tc>
      </w:tr>
    </w:tbl>
    <w:p w14:paraId="16A89DC9">
      <w:pPr>
        <w:rPr>
          <w:rFonts w:ascii="Arial"/>
          <w:sz w:val="21"/>
        </w:rPr>
      </w:pPr>
    </w:p>
    <w:p w14:paraId="32287B9D">
      <w:pPr>
        <w:rPr>
          <w:rFonts w:ascii="Arial" w:hAnsi="Arial" w:eastAsia="Arial" w:cs="Arial"/>
          <w:sz w:val="21"/>
          <w:szCs w:val="21"/>
        </w:rPr>
        <w:sectPr>
          <w:footerReference r:id="rId19" w:type="default"/>
          <w:pgSz w:w="16840" w:h="11900"/>
          <w:pgMar w:top="400" w:right="373" w:bottom="762" w:left="373" w:header="0" w:footer="515" w:gutter="0"/>
          <w:cols w:space="720" w:num="1"/>
        </w:sectPr>
      </w:pPr>
    </w:p>
    <w:p w14:paraId="7B1CA880">
      <w:pPr>
        <w:spacing w:before="16"/>
      </w:pPr>
    </w:p>
    <w:p w14:paraId="65D38BD5">
      <w:pPr>
        <w:spacing w:before="15"/>
      </w:pPr>
    </w:p>
    <w:p w14:paraId="71EC686E">
      <w:pPr>
        <w:spacing w:before="15"/>
      </w:pPr>
    </w:p>
    <w:p w14:paraId="691DBF08">
      <w:pPr>
        <w:spacing w:before="15"/>
      </w:pPr>
    </w:p>
    <w:p w14:paraId="38C70BB0">
      <w:pPr>
        <w:spacing w:before="15"/>
      </w:pPr>
    </w:p>
    <w:tbl>
      <w:tblPr>
        <w:tblStyle w:val="5"/>
        <w:tblW w:w="16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6179"/>
        <w:gridCol w:w="3081"/>
        <w:gridCol w:w="2925"/>
        <w:gridCol w:w="2927"/>
      </w:tblGrid>
      <w:tr w14:paraId="0DD58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154" w:type="dxa"/>
            <w:gridSpan w:val="2"/>
            <w:vAlign w:val="top"/>
          </w:tcPr>
          <w:p w14:paraId="1195C526">
            <w:pPr>
              <w:pStyle w:val="6"/>
              <w:spacing w:before="105" w:line="226" w:lineRule="auto"/>
              <w:ind w:left="3374"/>
              <w:rPr>
                <w:sz w:val="20"/>
                <w:szCs w:val="20"/>
              </w:rPr>
            </w:pPr>
            <w:r>
              <w:rPr>
                <w:spacing w:val="2"/>
                <w:sz w:val="20"/>
                <w:szCs w:val="20"/>
              </w:rPr>
              <w:t>项目</w:t>
            </w:r>
          </w:p>
        </w:tc>
        <w:tc>
          <w:tcPr>
            <w:tcW w:w="8933" w:type="dxa"/>
            <w:gridSpan w:val="3"/>
            <w:vAlign w:val="top"/>
          </w:tcPr>
          <w:p w14:paraId="11AAE83B">
            <w:pPr>
              <w:pStyle w:val="6"/>
              <w:spacing w:before="104" w:line="225" w:lineRule="auto"/>
              <w:ind w:left="4059"/>
              <w:rPr>
                <w:sz w:val="20"/>
                <w:szCs w:val="20"/>
              </w:rPr>
            </w:pPr>
            <w:r>
              <w:rPr>
                <w:spacing w:val="5"/>
                <w:sz w:val="20"/>
                <w:szCs w:val="20"/>
              </w:rPr>
              <w:t>本年支出</w:t>
            </w:r>
          </w:p>
        </w:tc>
      </w:tr>
      <w:tr w14:paraId="6DD7C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75" w:type="dxa"/>
            <w:vAlign w:val="top"/>
          </w:tcPr>
          <w:p w14:paraId="5F5F2A5B">
            <w:pPr>
              <w:spacing w:line="406" w:lineRule="auto"/>
              <w:rPr>
                <w:rFonts w:ascii="Arial"/>
                <w:sz w:val="21"/>
              </w:rPr>
            </w:pPr>
          </w:p>
          <w:p w14:paraId="1F0091EC">
            <w:pPr>
              <w:pStyle w:val="6"/>
              <w:spacing w:before="65" w:line="225" w:lineRule="auto"/>
              <w:ind w:left="76"/>
              <w:rPr>
                <w:sz w:val="20"/>
                <w:szCs w:val="20"/>
              </w:rPr>
            </w:pPr>
            <w:r>
              <w:rPr>
                <w:spacing w:val="5"/>
                <w:sz w:val="20"/>
                <w:szCs w:val="20"/>
              </w:rPr>
              <w:t>科目代码</w:t>
            </w:r>
          </w:p>
        </w:tc>
        <w:tc>
          <w:tcPr>
            <w:tcW w:w="6179" w:type="dxa"/>
            <w:vAlign w:val="top"/>
          </w:tcPr>
          <w:p w14:paraId="2090DCFC">
            <w:pPr>
              <w:spacing w:line="406" w:lineRule="auto"/>
              <w:rPr>
                <w:rFonts w:ascii="Arial"/>
                <w:sz w:val="21"/>
              </w:rPr>
            </w:pPr>
          </w:p>
          <w:p w14:paraId="19824C2F">
            <w:pPr>
              <w:pStyle w:val="6"/>
              <w:spacing w:before="65" w:line="225" w:lineRule="auto"/>
              <w:ind w:left="2678"/>
              <w:rPr>
                <w:sz w:val="20"/>
                <w:szCs w:val="20"/>
              </w:rPr>
            </w:pPr>
            <w:r>
              <w:rPr>
                <w:spacing w:val="5"/>
                <w:sz w:val="20"/>
                <w:szCs w:val="20"/>
              </w:rPr>
              <w:t>科目名称</w:t>
            </w:r>
          </w:p>
        </w:tc>
        <w:tc>
          <w:tcPr>
            <w:tcW w:w="3081" w:type="dxa"/>
            <w:vAlign w:val="top"/>
          </w:tcPr>
          <w:p w14:paraId="7F0737AD">
            <w:pPr>
              <w:spacing w:line="406" w:lineRule="auto"/>
              <w:rPr>
                <w:rFonts w:ascii="Arial"/>
                <w:sz w:val="21"/>
              </w:rPr>
            </w:pPr>
          </w:p>
          <w:p w14:paraId="1E629284">
            <w:pPr>
              <w:pStyle w:val="6"/>
              <w:spacing w:before="65" w:line="227" w:lineRule="auto"/>
              <w:ind w:left="1344"/>
              <w:rPr>
                <w:sz w:val="20"/>
                <w:szCs w:val="20"/>
              </w:rPr>
            </w:pPr>
            <w:r>
              <w:rPr>
                <w:sz w:val="20"/>
                <w:szCs w:val="20"/>
              </w:rPr>
              <w:t>小计</w:t>
            </w:r>
          </w:p>
        </w:tc>
        <w:tc>
          <w:tcPr>
            <w:tcW w:w="2925" w:type="dxa"/>
            <w:vAlign w:val="top"/>
          </w:tcPr>
          <w:p w14:paraId="73296420">
            <w:pPr>
              <w:spacing w:line="406" w:lineRule="auto"/>
              <w:rPr>
                <w:rFonts w:ascii="Arial"/>
                <w:sz w:val="21"/>
              </w:rPr>
            </w:pPr>
          </w:p>
          <w:p w14:paraId="161E925C">
            <w:pPr>
              <w:pStyle w:val="6"/>
              <w:spacing w:before="65" w:line="225" w:lineRule="auto"/>
              <w:ind w:left="1054"/>
              <w:rPr>
                <w:sz w:val="20"/>
                <w:szCs w:val="20"/>
              </w:rPr>
            </w:pPr>
            <w:r>
              <w:rPr>
                <w:spacing w:val="5"/>
                <w:sz w:val="20"/>
                <w:szCs w:val="20"/>
              </w:rPr>
              <w:t>基本支出</w:t>
            </w:r>
          </w:p>
        </w:tc>
        <w:tc>
          <w:tcPr>
            <w:tcW w:w="2927" w:type="dxa"/>
            <w:vAlign w:val="top"/>
          </w:tcPr>
          <w:p w14:paraId="6496C0AC">
            <w:pPr>
              <w:spacing w:line="407" w:lineRule="auto"/>
              <w:rPr>
                <w:rFonts w:ascii="Arial"/>
                <w:sz w:val="21"/>
              </w:rPr>
            </w:pPr>
          </w:p>
          <w:p w14:paraId="263B0955">
            <w:pPr>
              <w:pStyle w:val="6"/>
              <w:spacing w:before="65" w:line="226" w:lineRule="auto"/>
              <w:ind w:left="1058"/>
              <w:rPr>
                <w:sz w:val="20"/>
                <w:szCs w:val="20"/>
              </w:rPr>
            </w:pPr>
            <w:r>
              <w:rPr>
                <w:spacing w:val="5"/>
                <w:sz w:val="20"/>
                <w:szCs w:val="20"/>
              </w:rPr>
              <w:t>项目支出</w:t>
            </w:r>
          </w:p>
        </w:tc>
      </w:tr>
      <w:tr w14:paraId="15F68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154" w:type="dxa"/>
            <w:gridSpan w:val="2"/>
            <w:vAlign w:val="top"/>
          </w:tcPr>
          <w:p w14:paraId="44C3515D">
            <w:pPr>
              <w:pStyle w:val="6"/>
              <w:spacing w:before="108" w:line="225" w:lineRule="auto"/>
              <w:ind w:left="3373"/>
              <w:rPr>
                <w:sz w:val="20"/>
                <w:szCs w:val="20"/>
              </w:rPr>
            </w:pPr>
            <w:r>
              <w:rPr>
                <w:spacing w:val="3"/>
                <w:sz w:val="20"/>
                <w:szCs w:val="20"/>
              </w:rPr>
              <w:t>栏次</w:t>
            </w:r>
          </w:p>
        </w:tc>
        <w:tc>
          <w:tcPr>
            <w:tcW w:w="3081" w:type="dxa"/>
            <w:vAlign w:val="top"/>
          </w:tcPr>
          <w:p w14:paraId="1875C65C">
            <w:pPr>
              <w:pStyle w:val="6"/>
              <w:spacing w:before="108" w:line="225" w:lineRule="auto"/>
              <w:ind w:left="1509"/>
              <w:rPr>
                <w:sz w:val="20"/>
                <w:szCs w:val="20"/>
              </w:rPr>
            </w:pPr>
            <w:r>
              <w:rPr>
                <w:sz w:val="20"/>
                <w:szCs w:val="20"/>
              </w:rPr>
              <w:t>1</w:t>
            </w:r>
          </w:p>
        </w:tc>
        <w:tc>
          <w:tcPr>
            <w:tcW w:w="2925" w:type="dxa"/>
            <w:vAlign w:val="top"/>
          </w:tcPr>
          <w:p w14:paraId="69407326">
            <w:pPr>
              <w:pStyle w:val="6"/>
              <w:spacing w:before="108" w:line="225" w:lineRule="auto"/>
              <w:ind w:left="1420"/>
              <w:rPr>
                <w:sz w:val="20"/>
                <w:szCs w:val="20"/>
              </w:rPr>
            </w:pPr>
            <w:r>
              <w:rPr>
                <w:sz w:val="20"/>
                <w:szCs w:val="20"/>
              </w:rPr>
              <w:t>2</w:t>
            </w:r>
          </w:p>
        </w:tc>
        <w:tc>
          <w:tcPr>
            <w:tcW w:w="2927" w:type="dxa"/>
            <w:vAlign w:val="top"/>
          </w:tcPr>
          <w:p w14:paraId="29B4D8A5">
            <w:pPr>
              <w:pStyle w:val="6"/>
              <w:spacing w:before="108" w:line="225" w:lineRule="auto"/>
              <w:ind w:left="1424"/>
              <w:rPr>
                <w:sz w:val="20"/>
                <w:szCs w:val="20"/>
              </w:rPr>
            </w:pPr>
            <w:r>
              <w:rPr>
                <w:sz w:val="20"/>
                <w:szCs w:val="20"/>
              </w:rPr>
              <w:t>3</w:t>
            </w:r>
          </w:p>
        </w:tc>
      </w:tr>
      <w:tr w14:paraId="2C6F2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60F18FB0">
            <w:pPr>
              <w:pStyle w:val="6"/>
              <w:spacing w:before="121" w:line="217" w:lineRule="exact"/>
              <w:ind w:left="43"/>
            </w:pPr>
            <w:r>
              <w:rPr>
                <w:spacing w:val="1"/>
                <w:position w:val="1"/>
              </w:rPr>
              <w:t>210</w:t>
            </w:r>
          </w:p>
        </w:tc>
        <w:tc>
          <w:tcPr>
            <w:tcW w:w="6179" w:type="dxa"/>
            <w:vAlign w:val="top"/>
          </w:tcPr>
          <w:p w14:paraId="36FEF282">
            <w:pPr>
              <w:pStyle w:val="6"/>
              <w:spacing w:before="136" w:line="230" w:lineRule="auto"/>
              <w:ind w:left="41"/>
              <w:rPr>
                <w:sz w:val="12"/>
                <w:szCs w:val="12"/>
              </w:rPr>
            </w:pPr>
            <w:r>
              <w:rPr>
                <w:spacing w:val="6"/>
                <w:sz w:val="12"/>
                <w:szCs w:val="12"/>
              </w:rPr>
              <w:t>卫生健康支出</w:t>
            </w:r>
          </w:p>
        </w:tc>
        <w:tc>
          <w:tcPr>
            <w:tcW w:w="3081" w:type="dxa"/>
            <w:vAlign w:val="top"/>
          </w:tcPr>
          <w:p w14:paraId="56A4FECA">
            <w:pPr>
              <w:pStyle w:val="6"/>
              <w:spacing w:before="137" w:line="161" w:lineRule="exact"/>
              <w:ind w:left="2729"/>
              <w:rPr>
                <w:sz w:val="12"/>
                <w:szCs w:val="12"/>
              </w:rPr>
            </w:pPr>
            <w:r>
              <w:rPr>
                <w:spacing w:val="1"/>
                <w:position w:val="1"/>
                <w:sz w:val="12"/>
                <w:szCs w:val="12"/>
              </w:rPr>
              <w:t>72.47</w:t>
            </w:r>
          </w:p>
        </w:tc>
        <w:tc>
          <w:tcPr>
            <w:tcW w:w="2925" w:type="dxa"/>
            <w:vAlign w:val="top"/>
          </w:tcPr>
          <w:p w14:paraId="42AEFFF2">
            <w:pPr>
              <w:pStyle w:val="6"/>
              <w:spacing w:before="137" w:line="161" w:lineRule="exact"/>
              <w:ind w:left="2575"/>
              <w:rPr>
                <w:sz w:val="12"/>
                <w:szCs w:val="12"/>
              </w:rPr>
            </w:pPr>
            <w:r>
              <w:rPr>
                <w:spacing w:val="1"/>
                <w:position w:val="1"/>
                <w:sz w:val="12"/>
                <w:szCs w:val="12"/>
              </w:rPr>
              <w:t>72.47</w:t>
            </w:r>
          </w:p>
        </w:tc>
        <w:tc>
          <w:tcPr>
            <w:tcW w:w="2927" w:type="dxa"/>
            <w:vAlign w:val="top"/>
          </w:tcPr>
          <w:p w14:paraId="23FFDF0D">
            <w:pPr>
              <w:pStyle w:val="6"/>
              <w:spacing w:before="137" w:line="161" w:lineRule="exact"/>
              <w:ind w:left="2639"/>
              <w:rPr>
                <w:sz w:val="12"/>
                <w:szCs w:val="12"/>
              </w:rPr>
            </w:pPr>
            <w:r>
              <w:rPr>
                <w:spacing w:val="2"/>
                <w:position w:val="1"/>
                <w:sz w:val="12"/>
                <w:szCs w:val="12"/>
              </w:rPr>
              <w:t>0.00</w:t>
            </w:r>
          </w:p>
        </w:tc>
      </w:tr>
      <w:tr w14:paraId="32B2C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3E6050E4">
            <w:pPr>
              <w:pStyle w:val="6"/>
              <w:spacing w:before="122" w:line="217" w:lineRule="exact"/>
              <w:ind w:left="43"/>
            </w:pPr>
            <w:r>
              <w:rPr>
                <w:spacing w:val="3"/>
                <w:position w:val="1"/>
              </w:rPr>
              <w:t>21011</w:t>
            </w:r>
          </w:p>
        </w:tc>
        <w:tc>
          <w:tcPr>
            <w:tcW w:w="6179" w:type="dxa"/>
            <w:vAlign w:val="top"/>
          </w:tcPr>
          <w:p w14:paraId="4FD774FC">
            <w:pPr>
              <w:pStyle w:val="6"/>
              <w:spacing w:before="137" w:line="230" w:lineRule="auto"/>
              <w:ind w:left="167"/>
              <w:rPr>
                <w:sz w:val="12"/>
                <w:szCs w:val="12"/>
              </w:rPr>
            </w:pPr>
            <w:r>
              <w:rPr>
                <w:spacing w:val="6"/>
                <w:sz w:val="12"/>
                <w:szCs w:val="12"/>
              </w:rPr>
              <w:t>行政事业单位医疗</w:t>
            </w:r>
          </w:p>
        </w:tc>
        <w:tc>
          <w:tcPr>
            <w:tcW w:w="3081" w:type="dxa"/>
            <w:vAlign w:val="top"/>
          </w:tcPr>
          <w:p w14:paraId="00AB9215">
            <w:pPr>
              <w:pStyle w:val="6"/>
              <w:spacing w:before="137" w:line="162" w:lineRule="exact"/>
              <w:ind w:left="2729"/>
              <w:rPr>
                <w:sz w:val="12"/>
                <w:szCs w:val="12"/>
              </w:rPr>
            </w:pPr>
            <w:r>
              <w:rPr>
                <w:spacing w:val="1"/>
                <w:position w:val="1"/>
                <w:sz w:val="12"/>
                <w:szCs w:val="12"/>
              </w:rPr>
              <w:t>72.47</w:t>
            </w:r>
          </w:p>
        </w:tc>
        <w:tc>
          <w:tcPr>
            <w:tcW w:w="2925" w:type="dxa"/>
            <w:vAlign w:val="top"/>
          </w:tcPr>
          <w:p w14:paraId="7AF6D574">
            <w:pPr>
              <w:pStyle w:val="6"/>
              <w:spacing w:before="137" w:line="162" w:lineRule="exact"/>
              <w:ind w:left="2575"/>
              <w:rPr>
                <w:sz w:val="12"/>
                <w:szCs w:val="12"/>
              </w:rPr>
            </w:pPr>
            <w:r>
              <w:rPr>
                <w:spacing w:val="1"/>
                <w:position w:val="1"/>
                <w:sz w:val="12"/>
                <w:szCs w:val="12"/>
              </w:rPr>
              <w:t>72.47</w:t>
            </w:r>
          </w:p>
        </w:tc>
        <w:tc>
          <w:tcPr>
            <w:tcW w:w="2927" w:type="dxa"/>
            <w:vAlign w:val="top"/>
          </w:tcPr>
          <w:p w14:paraId="2D954B2B">
            <w:pPr>
              <w:pStyle w:val="6"/>
              <w:spacing w:before="137" w:line="162" w:lineRule="exact"/>
              <w:ind w:left="2639"/>
              <w:rPr>
                <w:sz w:val="12"/>
                <w:szCs w:val="12"/>
              </w:rPr>
            </w:pPr>
            <w:r>
              <w:rPr>
                <w:spacing w:val="2"/>
                <w:position w:val="1"/>
                <w:sz w:val="12"/>
                <w:szCs w:val="12"/>
              </w:rPr>
              <w:t>0.00</w:t>
            </w:r>
          </w:p>
        </w:tc>
      </w:tr>
      <w:tr w14:paraId="5D84D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AFEEBFF">
            <w:pPr>
              <w:pStyle w:val="6"/>
              <w:spacing w:before="123" w:line="216" w:lineRule="exact"/>
              <w:ind w:left="43"/>
            </w:pPr>
            <w:r>
              <w:rPr>
                <w:spacing w:val="3"/>
                <w:position w:val="1"/>
              </w:rPr>
              <w:t>2101101</w:t>
            </w:r>
          </w:p>
        </w:tc>
        <w:tc>
          <w:tcPr>
            <w:tcW w:w="6179" w:type="dxa"/>
            <w:vAlign w:val="top"/>
          </w:tcPr>
          <w:p w14:paraId="0E94791B">
            <w:pPr>
              <w:pStyle w:val="6"/>
              <w:spacing w:before="138" w:line="230" w:lineRule="auto"/>
              <w:ind w:left="422"/>
              <w:rPr>
                <w:sz w:val="12"/>
                <w:szCs w:val="12"/>
              </w:rPr>
            </w:pPr>
            <w:r>
              <w:rPr>
                <w:spacing w:val="6"/>
                <w:sz w:val="12"/>
                <w:szCs w:val="12"/>
              </w:rPr>
              <w:t>行政单位医疗</w:t>
            </w:r>
          </w:p>
        </w:tc>
        <w:tc>
          <w:tcPr>
            <w:tcW w:w="3081" w:type="dxa"/>
            <w:vAlign w:val="top"/>
          </w:tcPr>
          <w:p w14:paraId="115FF89E">
            <w:pPr>
              <w:pStyle w:val="6"/>
              <w:spacing w:before="138" w:line="162" w:lineRule="exact"/>
              <w:ind w:left="2725"/>
              <w:rPr>
                <w:sz w:val="12"/>
                <w:szCs w:val="12"/>
              </w:rPr>
            </w:pPr>
            <w:r>
              <w:rPr>
                <w:spacing w:val="2"/>
                <w:position w:val="1"/>
                <w:sz w:val="12"/>
                <w:szCs w:val="12"/>
              </w:rPr>
              <w:t>46.82</w:t>
            </w:r>
          </w:p>
        </w:tc>
        <w:tc>
          <w:tcPr>
            <w:tcW w:w="2925" w:type="dxa"/>
            <w:vAlign w:val="top"/>
          </w:tcPr>
          <w:p w14:paraId="74598D23">
            <w:pPr>
              <w:pStyle w:val="6"/>
              <w:spacing w:before="138" w:line="162" w:lineRule="exact"/>
              <w:ind w:left="2571"/>
              <w:rPr>
                <w:sz w:val="12"/>
                <w:szCs w:val="12"/>
              </w:rPr>
            </w:pPr>
            <w:r>
              <w:rPr>
                <w:spacing w:val="2"/>
                <w:position w:val="1"/>
                <w:sz w:val="12"/>
                <w:szCs w:val="12"/>
              </w:rPr>
              <w:t>46.82</w:t>
            </w:r>
          </w:p>
        </w:tc>
        <w:tc>
          <w:tcPr>
            <w:tcW w:w="2927" w:type="dxa"/>
            <w:vAlign w:val="top"/>
          </w:tcPr>
          <w:p w14:paraId="20D48FA8">
            <w:pPr>
              <w:pStyle w:val="6"/>
              <w:spacing w:before="138" w:line="162" w:lineRule="exact"/>
              <w:ind w:left="2639"/>
              <w:rPr>
                <w:sz w:val="12"/>
                <w:szCs w:val="12"/>
              </w:rPr>
            </w:pPr>
            <w:r>
              <w:rPr>
                <w:spacing w:val="2"/>
                <w:position w:val="1"/>
                <w:sz w:val="12"/>
                <w:szCs w:val="12"/>
              </w:rPr>
              <w:t>0.00</w:t>
            </w:r>
          </w:p>
        </w:tc>
      </w:tr>
      <w:tr w14:paraId="3E46C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7F6D7E8A">
            <w:pPr>
              <w:pStyle w:val="6"/>
              <w:spacing w:before="123" w:line="217" w:lineRule="exact"/>
              <w:ind w:left="43"/>
            </w:pPr>
            <w:r>
              <w:rPr>
                <w:spacing w:val="3"/>
                <w:position w:val="1"/>
              </w:rPr>
              <w:t>2101103</w:t>
            </w:r>
          </w:p>
        </w:tc>
        <w:tc>
          <w:tcPr>
            <w:tcW w:w="6179" w:type="dxa"/>
            <w:vAlign w:val="top"/>
          </w:tcPr>
          <w:p w14:paraId="2135AEFE">
            <w:pPr>
              <w:pStyle w:val="6"/>
              <w:spacing w:before="138" w:line="230" w:lineRule="auto"/>
              <w:ind w:left="426"/>
              <w:rPr>
                <w:sz w:val="12"/>
                <w:szCs w:val="12"/>
              </w:rPr>
            </w:pPr>
            <w:r>
              <w:rPr>
                <w:spacing w:val="5"/>
                <w:sz w:val="12"/>
                <w:szCs w:val="12"/>
              </w:rPr>
              <w:t>公务员医疗补助</w:t>
            </w:r>
          </w:p>
        </w:tc>
        <w:tc>
          <w:tcPr>
            <w:tcW w:w="3081" w:type="dxa"/>
            <w:vAlign w:val="top"/>
          </w:tcPr>
          <w:p w14:paraId="3A905421">
            <w:pPr>
              <w:pStyle w:val="6"/>
              <w:spacing w:before="139" w:line="161" w:lineRule="exact"/>
              <w:ind w:left="2727"/>
              <w:rPr>
                <w:sz w:val="12"/>
                <w:szCs w:val="12"/>
              </w:rPr>
            </w:pPr>
            <w:r>
              <w:rPr>
                <w:spacing w:val="2"/>
                <w:position w:val="1"/>
                <w:sz w:val="12"/>
                <w:szCs w:val="12"/>
              </w:rPr>
              <w:t>25.65</w:t>
            </w:r>
          </w:p>
        </w:tc>
        <w:tc>
          <w:tcPr>
            <w:tcW w:w="2925" w:type="dxa"/>
            <w:vAlign w:val="top"/>
          </w:tcPr>
          <w:p w14:paraId="6E4298FD">
            <w:pPr>
              <w:pStyle w:val="6"/>
              <w:spacing w:before="139" w:line="161" w:lineRule="exact"/>
              <w:ind w:left="2573"/>
              <w:rPr>
                <w:sz w:val="12"/>
                <w:szCs w:val="12"/>
              </w:rPr>
            </w:pPr>
            <w:r>
              <w:rPr>
                <w:spacing w:val="2"/>
                <w:position w:val="1"/>
                <w:sz w:val="12"/>
                <w:szCs w:val="12"/>
              </w:rPr>
              <w:t>25.65</w:t>
            </w:r>
          </w:p>
        </w:tc>
        <w:tc>
          <w:tcPr>
            <w:tcW w:w="2927" w:type="dxa"/>
            <w:vAlign w:val="top"/>
          </w:tcPr>
          <w:p w14:paraId="66FF3A4F">
            <w:pPr>
              <w:pStyle w:val="6"/>
              <w:spacing w:before="139" w:line="161" w:lineRule="exact"/>
              <w:ind w:left="2639"/>
              <w:rPr>
                <w:sz w:val="12"/>
                <w:szCs w:val="12"/>
              </w:rPr>
            </w:pPr>
            <w:r>
              <w:rPr>
                <w:spacing w:val="2"/>
                <w:position w:val="1"/>
                <w:sz w:val="12"/>
                <w:szCs w:val="12"/>
              </w:rPr>
              <w:t>0.00</w:t>
            </w:r>
          </w:p>
        </w:tc>
      </w:tr>
      <w:tr w14:paraId="10DB6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67800F17">
            <w:pPr>
              <w:pStyle w:val="6"/>
              <w:spacing w:before="124" w:line="218" w:lineRule="exact"/>
              <w:ind w:left="43"/>
            </w:pPr>
            <w:r>
              <w:rPr>
                <w:spacing w:val="1"/>
                <w:position w:val="1"/>
              </w:rPr>
              <w:t>221</w:t>
            </w:r>
          </w:p>
        </w:tc>
        <w:tc>
          <w:tcPr>
            <w:tcW w:w="6179" w:type="dxa"/>
            <w:vAlign w:val="top"/>
          </w:tcPr>
          <w:p w14:paraId="20455A57">
            <w:pPr>
              <w:pStyle w:val="6"/>
              <w:spacing w:before="139" w:line="230" w:lineRule="auto"/>
              <w:ind w:left="41"/>
              <w:rPr>
                <w:sz w:val="12"/>
                <w:szCs w:val="12"/>
              </w:rPr>
            </w:pPr>
            <w:r>
              <w:rPr>
                <w:spacing w:val="6"/>
                <w:sz w:val="12"/>
                <w:szCs w:val="12"/>
              </w:rPr>
              <w:t>住房保障支出</w:t>
            </w:r>
          </w:p>
        </w:tc>
        <w:tc>
          <w:tcPr>
            <w:tcW w:w="3081" w:type="dxa"/>
            <w:vAlign w:val="top"/>
          </w:tcPr>
          <w:p w14:paraId="3DD2D963">
            <w:pPr>
              <w:pStyle w:val="6"/>
              <w:spacing w:before="139" w:line="162" w:lineRule="exact"/>
              <w:ind w:left="2726"/>
              <w:rPr>
                <w:sz w:val="12"/>
                <w:szCs w:val="12"/>
              </w:rPr>
            </w:pPr>
            <w:r>
              <w:rPr>
                <w:spacing w:val="2"/>
                <w:position w:val="1"/>
                <w:sz w:val="12"/>
                <w:szCs w:val="12"/>
              </w:rPr>
              <w:t>87.98</w:t>
            </w:r>
          </w:p>
        </w:tc>
        <w:tc>
          <w:tcPr>
            <w:tcW w:w="2925" w:type="dxa"/>
            <w:vAlign w:val="top"/>
          </w:tcPr>
          <w:p w14:paraId="4909E13B">
            <w:pPr>
              <w:pStyle w:val="6"/>
              <w:spacing w:before="139" w:line="162" w:lineRule="exact"/>
              <w:ind w:left="2572"/>
              <w:rPr>
                <w:sz w:val="12"/>
                <w:szCs w:val="12"/>
              </w:rPr>
            </w:pPr>
            <w:r>
              <w:rPr>
                <w:spacing w:val="2"/>
                <w:position w:val="1"/>
                <w:sz w:val="12"/>
                <w:szCs w:val="12"/>
              </w:rPr>
              <w:t>87.98</w:t>
            </w:r>
          </w:p>
        </w:tc>
        <w:tc>
          <w:tcPr>
            <w:tcW w:w="2927" w:type="dxa"/>
            <w:vAlign w:val="top"/>
          </w:tcPr>
          <w:p w14:paraId="04A370D7">
            <w:pPr>
              <w:pStyle w:val="6"/>
              <w:spacing w:before="139" w:line="162" w:lineRule="exact"/>
              <w:ind w:left="2639"/>
              <w:rPr>
                <w:sz w:val="12"/>
                <w:szCs w:val="12"/>
              </w:rPr>
            </w:pPr>
            <w:r>
              <w:rPr>
                <w:spacing w:val="2"/>
                <w:position w:val="1"/>
                <w:sz w:val="12"/>
                <w:szCs w:val="12"/>
              </w:rPr>
              <w:t>0.00</w:t>
            </w:r>
          </w:p>
        </w:tc>
      </w:tr>
      <w:tr w14:paraId="18E59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0AD53C9E">
            <w:pPr>
              <w:pStyle w:val="6"/>
              <w:spacing w:before="125" w:line="216" w:lineRule="exact"/>
              <w:ind w:left="43"/>
            </w:pPr>
            <w:r>
              <w:rPr>
                <w:spacing w:val="3"/>
                <w:position w:val="1"/>
              </w:rPr>
              <w:t>22102</w:t>
            </w:r>
          </w:p>
        </w:tc>
        <w:tc>
          <w:tcPr>
            <w:tcW w:w="6179" w:type="dxa"/>
            <w:vAlign w:val="top"/>
          </w:tcPr>
          <w:p w14:paraId="4D028D76">
            <w:pPr>
              <w:pStyle w:val="6"/>
              <w:spacing w:before="140" w:line="230" w:lineRule="auto"/>
              <w:ind w:left="168"/>
              <w:rPr>
                <w:sz w:val="12"/>
                <w:szCs w:val="12"/>
              </w:rPr>
            </w:pPr>
            <w:r>
              <w:rPr>
                <w:spacing w:val="6"/>
                <w:sz w:val="12"/>
                <w:szCs w:val="12"/>
              </w:rPr>
              <w:t>住房改革支出</w:t>
            </w:r>
          </w:p>
        </w:tc>
        <w:tc>
          <w:tcPr>
            <w:tcW w:w="3081" w:type="dxa"/>
            <w:vAlign w:val="top"/>
          </w:tcPr>
          <w:p w14:paraId="413AEB75">
            <w:pPr>
              <w:pStyle w:val="6"/>
              <w:spacing w:before="140" w:line="162" w:lineRule="exact"/>
              <w:ind w:left="2726"/>
              <w:rPr>
                <w:sz w:val="12"/>
                <w:szCs w:val="12"/>
              </w:rPr>
            </w:pPr>
            <w:r>
              <w:rPr>
                <w:spacing w:val="2"/>
                <w:position w:val="1"/>
                <w:sz w:val="12"/>
                <w:szCs w:val="12"/>
              </w:rPr>
              <w:t>87.98</w:t>
            </w:r>
          </w:p>
        </w:tc>
        <w:tc>
          <w:tcPr>
            <w:tcW w:w="2925" w:type="dxa"/>
            <w:vAlign w:val="top"/>
          </w:tcPr>
          <w:p w14:paraId="214BAF17">
            <w:pPr>
              <w:pStyle w:val="6"/>
              <w:spacing w:before="140" w:line="162" w:lineRule="exact"/>
              <w:ind w:left="2572"/>
              <w:rPr>
                <w:sz w:val="12"/>
                <w:szCs w:val="12"/>
              </w:rPr>
            </w:pPr>
            <w:r>
              <w:rPr>
                <w:spacing w:val="2"/>
                <w:position w:val="1"/>
                <w:sz w:val="12"/>
                <w:szCs w:val="12"/>
              </w:rPr>
              <w:t>87.98</w:t>
            </w:r>
          </w:p>
        </w:tc>
        <w:tc>
          <w:tcPr>
            <w:tcW w:w="2927" w:type="dxa"/>
            <w:vAlign w:val="top"/>
          </w:tcPr>
          <w:p w14:paraId="23E45E6F">
            <w:pPr>
              <w:pStyle w:val="6"/>
              <w:spacing w:before="140" w:line="162" w:lineRule="exact"/>
              <w:ind w:left="2639"/>
              <w:rPr>
                <w:sz w:val="12"/>
                <w:szCs w:val="12"/>
              </w:rPr>
            </w:pPr>
            <w:r>
              <w:rPr>
                <w:spacing w:val="2"/>
                <w:position w:val="1"/>
                <w:sz w:val="12"/>
                <w:szCs w:val="12"/>
              </w:rPr>
              <w:t>0.00</w:t>
            </w:r>
          </w:p>
        </w:tc>
      </w:tr>
      <w:tr w14:paraId="08276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975" w:type="dxa"/>
            <w:vAlign w:val="top"/>
          </w:tcPr>
          <w:p w14:paraId="5ED61D75">
            <w:pPr>
              <w:pStyle w:val="6"/>
              <w:spacing w:before="124" w:line="217" w:lineRule="exact"/>
              <w:ind w:left="43"/>
            </w:pPr>
            <w:r>
              <w:rPr>
                <w:spacing w:val="3"/>
                <w:position w:val="1"/>
              </w:rPr>
              <w:t>2210201</w:t>
            </w:r>
          </w:p>
        </w:tc>
        <w:tc>
          <w:tcPr>
            <w:tcW w:w="6179" w:type="dxa"/>
            <w:vAlign w:val="top"/>
          </w:tcPr>
          <w:p w14:paraId="66B7418C">
            <w:pPr>
              <w:pStyle w:val="6"/>
              <w:spacing w:before="140" w:line="230" w:lineRule="auto"/>
              <w:ind w:left="422"/>
              <w:rPr>
                <w:sz w:val="12"/>
                <w:szCs w:val="12"/>
              </w:rPr>
            </w:pPr>
            <w:r>
              <w:rPr>
                <w:spacing w:val="6"/>
                <w:sz w:val="12"/>
                <w:szCs w:val="12"/>
              </w:rPr>
              <w:t>住房公积金</w:t>
            </w:r>
          </w:p>
        </w:tc>
        <w:tc>
          <w:tcPr>
            <w:tcW w:w="3081" w:type="dxa"/>
            <w:vAlign w:val="top"/>
          </w:tcPr>
          <w:p w14:paraId="705CD15C">
            <w:pPr>
              <w:pStyle w:val="6"/>
              <w:spacing w:before="140" w:line="161" w:lineRule="exact"/>
              <w:ind w:left="2726"/>
              <w:rPr>
                <w:sz w:val="12"/>
                <w:szCs w:val="12"/>
              </w:rPr>
            </w:pPr>
            <w:r>
              <w:rPr>
                <w:spacing w:val="2"/>
                <w:position w:val="1"/>
                <w:sz w:val="12"/>
                <w:szCs w:val="12"/>
              </w:rPr>
              <w:t>87.98</w:t>
            </w:r>
          </w:p>
        </w:tc>
        <w:tc>
          <w:tcPr>
            <w:tcW w:w="2925" w:type="dxa"/>
            <w:vAlign w:val="top"/>
          </w:tcPr>
          <w:p w14:paraId="1C4E4CE9">
            <w:pPr>
              <w:pStyle w:val="6"/>
              <w:spacing w:before="140" w:line="161" w:lineRule="exact"/>
              <w:ind w:left="2572"/>
              <w:rPr>
                <w:sz w:val="12"/>
                <w:szCs w:val="12"/>
              </w:rPr>
            </w:pPr>
            <w:r>
              <w:rPr>
                <w:spacing w:val="2"/>
                <w:position w:val="1"/>
                <w:sz w:val="12"/>
                <w:szCs w:val="12"/>
              </w:rPr>
              <w:t>87.98</w:t>
            </w:r>
          </w:p>
        </w:tc>
        <w:tc>
          <w:tcPr>
            <w:tcW w:w="2927" w:type="dxa"/>
            <w:vAlign w:val="top"/>
          </w:tcPr>
          <w:p w14:paraId="5B4A90CF">
            <w:pPr>
              <w:pStyle w:val="6"/>
              <w:spacing w:before="140" w:line="161" w:lineRule="exact"/>
              <w:ind w:left="2639"/>
              <w:rPr>
                <w:sz w:val="12"/>
                <w:szCs w:val="12"/>
              </w:rPr>
            </w:pPr>
            <w:r>
              <w:rPr>
                <w:spacing w:val="2"/>
                <w:position w:val="1"/>
                <w:sz w:val="12"/>
                <w:szCs w:val="12"/>
              </w:rPr>
              <w:t>0.00</w:t>
            </w:r>
          </w:p>
        </w:tc>
      </w:tr>
    </w:tbl>
    <w:p w14:paraId="1FFC0575">
      <w:pPr>
        <w:spacing w:before="121" w:line="229" w:lineRule="auto"/>
        <w:ind w:left="45"/>
        <w:rPr>
          <w:rFonts w:ascii="宋体" w:hAnsi="宋体" w:eastAsia="宋体" w:cs="宋体"/>
          <w:sz w:val="16"/>
          <w:szCs w:val="16"/>
        </w:rPr>
      </w:pPr>
      <w:r>
        <w:rPr>
          <w:rFonts w:ascii="宋体" w:hAnsi="宋体" w:eastAsia="宋体" w:cs="宋体"/>
          <w:spacing w:val="8"/>
          <w:sz w:val="16"/>
          <w:szCs w:val="16"/>
        </w:rPr>
        <w:t>注：本表反映部门本年度一般公共预算财政拨款支出情况。</w:t>
      </w:r>
    </w:p>
    <w:p w14:paraId="41888736">
      <w:pPr>
        <w:spacing w:line="229" w:lineRule="auto"/>
        <w:rPr>
          <w:rFonts w:ascii="宋体" w:hAnsi="宋体" w:eastAsia="宋体" w:cs="宋体"/>
          <w:sz w:val="16"/>
          <w:szCs w:val="16"/>
        </w:rPr>
        <w:sectPr>
          <w:footerReference r:id="rId20" w:type="default"/>
          <w:pgSz w:w="16840" w:h="11900"/>
          <w:pgMar w:top="400" w:right="373" w:bottom="762" w:left="373" w:header="0" w:footer="517" w:gutter="0"/>
          <w:cols w:space="720" w:num="1"/>
        </w:sectPr>
      </w:pPr>
    </w:p>
    <w:p w14:paraId="1B4D8D02">
      <w:pPr>
        <w:spacing w:before="1" w:line="223" w:lineRule="auto"/>
        <w:ind w:left="5383"/>
        <w:rPr>
          <w:rFonts w:ascii="黑体" w:hAnsi="黑体" w:eastAsia="黑体" w:cs="黑体"/>
          <w:sz w:val="26"/>
          <w:szCs w:val="26"/>
        </w:rPr>
      </w:pPr>
      <w:r>
        <w:rPr>
          <w:rFonts w:ascii="黑体" w:hAnsi="黑体" w:eastAsia="黑体" w:cs="黑体"/>
          <w:spacing w:val="3"/>
          <w:sz w:val="26"/>
          <w:szCs w:val="26"/>
        </w:rPr>
        <w:t>一般公共预算财政拨款基本支出决算明细表</w:t>
      </w:r>
    </w:p>
    <w:p w14:paraId="6DF5CA70">
      <w:pPr>
        <w:spacing w:before="132" w:line="228" w:lineRule="auto"/>
        <w:ind w:left="14974"/>
        <w:rPr>
          <w:rFonts w:ascii="宋体" w:hAnsi="宋体" w:eastAsia="宋体" w:cs="宋体"/>
          <w:sz w:val="18"/>
          <w:szCs w:val="18"/>
        </w:rPr>
      </w:pPr>
      <w:r>
        <w:rPr>
          <w:rFonts w:ascii="宋体" w:hAnsi="宋体" w:eastAsia="宋体" w:cs="宋体"/>
          <w:spacing w:val="3"/>
          <w:sz w:val="18"/>
          <w:szCs w:val="18"/>
        </w:rPr>
        <w:t>公开06表</w:t>
      </w:r>
    </w:p>
    <w:p w14:paraId="2BB935D2">
      <w:pPr>
        <w:spacing w:before="76"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5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2687"/>
        <w:gridCol w:w="1696"/>
        <w:gridCol w:w="790"/>
        <w:gridCol w:w="2121"/>
        <w:gridCol w:w="1696"/>
        <w:gridCol w:w="790"/>
        <w:gridCol w:w="3338"/>
        <w:gridCol w:w="1839"/>
      </w:tblGrid>
      <w:tr w14:paraId="712C9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5174" w:type="dxa"/>
            <w:gridSpan w:val="3"/>
            <w:vAlign w:val="top"/>
          </w:tcPr>
          <w:p w14:paraId="48DE29C8">
            <w:pPr>
              <w:pStyle w:val="6"/>
              <w:spacing w:before="62" w:line="204" w:lineRule="auto"/>
              <w:ind w:left="2250"/>
            </w:pPr>
            <w:r>
              <w:rPr>
                <w:spacing w:val="7"/>
              </w:rPr>
              <w:t>人员经费</w:t>
            </w:r>
          </w:p>
        </w:tc>
        <w:tc>
          <w:tcPr>
            <w:tcW w:w="10574" w:type="dxa"/>
            <w:gridSpan w:val="6"/>
            <w:vAlign w:val="top"/>
          </w:tcPr>
          <w:p w14:paraId="5245A172">
            <w:pPr>
              <w:pStyle w:val="6"/>
              <w:spacing w:before="62" w:line="204" w:lineRule="auto"/>
              <w:ind w:left="4958"/>
            </w:pPr>
            <w:r>
              <w:rPr>
                <w:spacing w:val="6"/>
              </w:rPr>
              <w:t>公用经费</w:t>
            </w:r>
          </w:p>
        </w:tc>
      </w:tr>
      <w:tr w14:paraId="0F366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1" w:type="dxa"/>
            <w:vAlign w:val="top"/>
          </w:tcPr>
          <w:p w14:paraId="0BABED62">
            <w:pPr>
              <w:pStyle w:val="6"/>
              <w:spacing w:before="189" w:line="229" w:lineRule="auto"/>
              <w:ind w:left="58"/>
            </w:pPr>
            <w:r>
              <w:rPr>
                <w:spacing w:val="7"/>
              </w:rPr>
              <w:t>科目代码</w:t>
            </w:r>
          </w:p>
        </w:tc>
        <w:tc>
          <w:tcPr>
            <w:tcW w:w="2687" w:type="dxa"/>
            <w:vAlign w:val="top"/>
          </w:tcPr>
          <w:p w14:paraId="08E19EB6">
            <w:pPr>
              <w:pStyle w:val="6"/>
              <w:spacing w:before="189" w:line="229" w:lineRule="auto"/>
              <w:ind w:left="1006"/>
            </w:pPr>
            <w:r>
              <w:rPr>
                <w:spacing w:val="7"/>
              </w:rPr>
              <w:t>科目名称</w:t>
            </w:r>
          </w:p>
        </w:tc>
        <w:tc>
          <w:tcPr>
            <w:tcW w:w="1696" w:type="dxa"/>
            <w:vAlign w:val="top"/>
          </w:tcPr>
          <w:p w14:paraId="640D4447">
            <w:pPr>
              <w:pStyle w:val="6"/>
              <w:spacing w:before="189" w:line="230" w:lineRule="auto"/>
              <w:ind w:left="682"/>
            </w:pPr>
            <w:r>
              <w:rPr>
                <w:spacing w:val="5"/>
              </w:rPr>
              <w:t>金额</w:t>
            </w:r>
          </w:p>
        </w:tc>
        <w:tc>
          <w:tcPr>
            <w:tcW w:w="790" w:type="dxa"/>
            <w:vAlign w:val="top"/>
          </w:tcPr>
          <w:p w14:paraId="0CD18F44">
            <w:pPr>
              <w:pStyle w:val="6"/>
              <w:spacing w:before="189" w:line="229" w:lineRule="auto"/>
              <w:ind w:left="59"/>
            </w:pPr>
            <w:r>
              <w:rPr>
                <w:spacing w:val="7"/>
              </w:rPr>
              <w:t>科目代码</w:t>
            </w:r>
          </w:p>
        </w:tc>
        <w:tc>
          <w:tcPr>
            <w:tcW w:w="2121" w:type="dxa"/>
            <w:vAlign w:val="top"/>
          </w:tcPr>
          <w:p w14:paraId="1748A53D">
            <w:pPr>
              <w:pStyle w:val="6"/>
              <w:spacing w:before="189" w:line="229" w:lineRule="auto"/>
              <w:ind w:left="726"/>
            </w:pPr>
            <w:r>
              <w:rPr>
                <w:spacing w:val="7"/>
              </w:rPr>
              <w:t>科目名称</w:t>
            </w:r>
          </w:p>
        </w:tc>
        <w:tc>
          <w:tcPr>
            <w:tcW w:w="1696" w:type="dxa"/>
            <w:vAlign w:val="top"/>
          </w:tcPr>
          <w:p w14:paraId="37D8A12E">
            <w:pPr>
              <w:pStyle w:val="6"/>
              <w:spacing w:before="189" w:line="230" w:lineRule="auto"/>
              <w:ind w:left="685"/>
            </w:pPr>
            <w:r>
              <w:rPr>
                <w:spacing w:val="5"/>
              </w:rPr>
              <w:t>金额</w:t>
            </w:r>
          </w:p>
        </w:tc>
        <w:tc>
          <w:tcPr>
            <w:tcW w:w="790" w:type="dxa"/>
            <w:vAlign w:val="top"/>
          </w:tcPr>
          <w:p w14:paraId="09D6CD5E">
            <w:pPr>
              <w:pStyle w:val="6"/>
              <w:spacing w:before="189" w:line="229" w:lineRule="auto"/>
              <w:ind w:left="63"/>
            </w:pPr>
            <w:r>
              <w:rPr>
                <w:spacing w:val="7"/>
              </w:rPr>
              <w:t>科目代码</w:t>
            </w:r>
          </w:p>
        </w:tc>
        <w:tc>
          <w:tcPr>
            <w:tcW w:w="3338" w:type="dxa"/>
            <w:vAlign w:val="top"/>
          </w:tcPr>
          <w:p w14:paraId="473FABB9">
            <w:pPr>
              <w:pStyle w:val="6"/>
              <w:spacing w:before="189" w:line="229" w:lineRule="auto"/>
              <w:ind w:left="1337"/>
            </w:pPr>
            <w:r>
              <w:rPr>
                <w:spacing w:val="7"/>
              </w:rPr>
              <w:t>科目名称</w:t>
            </w:r>
          </w:p>
        </w:tc>
        <w:tc>
          <w:tcPr>
            <w:tcW w:w="1839" w:type="dxa"/>
            <w:vAlign w:val="top"/>
          </w:tcPr>
          <w:p w14:paraId="5AFC1726">
            <w:pPr>
              <w:pStyle w:val="6"/>
              <w:spacing w:before="189" w:line="230" w:lineRule="auto"/>
              <w:ind w:left="758"/>
            </w:pPr>
            <w:r>
              <w:rPr>
                <w:spacing w:val="5"/>
              </w:rPr>
              <w:t>金额</w:t>
            </w:r>
          </w:p>
        </w:tc>
      </w:tr>
      <w:tr w14:paraId="1DD13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58E1F2BA">
            <w:pPr>
              <w:pStyle w:val="6"/>
              <w:spacing w:before="63" w:line="201" w:lineRule="auto"/>
              <w:ind w:left="45"/>
            </w:pPr>
            <w:r>
              <w:rPr>
                <w:spacing w:val="1"/>
              </w:rPr>
              <w:t>301</w:t>
            </w:r>
          </w:p>
        </w:tc>
        <w:tc>
          <w:tcPr>
            <w:tcW w:w="2687" w:type="dxa"/>
            <w:vAlign w:val="top"/>
          </w:tcPr>
          <w:p w14:paraId="2D9C6773">
            <w:pPr>
              <w:pStyle w:val="6"/>
              <w:spacing w:before="63" w:line="201" w:lineRule="auto"/>
              <w:ind w:left="44"/>
            </w:pPr>
            <w:r>
              <w:rPr>
                <w:spacing w:val="8"/>
              </w:rPr>
              <w:t>工资福利支出</w:t>
            </w:r>
          </w:p>
        </w:tc>
        <w:tc>
          <w:tcPr>
            <w:tcW w:w="1696" w:type="dxa"/>
            <w:vAlign w:val="top"/>
          </w:tcPr>
          <w:p w14:paraId="7B6D92B6">
            <w:pPr>
              <w:pStyle w:val="6"/>
              <w:spacing w:before="63" w:line="201" w:lineRule="auto"/>
              <w:ind w:left="992"/>
            </w:pPr>
            <w:r>
              <w:rPr>
                <w:spacing w:val="2"/>
              </w:rPr>
              <w:t>1,046.80</w:t>
            </w:r>
          </w:p>
        </w:tc>
        <w:tc>
          <w:tcPr>
            <w:tcW w:w="790" w:type="dxa"/>
            <w:vAlign w:val="top"/>
          </w:tcPr>
          <w:p w14:paraId="239FC27B">
            <w:pPr>
              <w:pStyle w:val="6"/>
              <w:spacing w:before="63" w:line="201" w:lineRule="auto"/>
              <w:ind w:left="46"/>
            </w:pPr>
            <w:r>
              <w:rPr>
                <w:spacing w:val="1"/>
              </w:rPr>
              <w:t>302</w:t>
            </w:r>
          </w:p>
        </w:tc>
        <w:tc>
          <w:tcPr>
            <w:tcW w:w="2121" w:type="dxa"/>
            <w:vAlign w:val="top"/>
          </w:tcPr>
          <w:p w14:paraId="348DD765">
            <w:pPr>
              <w:pStyle w:val="6"/>
              <w:spacing w:before="63" w:line="201" w:lineRule="auto"/>
              <w:ind w:left="47"/>
            </w:pPr>
            <w:r>
              <w:rPr>
                <w:spacing w:val="8"/>
              </w:rPr>
              <w:t>商品和服务支出</w:t>
            </w:r>
          </w:p>
        </w:tc>
        <w:tc>
          <w:tcPr>
            <w:tcW w:w="1696" w:type="dxa"/>
            <w:vAlign w:val="top"/>
          </w:tcPr>
          <w:p w14:paraId="5FE4BA12">
            <w:pPr>
              <w:pStyle w:val="6"/>
              <w:spacing w:before="63" w:line="201" w:lineRule="auto"/>
              <w:ind w:left="1237"/>
            </w:pPr>
            <w:r>
              <w:rPr>
                <w:spacing w:val="3"/>
              </w:rPr>
              <w:t>43.90</w:t>
            </w:r>
          </w:p>
        </w:tc>
        <w:tc>
          <w:tcPr>
            <w:tcW w:w="790" w:type="dxa"/>
            <w:vAlign w:val="top"/>
          </w:tcPr>
          <w:p w14:paraId="3563FC88">
            <w:pPr>
              <w:pStyle w:val="6"/>
              <w:spacing w:before="63" w:line="201" w:lineRule="auto"/>
              <w:ind w:left="49"/>
            </w:pPr>
            <w:r>
              <w:rPr>
                <w:spacing w:val="1"/>
              </w:rPr>
              <w:t>307</w:t>
            </w:r>
          </w:p>
        </w:tc>
        <w:tc>
          <w:tcPr>
            <w:tcW w:w="3338" w:type="dxa"/>
            <w:vAlign w:val="top"/>
          </w:tcPr>
          <w:p w14:paraId="0E897E68">
            <w:pPr>
              <w:pStyle w:val="6"/>
              <w:spacing w:before="63" w:line="201" w:lineRule="auto"/>
              <w:ind w:left="47"/>
            </w:pPr>
            <w:r>
              <w:rPr>
                <w:spacing w:val="9"/>
              </w:rPr>
              <w:t>债务利息及费用支出</w:t>
            </w:r>
          </w:p>
        </w:tc>
        <w:tc>
          <w:tcPr>
            <w:tcW w:w="1839" w:type="dxa"/>
            <w:vAlign w:val="top"/>
          </w:tcPr>
          <w:p w14:paraId="42D3BFB2">
            <w:pPr>
              <w:pStyle w:val="6"/>
              <w:spacing w:before="63" w:line="201" w:lineRule="auto"/>
              <w:ind w:left="1467"/>
            </w:pPr>
            <w:r>
              <w:rPr>
                <w:spacing w:val="2"/>
              </w:rPr>
              <w:t>0.00</w:t>
            </w:r>
          </w:p>
        </w:tc>
      </w:tr>
      <w:tr w14:paraId="371D7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45B6F90F">
            <w:pPr>
              <w:pStyle w:val="6"/>
              <w:spacing w:before="65" w:line="199" w:lineRule="auto"/>
              <w:ind w:left="45"/>
            </w:pPr>
            <w:r>
              <w:rPr>
                <w:spacing w:val="2"/>
              </w:rPr>
              <w:t>30101</w:t>
            </w:r>
          </w:p>
        </w:tc>
        <w:tc>
          <w:tcPr>
            <w:tcW w:w="2687" w:type="dxa"/>
            <w:vAlign w:val="top"/>
          </w:tcPr>
          <w:p w14:paraId="51FD7108">
            <w:pPr>
              <w:pStyle w:val="6"/>
              <w:spacing w:before="65" w:line="199" w:lineRule="auto"/>
              <w:ind w:left="211"/>
            </w:pPr>
            <w:r>
              <w:rPr>
                <w:spacing w:val="8"/>
              </w:rPr>
              <w:t>基本工资</w:t>
            </w:r>
          </w:p>
        </w:tc>
        <w:tc>
          <w:tcPr>
            <w:tcW w:w="1696" w:type="dxa"/>
            <w:vAlign w:val="top"/>
          </w:tcPr>
          <w:p w14:paraId="247F1704">
            <w:pPr>
              <w:pStyle w:val="6"/>
              <w:spacing w:before="65" w:line="199" w:lineRule="auto"/>
              <w:ind w:left="1152"/>
            </w:pPr>
            <w:r>
              <w:rPr>
                <w:spacing w:val="3"/>
              </w:rPr>
              <w:t>252.58</w:t>
            </w:r>
          </w:p>
        </w:tc>
        <w:tc>
          <w:tcPr>
            <w:tcW w:w="790" w:type="dxa"/>
            <w:vAlign w:val="top"/>
          </w:tcPr>
          <w:p w14:paraId="641B70D9">
            <w:pPr>
              <w:pStyle w:val="6"/>
              <w:spacing w:before="65" w:line="199" w:lineRule="auto"/>
              <w:ind w:left="46"/>
            </w:pPr>
            <w:r>
              <w:rPr>
                <w:spacing w:val="2"/>
              </w:rPr>
              <w:t>30201</w:t>
            </w:r>
          </w:p>
        </w:tc>
        <w:tc>
          <w:tcPr>
            <w:tcW w:w="2121" w:type="dxa"/>
            <w:vAlign w:val="top"/>
          </w:tcPr>
          <w:p w14:paraId="4AF36D6C">
            <w:pPr>
              <w:pStyle w:val="6"/>
              <w:spacing w:before="65" w:line="199" w:lineRule="auto"/>
              <w:ind w:left="218"/>
            </w:pPr>
            <w:r>
              <w:rPr>
                <w:spacing w:val="6"/>
              </w:rPr>
              <w:t>办公费</w:t>
            </w:r>
          </w:p>
        </w:tc>
        <w:tc>
          <w:tcPr>
            <w:tcW w:w="1696" w:type="dxa"/>
            <w:vAlign w:val="top"/>
          </w:tcPr>
          <w:p w14:paraId="775A62AD">
            <w:pPr>
              <w:pStyle w:val="6"/>
              <w:spacing w:before="65" w:line="199" w:lineRule="auto"/>
              <w:ind w:left="1250"/>
            </w:pPr>
            <w:r>
              <w:t>10.82</w:t>
            </w:r>
          </w:p>
        </w:tc>
        <w:tc>
          <w:tcPr>
            <w:tcW w:w="790" w:type="dxa"/>
            <w:vAlign w:val="top"/>
          </w:tcPr>
          <w:p w14:paraId="70BC73D0">
            <w:pPr>
              <w:pStyle w:val="6"/>
              <w:spacing w:before="65" w:line="199" w:lineRule="auto"/>
              <w:ind w:left="49"/>
            </w:pPr>
            <w:r>
              <w:rPr>
                <w:spacing w:val="2"/>
              </w:rPr>
              <w:t>30701</w:t>
            </w:r>
          </w:p>
        </w:tc>
        <w:tc>
          <w:tcPr>
            <w:tcW w:w="3338" w:type="dxa"/>
            <w:vAlign w:val="top"/>
          </w:tcPr>
          <w:p w14:paraId="29D72E0A">
            <w:pPr>
              <w:pStyle w:val="6"/>
              <w:spacing w:before="65" w:line="199" w:lineRule="auto"/>
              <w:ind w:left="234"/>
            </w:pPr>
            <w:r>
              <w:rPr>
                <w:spacing w:val="5"/>
              </w:rPr>
              <w:t>国内债务付息</w:t>
            </w:r>
          </w:p>
        </w:tc>
        <w:tc>
          <w:tcPr>
            <w:tcW w:w="1839" w:type="dxa"/>
            <w:vAlign w:val="top"/>
          </w:tcPr>
          <w:p w14:paraId="101D2AA3">
            <w:pPr>
              <w:pStyle w:val="6"/>
              <w:spacing w:before="65" w:line="199" w:lineRule="auto"/>
              <w:ind w:left="1467"/>
            </w:pPr>
            <w:r>
              <w:rPr>
                <w:spacing w:val="2"/>
              </w:rPr>
              <w:t>0.00</w:t>
            </w:r>
          </w:p>
        </w:tc>
      </w:tr>
      <w:tr w14:paraId="32EB6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30E7CDA1">
            <w:pPr>
              <w:pStyle w:val="6"/>
              <w:spacing w:before="66" w:line="198" w:lineRule="auto"/>
              <w:ind w:left="45"/>
            </w:pPr>
            <w:r>
              <w:rPr>
                <w:spacing w:val="2"/>
              </w:rPr>
              <w:t>30102</w:t>
            </w:r>
          </w:p>
        </w:tc>
        <w:tc>
          <w:tcPr>
            <w:tcW w:w="2687" w:type="dxa"/>
            <w:vAlign w:val="top"/>
          </w:tcPr>
          <w:p w14:paraId="58E2310C">
            <w:pPr>
              <w:pStyle w:val="6"/>
              <w:spacing w:before="66" w:line="198" w:lineRule="auto"/>
              <w:ind w:left="211"/>
            </w:pPr>
            <w:r>
              <w:rPr>
                <w:spacing w:val="8"/>
              </w:rPr>
              <w:t>津贴补贴</w:t>
            </w:r>
          </w:p>
        </w:tc>
        <w:tc>
          <w:tcPr>
            <w:tcW w:w="1696" w:type="dxa"/>
            <w:vAlign w:val="top"/>
          </w:tcPr>
          <w:p w14:paraId="54AB5BB7">
            <w:pPr>
              <w:pStyle w:val="6"/>
              <w:spacing w:before="66" w:line="198" w:lineRule="auto"/>
              <w:ind w:left="1162"/>
            </w:pPr>
            <w:r>
              <w:rPr>
                <w:spacing w:val="1"/>
              </w:rPr>
              <w:t>116.30</w:t>
            </w:r>
          </w:p>
        </w:tc>
        <w:tc>
          <w:tcPr>
            <w:tcW w:w="790" w:type="dxa"/>
            <w:vAlign w:val="top"/>
          </w:tcPr>
          <w:p w14:paraId="46F77752">
            <w:pPr>
              <w:pStyle w:val="6"/>
              <w:spacing w:before="66" w:line="198" w:lineRule="auto"/>
              <w:ind w:left="46"/>
            </w:pPr>
            <w:r>
              <w:rPr>
                <w:spacing w:val="2"/>
              </w:rPr>
              <w:t>30202</w:t>
            </w:r>
          </w:p>
        </w:tc>
        <w:tc>
          <w:tcPr>
            <w:tcW w:w="2121" w:type="dxa"/>
            <w:vAlign w:val="top"/>
          </w:tcPr>
          <w:p w14:paraId="259E0BC2">
            <w:pPr>
              <w:pStyle w:val="6"/>
              <w:spacing w:before="66" w:line="198" w:lineRule="auto"/>
              <w:ind w:left="228"/>
            </w:pPr>
            <w:r>
              <w:rPr>
                <w:spacing w:val="2"/>
              </w:rPr>
              <w:t>印刷费</w:t>
            </w:r>
          </w:p>
        </w:tc>
        <w:tc>
          <w:tcPr>
            <w:tcW w:w="1696" w:type="dxa"/>
            <w:vAlign w:val="top"/>
          </w:tcPr>
          <w:p w14:paraId="2DD4385C">
            <w:pPr>
              <w:pStyle w:val="6"/>
              <w:spacing w:before="66" w:line="198" w:lineRule="auto"/>
              <w:ind w:left="1325"/>
            </w:pPr>
            <w:r>
              <w:rPr>
                <w:spacing w:val="2"/>
              </w:rPr>
              <w:t>2.09</w:t>
            </w:r>
          </w:p>
        </w:tc>
        <w:tc>
          <w:tcPr>
            <w:tcW w:w="790" w:type="dxa"/>
            <w:vAlign w:val="top"/>
          </w:tcPr>
          <w:p w14:paraId="28CA7C68">
            <w:pPr>
              <w:pStyle w:val="6"/>
              <w:spacing w:before="66" w:line="198" w:lineRule="auto"/>
              <w:ind w:left="49"/>
            </w:pPr>
            <w:r>
              <w:rPr>
                <w:spacing w:val="2"/>
              </w:rPr>
              <w:t>30702</w:t>
            </w:r>
          </w:p>
        </w:tc>
        <w:tc>
          <w:tcPr>
            <w:tcW w:w="3338" w:type="dxa"/>
            <w:vAlign w:val="top"/>
          </w:tcPr>
          <w:p w14:paraId="523CD569">
            <w:pPr>
              <w:pStyle w:val="6"/>
              <w:spacing w:before="66" w:line="198" w:lineRule="auto"/>
              <w:ind w:left="234"/>
            </w:pPr>
            <w:r>
              <w:rPr>
                <w:spacing w:val="5"/>
              </w:rPr>
              <w:t>国外债务付息</w:t>
            </w:r>
          </w:p>
        </w:tc>
        <w:tc>
          <w:tcPr>
            <w:tcW w:w="1839" w:type="dxa"/>
            <w:vAlign w:val="top"/>
          </w:tcPr>
          <w:p w14:paraId="7CAC265A">
            <w:pPr>
              <w:pStyle w:val="6"/>
              <w:spacing w:before="66" w:line="198" w:lineRule="auto"/>
              <w:ind w:left="1467"/>
            </w:pPr>
            <w:r>
              <w:rPr>
                <w:spacing w:val="2"/>
              </w:rPr>
              <w:t>0.00</w:t>
            </w:r>
          </w:p>
        </w:tc>
      </w:tr>
      <w:tr w14:paraId="77D82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0A10AABF">
            <w:pPr>
              <w:pStyle w:val="6"/>
              <w:spacing w:before="68" w:line="196" w:lineRule="auto"/>
              <w:ind w:left="45"/>
            </w:pPr>
            <w:r>
              <w:rPr>
                <w:spacing w:val="2"/>
              </w:rPr>
              <w:t>30103</w:t>
            </w:r>
          </w:p>
        </w:tc>
        <w:tc>
          <w:tcPr>
            <w:tcW w:w="2687" w:type="dxa"/>
            <w:vAlign w:val="top"/>
          </w:tcPr>
          <w:p w14:paraId="1D9B5A6C">
            <w:pPr>
              <w:pStyle w:val="6"/>
              <w:spacing w:before="68" w:line="196" w:lineRule="auto"/>
              <w:ind w:left="213"/>
            </w:pPr>
            <w:r>
              <w:rPr>
                <w:spacing w:val="5"/>
              </w:rPr>
              <w:t>奖金</w:t>
            </w:r>
          </w:p>
        </w:tc>
        <w:tc>
          <w:tcPr>
            <w:tcW w:w="1696" w:type="dxa"/>
            <w:vAlign w:val="top"/>
          </w:tcPr>
          <w:p w14:paraId="5ADE8F98">
            <w:pPr>
              <w:pStyle w:val="6"/>
              <w:spacing w:before="68" w:line="196" w:lineRule="auto"/>
              <w:ind w:left="1152"/>
            </w:pPr>
            <w:r>
              <w:rPr>
                <w:spacing w:val="3"/>
              </w:rPr>
              <w:t>200.59</w:t>
            </w:r>
          </w:p>
        </w:tc>
        <w:tc>
          <w:tcPr>
            <w:tcW w:w="790" w:type="dxa"/>
            <w:vAlign w:val="top"/>
          </w:tcPr>
          <w:p w14:paraId="1B8629FF">
            <w:pPr>
              <w:pStyle w:val="6"/>
              <w:spacing w:before="68" w:line="196" w:lineRule="auto"/>
              <w:ind w:left="46"/>
            </w:pPr>
            <w:r>
              <w:rPr>
                <w:spacing w:val="2"/>
              </w:rPr>
              <w:t>30203</w:t>
            </w:r>
          </w:p>
        </w:tc>
        <w:tc>
          <w:tcPr>
            <w:tcW w:w="2121" w:type="dxa"/>
            <w:vAlign w:val="top"/>
          </w:tcPr>
          <w:p w14:paraId="481527FF">
            <w:pPr>
              <w:pStyle w:val="6"/>
              <w:spacing w:before="68" w:line="196" w:lineRule="auto"/>
              <w:ind w:left="223"/>
            </w:pPr>
            <w:r>
              <w:rPr>
                <w:spacing w:val="4"/>
              </w:rPr>
              <w:t>咨询费</w:t>
            </w:r>
          </w:p>
        </w:tc>
        <w:tc>
          <w:tcPr>
            <w:tcW w:w="1696" w:type="dxa"/>
            <w:vAlign w:val="top"/>
          </w:tcPr>
          <w:p w14:paraId="0F4D364B">
            <w:pPr>
              <w:pStyle w:val="6"/>
              <w:spacing w:before="68" w:line="196" w:lineRule="auto"/>
              <w:ind w:left="1324"/>
            </w:pPr>
            <w:r>
              <w:rPr>
                <w:spacing w:val="2"/>
              </w:rPr>
              <w:t>0.00</w:t>
            </w:r>
          </w:p>
        </w:tc>
        <w:tc>
          <w:tcPr>
            <w:tcW w:w="790" w:type="dxa"/>
            <w:vAlign w:val="top"/>
          </w:tcPr>
          <w:p w14:paraId="244FF0BA">
            <w:pPr>
              <w:pStyle w:val="6"/>
              <w:spacing w:before="68" w:line="196" w:lineRule="auto"/>
              <w:ind w:left="49"/>
            </w:pPr>
            <w:r>
              <w:rPr>
                <w:spacing w:val="2"/>
              </w:rPr>
              <w:t>30703</w:t>
            </w:r>
          </w:p>
        </w:tc>
        <w:tc>
          <w:tcPr>
            <w:tcW w:w="3338" w:type="dxa"/>
            <w:vAlign w:val="top"/>
          </w:tcPr>
          <w:p w14:paraId="5306ED65">
            <w:pPr>
              <w:pStyle w:val="6"/>
              <w:spacing w:before="68" w:line="196" w:lineRule="auto"/>
              <w:ind w:left="234"/>
            </w:pPr>
            <w:r>
              <w:rPr>
                <w:spacing w:val="6"/>
              </w:rPr>
              <w:t>国内债务发行费用</w:t>
            </w:r>
          </w:p>
        </w:tc>
        <w:tc>
          <w:tcPr>
            <w:tcW w:w="1839" w:type="dxa"/>
            <w:vAlign w:val="top"/>
          </w:tcPr>
          <w:p w14:paraId="14432B9B">
            <w:pPr>
              <w:pStyle w:val="6"/>
              <w:spacing w:before="68" w:line="196" w:lineRule="auto"/>
              <w:ind w:left="1467"/>
            </w:pPr>
            <w:r>
              <w:rPr>
                <w:spacing w:val="2"/>
              </w:rPr>
              <w:t>0.00</w:t>
            </w:r>
          </w:p>
        </w:tc>
      </w:tr>
      <w:tr w14:paraId="72FF9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2EAB7C4E">
            <w:pPr>
              <w:pStyle w:val="6"/>
              <w:spacing w:before="69" w:line="194" w:lineRule="auto"/>
              <w:ind w:left="45"/>
            </w:pPr>
            <w:r>
              <w:rPr>
                <w:spacing w:val="2"/>
              </w:rPr>
              <w:t>30106</w:t>
            </w:r>
          </w:p>
        </w:tc>
        <w:tc>
          <w:tcPr>
            <w:tcW w:w="2687" w:type="dxa"/>
            <w:vAlign w:val="top"/>
          </w:tcPr>
          <w:p w14:paraId="1FFCF0EB">
            <w:pPr>
              <w:pStyle w:val="6"/>
              <w:spacing w:before="69" w:line="194" w:lineRule="auto"/>
              <w:ind w:left="212"/>
            </w:pPr>
            <w:r>
              <w:rPr>
                <w:spacing w:val="8"/>
              </w:rPr>
              <w:t>伙食补助费</w:t>
            </w:r>
          </w:p>
        </w:tc>
        <w:tc>
          <w:tcPr>
            <w:tcW w:w="1696" w:type="dxa"/>
            <w:vAlign w:val="top"/>
          </w:tcPr>
          <w:p w14:paraId="5481066D">
            <w:pPr>
              <w:pStyle w:val="6"/>
              <w:spacing w:before="69" w:line="194" w:lineRule="auto"/>
              <w:ind w:left="1321"/>
            </w:pPr>
            <w:r>
              <w:rPr>
                <w:spacing w:val="2"/>
              </w:rPr>
              <w:t>0.00</w:t>
            </w:r>
          </w:p>
        </w:tc>
        <w:tc>
          <w:tcPr>
            <w:tcW w:w="790" w:type="dxa"/>
            <w:vAlign w:val="top"/>
          </w:tcPr>
          <w:p w14:paraId="50C49F27">
            <w:pPr>
              <w:pStyle w:val="6"/>
              <w:spacing w:before="69" w:line="194" w:lineRule="auto"/>
              <w:ind w:left="46"/>
            </w:pPr>
            <w:r>
              <w:rPr>
                <w:spacing w:val="2"/>
              </w:rPr>
              <w:t>30204</w:t>
            </w:r>
          </w:p>
        </w:tc>
        <w:tc>
          <w:tcPr>
            <w:tcW w:w="2121" w:type="dxa"/>
            <w:vAlign w:val="top"/>
          </w:tcPr>
          <w:p w14:paraId="61F3646B">
            <w:pPr>
              <w:pStyle w:val="6"/>
              <w:spacing w:before="69" w:line="194" w:lineRule="auto"/>
              <w:ind w:left="214"/>
            </w:pPr>
            <w:r>
              <w:rPr>
                <w:spacing w:val="7"/>
              </w:rPr>
              <w:t>手续费</w:t>
            </w:r>
          </w:p>
        </w:tc>
        <w:tc>
          <w:tcPr>
            <w:tcW w:w="1696" w:type="dxa"/>
            <w:vAlign w:val="top"/>
          </w:tcPr>
          <w:p w14:paraId="7360E7F6">
            <w:pPr>
              <w:pStyle w:val="6"/>
              <w:spacing w:before="69" w:line="194" w:lineRule="auto"/>
              <w:ind w:left="1324"/>
            </w:pPr>
            <w:r>
              <w:rPr>
                <w:spacing w:val="2"/>
              </w:rPr>
              <w:t>0.00</w:t>
            </w:r>
          </w:p>
        </w:tc>
        <w:tc>
          <w:tcPr>
            <w:tcW w:w="790" w:type="dxa"/>
            <w:vAlign w:val="top"/>
          </w:tcPr>
          <w:p w14:paraId="423E4BB7">
            <w:pPr>
              <w:pStyle w:val="6"/>
              <w:spacing w:before="69" w:line="194" w:lineRule="auto"/>
              <w:ind w:left="49"/>
            </w:pPr>
            <w:r>
              <w:rPr>
                <w:spacing w:val="2"/>
              </w:rPr>
              <w:t>30704</w:t>
            </w:r>
          </w:p>
        </w:tc>
        <w:tc>
          <w:tcPr>
            <w:tcW w:w="3338" w:type="dxa"/>
            <w:vAlign w:val="top"/>
          </w:tcPr>
          <w:p w14:paraId="5FDD73D9">
            <w:pPr>
              <w:pStyle w:val="6"/>
              <w:spacing w:before="69" w:line="194" w:lineRule="auto"/>
              <w:ind w:left="234"/>
            </w:pPr>
            <w:r>
              <w:rPr>
                <w:spacing w:val="6"/>
              </w:rPr>
              <w:t>国外债务发行费用</w:t>
            </w:r>
          </w:p>
        </w:tc>
        <w:tc>
          <w:tcPr>
            <w:tcW w:w="1839" w:type="dxa"/>
            <w:vAlign w:val="top"/>
          </w:tcPr>
          <w:p w14:paraId="490035B7">
            <w:pPr>
              <w:pStyle w:val="6"/>
              <w:spacing w:before="69" w:line="194" w:lineRule="auto"/>
              <w:ind w:left="1467"/>
            </w:pPr>
            <w:r>
              <w:rPr>
                <w:spacing w:val="2"/>
              </w:rPr>
              <w:t>0.00</w:t>
            </w:r>
          </w:p>
        </w:tc>
      </w:tr>
      <w:tr w14:paraId="4EDCD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42C6A136">
            <w:pPr>
              <w:pStyle w:val="6"/>
              <w:spacing w:before="71" w:line="192" w:lineRule="auto"/>
              <w:ind w:left="45"/>
            </w:pPr>
            <w:r>
              <w:rPr>
                <w:spacing w:val="2"/>
              </w:rPr>
              <w:t>30107</w:t>
            </w:r>
          </w:p>
        </w:tc>
        <w:tc>
          <w:tcPr>
            <w:tcW w:w="2687" w:type="dxa"/>
            <w:vAlign w:val="top"/>
          </w:tcPr>
          <w:p w14:paraId="3F6CB27A">
            <w:pPr>
              <w:pStyle w:val="6"/>
              <w:spacing w:before="71" w:line="192" w:lineRule="auto"/>
              <w:ind w:left="214"/>
            </w:pPr>
            <w:r>
              <w:rPr>
                <w:spacing w:val="7"/>
              </w:rPr>
              <w:t>绩效工资</w:t>
            </w:r>
          </w:p>
        </w:tc>
        <w:tc>
          <w:tcPr>
            <w:tcW w:w="1696" w:type="dxa"/>
            <w:vAlign w:val="top"/>
          </w:tcPr>
          <w:p w14:paraId="02008F01">
            <w:pPr>
              <w:pStyle w:val="6"/>
              <w:spacing w:before="71" w:line="192" w:lineRule="auto"/>
              <w:ind w:left="1162"/>
            </w:pPr>
            <w:r>
              <w:rPr>
                <w:spacing w:val="1"/>
              </w:rPr>
              <w:t>159.99</w:t>
            </w:r>
          </w:p>
        </w:tc>
        <w:tc>
          <w:tcPr>
            <w:tcW w:w="790" w:type="dxa"/>
            <w:vAlign w:val="top"/>
          </w:tcPr>
          <w:p w14:paraId="094DD3C7">
            <w:pPr>
              <w:pStyle w:val="6"/>
              <w:spacing w:before="71" w:line="192" w:lineRule="auto"/>
              <w:ind w:left="46"/>
            </w:pPr>
            <w:r>
              <w:rPr>
                <w:spacing w:val="2"/>
              </w:rPr>
              <w:t>30205</w:t>
            </w:r>
          </w:p>
        </w:tc>
        <w:tc>
          <w:tcPr>
            <w:tcW w:w="2121" w:type="dxa"/>
            <w:vAlign w:val="top"/>
          </w:tcPr>
          <w:p w14:paraId="73D31AE0">
            <w:pPr>
              <w:pStyle w:val="6"/>
              <w:spacing w:before="71" w:line="192" w:lineRule="auto"/>
              <w:ind w:left="216"/>
            </w:pPr>
            <w:r>
              <w:rPr>
                <w:spacing w:val="5"/>
              </w:rPr>
              <w:t>水费</w:t>
            </w:r>
          </w:p>
        </w:tc>
        <w:tc>
          <w:tcPr>
            <w:tcW w:w="1696" w:type="dxa"/>
            <w:vAlign w:val="top"/>
          </w:tcPr>
          <w:p w14:paraId="50D7C391">
            <w:pPr>
              <w:pStyle w:val="6"/>
              <w:spacing w:before="71" w:line="192" w:lineRule="auto"/>
              <w:ind w:left="1324"/>
            </w:pPr>
            <w:r>
              <w:rPr>
                <w:spacing w:val="2"/>
              </w:rPr>
              <w:t>0.00</w:t>
            </w:r>
          </w:p>
        </w:tc>
        <w:tc>
          <w:tcPr>
            <w:tcW w:w="790" w:type="dxa"/>
            <w:vAlign w:val="top"/>
          </w:tcPr>
          <w:p w14:paraId="4C962C35">
            <w:pPr>
              <w:pStyle w:val="6"/>
              <w:spacing w:before="71" w:line="192" w:lineRule="auto"/>
              <w:ind w:left="49"/>
            </w:pPr>
            <w:r>
              <w:rPr>
                <w:spacing w:val="1"/>
              </w:rPr>
              <w:t>310</w:t>
            </w:r>
          </w:p>
        </w:tc>
        <w:tc>
          <w:tcPr>
            <w:tcW w:w="3338" w:type="dxa"/>
            <w:vAlign w:val="top"/>
          </w:tcPr>
          <w:p w14:paraId="79A51BC2">
            <w:pPr>
              <w:pStyle w:val="6"/>
              <w:spacing w:before="71" w:line="192" w:lineRule="auto"/>
              <w:ind w:left="55"/>
            </w:pPr>
            <w:r>
              <w:rPr>
                <w:spacing w:val="6"/>
              </w:rPr>
              <w:t>资本性支出</w:t>
            </w:r>
          </w:p>
        </w:tc>
        <w:tc>
          <w:tcPr>
            <w:tcW w:w="1839" w:type="dxa"/>
            <w:vAlign w:val="top"/>
          </w:tcPr>
          <w:p w14:paraId="30F59228">
            <w:pPr>
              <w:pStyle w:val="6"/>
              <w:spacing w:before="71" w:line="192" w:lineRule="auto"/>
              <w:ind w:left="1467"/>
            </w:pPr>
            <w:r>
              <w:rPr>
                <w:spacing w:val="2"/>
              </w:rPr>
              <w:t>0.00</w:t>
            </w:r>
          </w:p>
        </w:tc>
      </w:tr>
      <w:tr w14:paraId="3F557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624B850E">
            <w:pPr>
              <w:pStyle w:val="6"/>
              <w:spacing w:before="73" w:line="190" w:lineRule="auto"/>
              <w:ind w:left="45"/>
            </w:pPr>
            <w:r>
              <w:rPr>
                <w:spacing w:val="2"/>
              </w:rPr>
              <w:t>30108</w:t>
            </w:r>
          </w:p>
        </w:tc>
        <w:tc>
          <w:tcPr>
            <w:tcW w:w="2687" w:type="dxa"/>
            <w:vAlign w:val="top"/>
          </w:tcPr>
          <w:p w14:paraId="51E0C415">
            <w:pPr>
              <w:pStyle w:val="6"/>
              <w:spacing w:before="73" w:line="190" w:lineRule="auto"/>
              <w:ind w:left="211"/>
            </w:pPr>
            <w:r>
              <w:rPr>
                <w:spacing w:val="9"/>
              </w:rPr>
              <w:t>机关事业单位基本养老保险缴费</w:t>
            </w:r>
          </w:p>
        </w:tc>
        <w:tc>
          <w:tcPr>
            <w:tcW w:w="1696" w:type="dxa"/>
            <w:vAlign w:val="top"/>
          </w:tcPr>
          <w:p w14:paraId="2A7E0D27">
            <w:pPr>
              <w:pStyle w:val="6"/>
              <w:spacing w:before="73" w:line="190" w:lineRule="auto"/>
              <w:ind w:left="1235"/>
            </w:pPr>
            <w:r>
              <w:rPr>
                <w:spacing w:val="3"/>
              </w:rPr>
              <w:t>89.36</w:t>
            </w:r>
          </w:p>
        </w:tc>
        <w:tc>
          <w:tcPr>
            <w:tcW w:w="790" w:type="dxa"/>
            <w:vAlign w:val="top"/>
          </w:tcPr>
          <w:p w14:paraId="74F43950">
            <w:pPr>
              <w:pStyle w:val="6"/>
              <w:spacing w:before="73" w:line="190" w:lineRule="auto"/>
              <w:ind w:left="46"/>
            </w:pPr>
            <w:r>
              <w:rPr>
                <w:spacing w:val="2"/>
              </w:rPr>
              <w:t>30206</w:t>
            </w:r>
          </w:p>
        </w:tc>
        <w:tc>
          <w:tcPr>
            <w:tcW w:w="2121" w:type="dxa"/>
            <w:vAlign w:val="top"/>
          </w:tcPr>
          <w:p w14:paraId="501D42F9">
            <w:pPr>
              <w:pStyle w:val="6"/>
              <w:spacing w:before="73" w:line="190" w:lineRule="auto"/>
              <w:ind w:left="233"/>
            </w:pPr>
            <w:r>
              <w:rPr>
                <w:spacing w:val="-2"/>
              </w:rPr>
              <w:t>电费</w:t>
            </w:r>
          </w:p>
        </w:tc>
        <w:tc>
          <w:tcPr>
            <w:tcW w:w="1696" w:type="dxa"/>
            <w:vAlign w:val="top"/>
          </w:tcPr>
          <w:p w14:paraId="319B6625">
            <w:pPr>
              <w:pStyle w:val="6"/>
              <w:spacing w:before="73" w:line="190" w:lineRule="auto"/>
              <w:ind w:left="1324"/>
            </w:pPr>
            <w:r>
              <w:rPr>
                <w:spacing w:val="2"/>
              </w:rPr>
              <w:t>0.00</w:t>
            </w:r>
          </w:p>
        </w:tc>
        <w:tc>
          <w:tcPr>
            <w:tcW w:w="790" w:type="dxa"/>
            <w:vAlign w:val="top"/>
          </w:tcPr>
          <w:p w14:paraId="76774BFD">
            <w:pPr>
              <w:pStyle w:val="6"/>
              <w:spacing w:before="73" w:line="190" w:lineRule="auto"/>
              <w:ind w:left="49"/>
            </w:pPr>
            <w:r>
              <w:rPr>
                <w:spacing w:val="2"/>
              </w:rPr>
              <w:t>31001</w:t>
            </w:r>
          </w:p>
        </w:tc>
        <w:tc>
          <w:tcPr>
            <w:tcW w:w="3338" w:type="dxa"/>
            <w:vAlign w:val="top"/>
          </w:tcPr>
          <w:p w14:paraId="54F51F8E">
            <w:pPr>
              <w:pStyle w:val="6"/>
              <w:spacing w:before="73" w:line="190" w:lineRule="auto"/>
              <w:ind w:left="219"/>
            </w:pPr>
            <w:r>
              <w:rPr>
                <w:spacing w:val="8"/>
              </w:rPr>
              <w:t>房屋建筑物购建</w:t>
            </w:r>
          </w:p>
        </w:tc>
        <w:tc>
          <w:tcPr>
            <w:tcW w:w="1839" w:type="dxa"/>
            <w:vAlign w:val="top"/>
          </w:tcPr>
          <w:p w14:paraId="79A3784E">
            <w:pPr>
              <w:pStyle w:val="6"/>
              <w:spacing w:before="73" w:line="190" w:lineRule="auto"/>
              <w:ind w:left="1467"/>
            </w:pPr>
            <w:r>
              <w:rPr>
                <w:spacing w:val="2"/>
              </w:rPr>
              <w:t>0.00</w:t>
            </w:r>
          </w:p>
        </w:tc>
      </w:tr>
      <w:tr w14:paraId="0F964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3AB2705C">
            <w:pPr>
              <w:pStyle w:val="6"/>
              <w:spacing w:before="74" w:line="189" w:lineRule="auto"/>
              <w:ind w:left="45"/>
            </w:pPr>
            <w:r>
              <w:rPr>
                <w:spacing w:val="2"/>
              </w:rPr>
              <w:t>30109</w:t>
            </w:r>
          </w:p>
        </w:tc>
        <w:tc>
          <w:tcPr>
            <w:tcW w:w="2687" w:type="dxa"/>
            <w:vAlign w:val="top"/>
          </w:tcPr>
          <w:p w14:paraId="647FEB80">
            <w:pPr>
              <w:pStyle w:val="6"/>
              <w:spacing w:before="74" w:line="189" w:lineRule="auto"/>
              <w:ind w:left="210"/>
            </w:pPr>
            <w:r>
              <w:rPr>
                <w:spacing w:val="8"/>
              </w:rPr>
              <w:t>职业年金缴费</w:t>
            </w:r>
          </w:p>
        </w:tc>
        <w:tc>
          <w:tcPr>
            <w:tcW w:w="1696" w:type="dxa"/>
            <w:vAlign w:val="top"/>
          </w:tcPr>
          <w:p w14:paraId="5175ADC2">
            <w:pPr>
              <w:pStyle w:val="6"/>
              <w:spacing w:before="74" w:line="189" w:lineRule="auto"/>
              <w:ind w:left="1234"/>
            </w:pPr>
            <w:r>
              <w:rPr>
                <w:spacing w:val="3"/>
              </w:rPr>
              <w:t>44.68</w:t>
            </w:r>
          </w:p>
        </w:tc>
        <w:tc>
          <w:tcPr>
            <w:tcW w:w="790" w:type="dxa"/>
            <w:vAlign w:val="top"/>
          </w:tcPr>
          <w:p w14:paraId="42D75D2C">
            <w:pPr>
              <w:pStyle w:val="6"/>
              <w:spacing w:before="74" w:line="189" w:lineRule="auto"/>
              <w:ind w:left="46"/>
            </w:pPr>
            <w:r>
              <w:rPr>
                <w:spacing w:val="2"/>
              </w:rPr>
              <w:t>30207</w:t>
            </w:r>
          </w:p>
        </w:tc>
        <w:tc>
          <w:tcPr>
            <w:tcW w:w="2121" w:type="dxa"/>
            <w:vAlign w:val="top"/>
          </w:tcPr>
          <w:p w14:paraId="386DE23C">
            <w:pPr>
              <w:pStyle w:val="6"/>
              <w:spacing w:before="74" w:line="189" w:lineRule="auto"/>
              <w:ind w:left="228"/>
            </w:pPr>
            <w:r>
              <w:rPr>
                <w:spacing w:val="2"/>
              </w:rPr>
              <w:t>邮电费</w:t>
            </w:r>
          </w:p>
        </w:tc>
        <w:tc>
          <w:tcPr>
            <w:tcW w:w="1696" w:type="dxa"/>
            <w:vAlign w:val="top"/>
          </w:tcPr>
          <w:p w14:paraId="01011B46">
            <w:pPr>
              <w:pStyle w:val="6"/>
              <w:spacing w:before="74" w:line="189" w:lineRule="auto"/>
              <w:ind w:left="1324"/>
            </w:pPr>
            <w:r>
              <w:rPr>
                <w:spacing w:val="2"/>
              </w:rPr>
              <w:t>0.71</w:t>
            </w:r>
          </w:p>
        </w:tc>
        <w:tc>
          <w:tcPr>
            <w:tcW w:w="790" w:type="dxa"/>
            <w:vAlign w:val="top"/>
          </w:tcPr>
          <w:p w14:paraId="595145D0">
            <w:pPr>
              <w:pStyle w:val="6"/>
              <w:spacing w:before="74" w:line="189" w:lineRule="auto"/>
              <w:ind w:left="49"/>
            </w:pPr>
            <w:r>
              <w:rPr>
                <w:spacing w:val="2"/>
              </w:rPr>
              <w:t>31002</w:t>
            </w:r>
          </w:p>
        </w:tc>
        <w:tc>
          <w:tcPr>
            <w:tcW w:w="3338" w:type="dxa"/>
            <w:vAlign w:val="top"/>
          </w:tcPr>
          <w:p w14:paraId="5D3BC9CF">
            <w:pPr>
              <w:pStyle w:val="6"/>
              <w:spacing w:before="74" w:line="189" w:lineRule="auto"/>
              <w:ind w:left="221"/>
            </w:pPr>
            <w:r>
              <w:rPr>
                <w:spacing w:val="7"/>
              </w:rPr>
              <w:t>办公设备购置</w:t>
            </w:r>
          </w:p>
        </w:tc>
        <w:tc>
          <w:tcPr>
            <w:tcW w:w="1839" w:type="dxa"/>
            <w:vAlign w:val="top"/>
          </w:tcPr>
          <w:p w14:paraId="48407D9E">
            <w:pPr>
              <w:pStyle w:val="6"/>
              <w:spacing w:before="74" w:line="189" w:lineRule="auto"/>
              <w:ind w:left="1467"/>
            </w:pPr>
            <w:r>
              <w:rPr>
                <w:spacing w:val="2"/>
              </w:rPr>
              <w:t>0.00</w:t>
            </w:r>
          </w:p>
        </w:tc>
      </w:tr>
      <w:tr w14:paraId="3B8B7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EFD2BD5">
            <w:pPr>
              <w:pStyle w:val="6"/>
              <w:spacing w:before="75" w:line="187" w:lineRule="auto"/>
              <w:ind w:left="45"/>
            </w:pPr>
            <w:r>
              <w:rPr>
                <w:spacing w:val="2"/>
              </w:rPr>
              <w:t>30110</w:t>
            </w:r>
          </w:p>
        </w:tc>
        <w:tc>
          <w:tcPr>
            <w:tcW w:w="2687" w:type="dxa"/>
            <w:vAlign w:val="top"/>
          </w:tcPr>
          <w:p w14:paraId="0E6699AD">
            <w:pPr>
              <w:pStyle w:val="6"/>
              <w:spacing w:before="75" w:line="187" w:lineRule="auto"/>
              <w:ind w:left="210"/>
            </w:pPr>
            <w:r>
              <w:rPr>
                <w:spacing w:val="9"/>
              </w:rPr>
              <w:t>职工基本医疗保险缴费</w:t>
            </w:r>
          </w:p>
        </w:tc>
        <w:tc>
          <w:tcPr>
            <w:tcW w:w="1696" w:type="dxa"/>
            <w:vAlign w:val="top"/>
          </w:tcPr>
          <w:p w14:paraId="6B98BF1B">
            <w:pPr>
              <w:pStyle w:val="6"/>
              <w:spacing w:before="75" w:line="187" w:lineRule="auto"/>
              <w:ind w:left="1234"/>
            </w:pPr>
            <w:r>
              <w:rPr>
                <w:spacing w:val="3"/>
              </w:rPr>
              <w:t>46.82</w:t>
            </w:r>
          </w:p>
        </w:tc>
        <w:tc>
          <w:tcPr>
            <w:tcW w:w="790" w:type="dxa"/>
            <w:vAlign w:val="top"/>
          </w:tcPr>
          <w:p w14:paraId="5A482C20">
            <w:pPr>
              <w:pStyle w:val="6"/>
              <w:spacing w:before="75" w:line="187" w:lineRule="auto"/>
              <w:ind w:left="46"/>
            </w:pPr>
            <w:r>
              <w:rPr>
                <w:spacing w:val="2"/>
              </w:rPr>
              <w:t>30208</w:t>
            </w:r>
          </w:p>
        </w:tc>
        <w:tc>
          <w:tcPr>
            <w:tcW w:w="2121" w:type="dxa"/>
            <w:vAlign w:val="top"/>
          </w:tcPr>
          <w:p w14:paraId="1EDB23D1">
            <w:pPr>
              <w:pStyle w:val="6"/>
              <w:spacing w:before="75" w:line="187" w:lineRule="auto"/>
              <w:ind w:left="215"/>
            </w:pPr>
            <w:r>
              <w:rPr>
                <w:spacing w:val="7"/>
              </w:rPr>
              <w:t>取暖费</w:t>
            </w:r>
          </w:p>
        </w:tc>
        <w:tc>
          <w:tcPr>
            <w:tcW w:w="1696" w:type="dxa"/>
            <w:vAlign w:val="top"/>
          </w:tcPr>
          <w:p w14:paraId="35976A8E">
            <w:pPr>
              <w:pStyle w:val="6"/>
              <w:spacing w:before="75" w:line="187" w:lineRule="auto"/>
              <w:ind w:left="1324"/>
            </w:pPr>
            <w:r>
              <w:rPr>
                <w:spacing w:val="2"/>
              </w:rPr>
              <w:t>0.00</w:t>
            </w:r>
          </w:p>
        </w:tc>
        <w:tc>
          <w:tcPr>
            <w:tcW w:w="790" w:type="dxa"/>
            <w:vAlign w:val="top"/>
          </w:tcPr>
          <w:p w14:paraId="07EF36FC">
            <w:pPr>
              <w:pStyle w:val="6"/>
              <w:spacing w:before="75" w:line="187" w:lineRule="auto"/>
              <w:ind w:left="49"/>
            </w:pPr>
            <w:r>
              <w:rPr>
                <w:spacing w:val="2"/>
              </w:rPr>
              <w:t>31003</w:t>
            </w:r>
          </w:p>
        </w:tc>
        <w:tc>
          <w:tcPr>
            <w:tcW w:w="3338" w:type="dxa"/>
            <w:vAlign w:val="top"/>
          </w:tcPr>
          <w:p w14:paraId="0091037A">
            <w:pPr>
              <w:pStyle w:val="6"/>
              <w:spacing w:before="75" w:line="187" w:lineRule="auto"/>
              <w:ind w:left="218"/>
            </w:pPr>
            <w:r>
              <w:rPr>
                <w:spacing w:val="8"/>
              </w:rPr>
              <w:t>专用设备购置</w:t>
            </w:r>
          </w:p>
        </w:tc>
        <w:tc>
          <w:tcPr>
            <w:tcW w:w="1839" w:type="dxa"/>
            <w:vAlign w:val="top"/>
          </w:tcPr>
          <w:p w14:paraId="4CCE5C86">
            <w:pPr>
              <w:pStyle w:val="6"/>
              <w:spacing w:before="75" w:line="187" w:lineRule="auto"/>
              <w:ind w:left="1467"/>
            </w:pPr>
            <w:r>
              <w:rPr>
                <w:spacing w:val="2"/>
              </w:rPr>
              <w:t>0.00</w:t>
            </w:r>
          </w:p>
        </w:tc>
      </w:tr>
      <w:tr w14:paraId="430BC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D5BC656">
            <w:pPr>
              <w:pStyle w:val="6"/>
              <w:spacing w:before="77" w:line="185" w:lineRule="auto"/>
              <w:ind w:left="45"/>
            </w:pPr>
            <w:r>
              <w:rPr>
                <w:spacing w:val="2"/>
              </w:rPr>
              <w:t>30111</w:t>
            </w:r>
          </w:p>
        </w:tc>
        <w:tc>
          <w:tcPr>
            <w:tcW w:w="2687" w:type="dxa"/>
            <w:vAlign w:val="top"/>
          </w:tcPr>
          <w:p w14:paraId="1948CD4C">
            <w:pPr>
              <w:pStyle w:val="6"/>
              <w:spacing w:before="77" w:line="185" w:lineRule="auto"/>
              <w:ind w:left="217"/>
            </w:pPr>
            <w:r>
              <w:rPr>
                <w:spacing w:val="8"/>
              </w:rPr>
              <w:t>公务员医疗补助缴费</w:t>
            </w:r>
          </w:p>
        </w:tc>
        <w:tc>
          <w:tcPr>
            <w:tcW w:w="1696" w:type="dxa"/>
            <w:vAlign w:val="top"/>
          </w:tcPr>
          <w:p w14:paraId="3162DA2B">
            <w:pPr>
              <w:pStyle w:val="6"/>
              <w:spacing w:before="77" w:line="185" w:lineRule="auto"/>
              <w:ind w:left="1237"/>
            </w:pPr>
            <w:r>
              <w:rPr>
                <w:spacing w:val="3"/>
              </w:rPr>
              <w:t>25.65</w:t>
            </w:r>
          </w:p>
        </w:tc>
        <w:tc>
          <w:tcPr>
            <w:tcW w:w="790" w:type="dxa"/>
            <w:vAlign w:val="top"/>
          </w:tcPr>
          <w:p w14:paraId="01172EAD">
            <w:pPr>
              <w:pStyle w:val="6"/>
              <w:spacing w:before="77" w:line="185" w:lineRule="auto"/>
              <w:ind w:left="46"/>
            </w:pPr>
            <w:r>
              <w:rPr>
                <w:spacing w:val="2"/>
              </w:rPr>
              <w:t>30209</w:t>
            </w:r>
          </w:p>
        </w:tc>
        <w:tc>
          <w:tcPr>
            <w:tcW w:w="2121" w:type="dxa"/>
            <w:vAlign w:val="top"/>
          </w:tcPr>
          <w:p w14:paraId="120C6AB1">
            <w:pPr>
              <w:pStyle w:val="6"/>
              <w:spacing w:before="77" w:line="185" w:lineRule="auto"/>
              <w:ind w:left="214"/>
            </w:pPr>
            <w:r>
              <w:rPr>
                <w:spacing w:val="8"/>
              </w:rPr>
              <w:t>物业管理费</w:t>
            </w:r>
          </w:p>
        </w:tc>
        <w:tc>
          <w:tcPr>
            <w:tcW w:w="1696" w:type="dxa"/>
            <w:vAlign w:val="top"/>
          </w:tcPr>
          <w:p w14:paraId="3B87C328">
            <w:pPr>
              <w:pStyle w:val="6"/>
              <w:spacing w:before="77" w:line="185" w:lineRule="auto"/>
              <w:ind w:left="1324"/>
            </w:pPr>
            <w:r>
              <w:rPr>
                <w:spacing w:val="2"/>
              </w:rPr>
              <w:t>0.00</w:t>
            </w:r>
          </w:p>
        </w:tc>
        <w:tc>
          <w:tcPr>
            <w:tcW w:w="790" w:type="dxa"/>
            <w:vAlign w:val="top"/>
          </w:tcPr>
          <w:p w14:paraId="2BF7EA54">
            <w:pPr>
              <w:pStyle w:val="6"/>
              <w:spacing w:before="77" w:line="185" w:lineRule="auto"/>
              <w:ind w:left="49"/>
            </w:pPr>
            <w:r>
              <w:rPr>
                <w:spacing w:val="2"/>
              </w:rPr>
              <w:t>31005</w:t>
            </w:r>
          </w:p>
        </w:tc>
        <w:tc>
          <w:tcPr>
            <w:tcW w:w="3338" w:type="dxa"/>
            <w:vAlign w:val="top"/>
          </w:tcPr>
          <w:p w14:paraId="37323A5C">
            <w:pPr>
              <w:pStyle w:val="6"/>
              <w:spacing w:before="77" w:line="185" w:lineRule="auto"/>
              <w:ind w:left="217"/>
            </w:pPr>
            <w:r>
              <w:rPr>
                <w:spacing w:val="8"/>
              </w:rPr>
              <w:t>基础设施建设</w:t>
            </w:r>
          </w:p>
        </w:tc>
        <w:tc>
          <w:tcPr>
            <w:tcW w:w="1839" w:type="dxa"/>
            <w:vAlign w:val="top"/>
          </w:tcPr>
          <w:p w14:paraId="03E54E99">
            <w:pPr>
              <w:pStyle w:val="6"/>
              <w:spacing w:before="77" w:line="185" w:lineRule="auto"/>
              <w:ind w:left="1467"/>
            </w:pPr>
            <w:r>
              <w:rPr>
                <w:spacing w:val="2"/>
              </w:rPr>
              <w:t>0.00</w:t>
            </w:r>
          </w:p>
        </w:tc>
      </w:tr>
      <w:tr w14:paraId="54BAF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98B1151">
            <w:pPr>
              <w:pStyle w:val="6"/>
              <w:spacing w:before="79" w:line="183" w:lineRule="auto"/>
              <w:ind w:left="45"/>
            </w:pPr>
            <w:r>
              <w:rPr>
                <w:spacing w:val="2"/>
              </w:rPr>
              <w:t>30112</w:t>
            </w:r>
          </w:p>
        </w:tc>
        <w:tc>
          <w:tcPr>
            <w:tcW w:w="2687" w:type="dxa"/>
            <w:vAlign w:val="top"/>
          </w:tcPr>
          <w:p w14:paraId="4056BF19">
            <w:pPr>
              <w:pStyle w:val="6"/>
              <w:spacing w:before="79" w:line="183" w:lineRule="auto"/>
              <w:ind w:left="211"/>
            </w:pPr>
            <w:r>
              <w:rPr>
                <w:spacing w:val="8"/>
              </w:rPr>
              <w:t>其他社会保障缴费</w:t>
            </w:r>
          </w:p>
        </w:tc>
        <w:tc>
          <w:tcPr>
            <w:tcW w:w="1696" w:type="dxa"/>
            <w:vAlign w:val="top"/>
          </w:tcPr>
          <w:p w14:paraId="028F066D">
            <w:pPr>
              <w:pStyle w:val="6"/>
              <w:spacing w:before="79" w:line="183" w:lineRule="auto"/>
              <w:ind w:left="1237"/>
            </w:pPr>
            <w:r>
              <w:rPr>
                <w:spacing w:val="3"/>
              </w:rPr>
              <w:t>22.85</w:t>
            </w:r>
          </w:p>
        </w:tc>
        <w:tc>
          <w:tcPr>
            <w:tcW w:w="790" w:type="dxa"/>
            <w:vAlign w:val="top"/>
          </w:tcPr>
          <w:p w14:paraId="06D35705">
            <w:pPr>
              <w:pStyle w:val="6"/>
              <w:spacing w:before="79" w:line="183" w:lineRule="auto"/>
              <w:ind w:left="46"/>
            </w:pPr>
            <w:r>
              <w:rPr>
                <w:spacing w:val="2"/>
              </w:rPr>
              <w:t>30211</w:t>
            </w:r>
          </w:p>
        </w:tc>
        <w:tc>
          <w:tcPr>
            <w:tcW w:w="2121" w:type="dxa"/>
            <w:vAlign w:val="top"/>
          </w:tcPr>
          <w:p w14:paraId="7D44FAC2">
            <w:pPr>
              <w:pStyle w:val="6"/>
              <w:spacing w:before="79" w:line="183" w:lineRule="auto"/>
              <w:ind w:left="216"/>
            </w:pPr>
            <w:r>
              <w:rPr>
                <w:spacing w:val="6"/>
              </w:rPr>
              <w:t>差旅费</w:t>
            </w:r>
          </w:p>
        </w:tc>
        <w:tc>
          <w:tcPr>
            <w:tcW w:w="1696" w:type="dxa"/>
            <w:vAlign w:val="top"/>
          </w:tcPr>
          <w:p w14:paraId="454CE374">
            <w:pPr>
              <w:pStyle w:val="6"/>
              <w:spacing w:before="79" w:line="183" w:lineRule="auto"/>
              <w:ind w:left="1325"/>
            </w:pPr>
            <w:r>
              <w:rPr>
                <w:spacing w:val="2"/>
              </w:rPr>
              <w:t>2.18</w:t>
            </w:r>
          </w:p>
        </w:tc>
        <w:tc>
          <w:tcPr>
            <w:tcW w:w="790" w:type="dxa"/>
            <w:vAlign w:val="top"/>
          </w:tcPr>
          <w:p w14:paraId="75B9EFB1">
            <w:pPr>
              <w:pStyle w:val="6"/>
              <w:spacing w:before="79" w:line="183" w:lineRule="auto"/>
              <w:ind w:left="49"/>
            </w:pPr>
            <w:r>
              <w:rPr>
                <w:spacing w:val="2"/>
              </w:rPr>
              <w:t>31006</w:t>
            </w:r>
          </w:p>
        </w:tc>
        <w:tc>
          <w:tcPr>
            <w:tcW w:w="3338" w:type="dxa"/>
            <w:vAlign w:val="top"/>
          </w:tcPr>
          <w:p w14:paraId="48A83498">
            <w:pPr>
              <w:pStyle w:val="6"/>
              <w:spacing w:before="79" w:line="183" w:lineRule="auto"/>
              <w:ind w:left="220"/>
            </w:pPr>
            <w:r>
              <w:rPr>
                <w:spacing w:val="7"/>
              </w:rPr>
              <w:t>大型修缮</w:t>
            </w:r>
          </w:p>
        </w:tc>
        <w:tc>
          <w:tcPr>
            <w:tcW w:w="1839" w:type="dxa"/>
            <w:vAlign w:val="top"/>
          </w:tcPr>
          <w:p w14:paraId="7E2A6BDF">
            <w:pPr>
              <w:pStyle w:val="6"/>
              <w:spacing w:before="79" w:line="183" w:lineRule="auto"/>
              <w:ind w:left="1467"/>
            </w:pPr>
            <w:r>
              <w:rPr>
                <w:spacing w:val="2"/>
              </w:rPr>
              <w:t>0.00</w:t>
            </w:r>
          </w:p>
        </w:tc>
      </w:tr>
      <w:tr w14:paraId="4681F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965C78D">
            <w:pPr>
              <w:pStyle w:val="6"/>
              <w:spacing w:before="80" w:line="184" w:lineRule="auto"/>
              <w:ind w:left="45"/>
            </w:pPr>
            <w:r>
              <w:rPr>
                <w:spacing w:val="2"/>
              </w:rPr>
              <w:t>30113</w:t>
            </w:r>
          </w:p>
        </w:tc>
        <w:tc>
          <w:tcPr>
            <w:tcW w:w="2687" w:type="dxa"/>
            <w:vAlign w:val="top"/>
          </w:tcPr>
          <w:p w14:paraId="563EEF55">
            <w:pPr>
              <w:pStyle w:val="6"/>
              <w:spacing w:before="80" w:line="184" w:lineRule="auto"/>
              <w:ind w:left="212"/>
            </w:pPr>
            <w:r>
              <w:rPr>
                <w:spacing w:val="8"/>
              </w:rPr>
              <w:t>住房公积金</w:t>
            </w:r>
          </w:p>
        </w:tc>
        <w:tc>
          <w:tcPr>
            <w:tcW w:w="1696" w:type="dxa"/>
            <w:vAlign w:val="top"/>
          </w:tcPr>
          <w:p w14:paraId="4525A8C3">
            <w:pPr>
              <w:pStyle w:val="6"/>
              <w:spacing w:before="80" w:line="184" w:lineRule="auto"/>
              <w:ind w:left="1235"/>
            </w:pPr>
            <w:r>
              <w:rPr>
                <w:spacing w:val="3"/>
              </w:rPr>
              <w:t>87.98</w:t>
            </w:r>
          </w:p>
        </w:tc>
        <w:tc>
          <w:tcPr>
            <w:tcW w:w="790" w:type="dxa"/>
            <w:vAlign w:val="top"/>
          </w:tcPr>
          <w:p w14:paraId="172846D3">
            <w:pPr>
              <w:pStyle w:val="6"/>
              <w:spacing w:before="80" w:line="184" w:lineRule="auto"/>
              <w:ind w:left="46"/>
            </w:pPr>
            <w:r>
              <w:rPr>
                <w:spacing w:val="2"/>
              </w:rPr>
              <w:t>30212</w:t>
            </w:r>
          </w:p>
        </w:tc>
        <w:tc>
          <w:tcPr>
            <w:tcW w:w="2121" w:type="dxa"/>
            <w:vAlign w:val="top"/>
          </w:tcPr>
          <w:p w14:paraId="084EFFFE">
            <w:pPr>
              <w:pStyle w:val="6"/>
              <w:spacing w:before="80" w:line="184" w:lineRule="auto"/>
              <w:ind w:left="228"/>
            </w:pPr>
            <w:r>
              <w:rPr>
                <w:spacing w:val="7"/>
              </w:rPr>
              <w:t>因公出国（境）费用</w:t>
            </w:r>
          </w:p>
        </w:tc>
        <w:tc>
          <w:tcPr>
            <w:tcW w:w="1696" w:type="dxa"/>
            <w:vAlign w:val="top"/>
          </w:tcPr>
          <w:p w14:paraId="49677947">
            <w:pPr>
              <w:pStyle w:val="6"/>
              <w:spacing w:before="80" w:line="184" w:lineRule="auto"/>
              <w:ind w:left="1324"/>
            </w:pPr>
            <w:r>
              <w:rPr>
                <w:spacing w:val="2"/>
              </w:rPr>
              <w:t>0.00</w:t>
            </w:r>
          </w:p>
        </w:tc>
        <w:tc>
          <w:tcPr>
            <w:tcW w:w="790" w:type="dxa"/>
            <w:vAlign w:val="top"/>
          </w:tcPr>
          <w:p w14:paraId="614EFB31">
            <w:pPr>
              <w:pStyle w:val="6"/>
              <w:spacing w:before="80" w:line="184" w:lineRule="auto"/>
              <w:ind w:left="49"/>
            </w:pPr>
            <w:r>
              <w:rPr>
                <w:spacing w:val="2"/>
              </w:rPr>
              <w:t>31007</w:t>
            </w:r>
          </w:p>
        </w:tc>
        <w:tc>
          <w:tcPr>
            <w:tcW w:w="3338" w:type="dxa"/>
            <w:vAlign w:val="top"/>
          </w:tcPr>
          <w:p w14:paraId="0CAEA153">
            <w:pPr>
              <w:pStyle w:val="6"/>
              <w:spacing w:before="80" w:line="184" w:lineRule="auto"/>
              <w:ind w:left="217"/>
            </w:pPr>
            <w:r>
              <w:rPr>
                <w:spacing w:val="9"/>
              </w:rPr>
              <w:t>信息网络及软件购置更新</w:t>
            </w:r>
          </w:p>
        </w:tc>
        <w:tc>
          <w:tcPr>
            <w:tcW w:w="1839" w:type="dxa"/>
            <w:vAlign w:val="top"/>
          </w:tcPr>
          <w:p w14:paraId="47312522">
            <w:pPr>
              <w:pStyle w:val="6"/>
              <w:spacing w:before="80" w:line="184" w:lineRule="auto"/>
              <w:ind w:left="1467"/>
            </w:pPr>
            <w:r>
              <w:rPr>
                <w:spacing w:val="2"/>
              </w:rPr>
              <w:t>0.00</w:t>
            </w:r>
          </w:p>
        </w:tc>
      </w:tr>
      <w:tr w14:paraId="060E5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2860C5DB">
            <w:pPr>
              <w:pStyle w:val="6"/>
              <w:spacing w:before="80" w:line="184" w:lineRule="auto"/>
              <w:ind w:left="45"/>
            </w:pPr>
            <w:r>
              <w:rPr>
                <w:spacing w:val="2"/>
              </w:rPr>
              <w:t>30114</w:t>
            </w:r>
          </w:p>
        </w:tc>
        <w:tc>
          <w:tcPr>
            <w:tcW w:w="2687" w:type="dxa"/>
            <w:vAlign w:val="top"/>
          </w:tcPr>
          <w:p w14:paraId="2058E874">
            <w:pPr>
              <w:pStyle w:val="6"/>
              <w:spacing w:before="80" w:line="184" w:lineRule="auto"/>
              <w:ind w:left="219"/>
            </w:pPr>
            <w:r>
              <w:rPr>
                <w:spacing w:val="4"/>
              </w:rPr>
              <w:t>医疗费</w:t>
            </w:r>
          </w:p>
        </w:tc>
        <w:tc>
          <w:tcPr>
            <w:tcW w:w="1696" w:type="dxa"/>
            <w:vAlign w:val="top"/>
          </w:tcPr>
          <w:p w14:paraId="4BE44EDB">
            <w:pPr>
              <w:pStyle w:val="6"/>
              <w:spacing w:before="80" w:line="184" w:lineRule="auto"/>
              <w:ind w:left="1321"/>
            </w:pPr>
            <w:r>
              <w:rPr>
                <w:spacing w:val="2"/>
              </w:rPr>
              <w:t>0.00</w:t>
            </w:r>
          </w:p>
        </w:tc>
        <w:tc>
          <w:tcPr>
            <w:tcW w:w="790" w:type="dxa"/>
            <w:vAlign w:val="top"/>
          </w:tcPr>
          <w:p w14:paraId="10609B2C">
            <w:pPr>
              <w:pStyle w:val="6"/>
              <w:spacing w:before="80" w:line="184" w:lineRule="auto"/>
              <w:ind w:left="46"/>
            </w:pPr>
            <w:r>
              <w:rPr>
                <w:spacing w:val="2"/>
              </w:rPr>
              <w:t>30213</w:t>
            </w:r>
          </w:p>
        </w:tc>
        <w:tc>
          <w:tcPr>
            <w:tcW w:w="2121" w:type="dxa"/>
            <w:vAlign w:val="top"/>
          </w:tcPr>
          <w:p w14:paraId="5C5EDD44">
            <w:pPr>
              <w:pStyle w:val="6"/>
              <w:spacing w:before="80" w:line="184" w:lineRule="auto"/>
              <w:ind w:left="217"/>
            </w:pPr>
            <w:r>
              <w:rPr>
                <w:spacing w:val="8"/>
              </w:rPr>
              <w:t>维修（护）费</w:t>
            </w:r>
          </w:p>
        </w:tc>
        <w:tc>
          <w:tcPr>
            <w:tcW w:w="1696" w:type="dxa"/>
            <w:vAlign w:val="top"/>
          </w:tcPr>
          <w:p w14:paraId="37A0E348">
            <w:pPr>
              <w:pStyle w:val="6"/>
              <w:spacing w:before="80" w:line="184" w:lineRule="auto"/>
              <w:ind w:left="1324"/>
            </w:pPr>
            <w:r>
              <w:rPr>
                <w:spacing w:val="2"/>
              </w:rPr>
              <w:t>0.00</w:t>
            </w:r>
          </w:p>
        </w:tc>
        <w:tc>
          <w:tcPr>
            <w:tcW w:w="790" w:type="dxa"/>
            <w:vAlign w:val="top"/>
          </w:tcPr>
          <w:p w14:paraId="55FC91D8">
            <w:pPr>
              <w:pStyle w:val="6"/>
              <w:spacing w:before="80" w:line="184" w:lineRule="auto"/>
              <w:ind w:left="49"/>
            </w:pPr>
            <w:r>
              <w:rPr>
                <w:spacing w:val="2"/>
              </w:rPr>
              <w:t>31008</w:t>
            </w:r>
          </w:p>
        </w:tc>
        <w:tc>
          <w:tcPr>
            <w:tcW w:w="3338" w:type="dxa"/>
            <w:vAlign w:val="top"/>
          </w:tcPr>
          <w:p w14:paraId="3FAF7B8B">
            <w:pPr>
              <w:pStyle w:val="6"/>
              <w:spacing w:before="80" w:line="184" w:lineRule="auto"/>
              <w:ind w:left="218"/>
            </w:pPr>
            <w:r>
              <w:rPr>
                <w:spacing w:val="7"/>
              </w:rPr>
              <w:t>物资储备</w:t>
            </w:r>
          </w:p>
        </w:tc>
        <w:tc>
          <w:tcPr>
            <w:tcW w:w="1839" w:type="dxa"/>
            <w:vAlign w:val="top"/>
          </w:tcPr>
          <w:p w14:paraId="02163F39">
            <w:pPr>
              <w:pStyle w:val="6"/>
              <w:spacing w:before="80" w:line="184" w:lineRule="auto"/>
              <w:ind w:left="1467"/>
            </w:pPr>
            <w:r>
              <w:rPr>
                <w:spacing w:val="2"/>
              </w:rPr>
              <w:t>0.00</w:t>
            </w:r>
          </w:p>
        </w:tc>
      </w:tr>
      <w:tr w14:paraId="4862B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3AB2A02">
            <w:pPr>
              <w:pStyle w:val="6"/>
              <w:spacing w:before="79" w:line="185" w:lineRule="auto"/>
              <w:ind w:left="45"/>
            </w:pPr>
            <w:r>
              <w:rPr>
                <w:spacing w:val="2"/>
              </w:rPr>
              <w:t>30199</w:t>
            </w:r>
          </w:p>
        </w:tc>
        <w:tc>
          <w:tcPr>
            <w:tcW w:w="2687" w:type="dxa"/>
            <w:vAlign w:val="top"/>
          </w:tcPr>
          <w:p w14:paraId="7F64100C">
            <w:pPr>
              <w:pStyle w:val="6"/>
              <w:spacing w:before="79" w:line="185" w:lineRule="auto"/>
              <w:ind w:left="211"/>
            </w:pPr>
            <w:r>
              <w:rPr>
                <w:spacing w:val="8"/>
              </w:rPr>
              <w:t>其他工资福利支出</w:t>
            </w:r>
          </w:p>
        </w:tc>
        <w:tc>
          <w:tcPr>
            <w:tcW w:w="1696" w:type="dxa"/>
            <w:vAlign w:val="top"/>
          </w:tcPr>
          <w:p w14:paraId="7269CB85">
            <w:pPr>
              <w:pStyle w:val="6"/>
              <w:spacing w:before="79" w:line="185" w:lineRule="auto"/>
              <w:ind w:left="1321"/>
            </w:pPr>
            <w:r>
              <w:rPr>
                <w:spacing w:val="2"/>
              </w:rPr>
              <w:t>0.00</w:t>
            </w:r>
          </w:p>
        </w:tc>
        <w:tc>
          <w:tcPr>
            <w:tcW w:w="790" w:type="dxa"/>
            <w:vAlign w:val="top"/>
          </w:tcPr>
          <w:p w14:paraId="77E03339">
            <w:pPr>
              <w:pStyle w:val="6"/>
              <w:spacing w:before="79" w:line="185" w:lineRule="auto"/>
              <w:ind w:left="46"/>
            </w:pPr>
            <w:r>
              <w:rPr>
                <w:spacing w:val="2"/>
              </w:rPr>
              <w:t>30214</w:t>
            </w:r>
          </w:p>
        </w:tc>
        <w:tc>
          <w:tcPr>
            <w:tcW w:w="2121" w:type="dxa"/>
            <w:vAlign w:val="top"/>
          </w:tcPr>
          <w:p w14:paraId="791D35ED">
            <w:pPr>
              <w:pStyle w:val="6"/>
              <w:spacing w:before="79" w:line="185" w:lineRule="auto"/>
              <w:ind w:left="214"/>
            </w:pPr>
            <w:r>
              <w:rPr>
                <w:spacing w:val="7"/>
              </w:rPr>
              <w:t>租赁费</w:t>
            </w:r>
          </w:p>
        </w:tc>
        <w:tc>
          <w:tcPr>
            <w:tcW w:w="1696" w:type="dxa"/>
            <w:vAlign w:val="top"/>
          </w:tcPr>
          <w:p w14:paraId="4C368AE5">
            <w:pPr>
              <w:pStyle w:val="6"/>
              <w:spacing w:before="79" w:line="185" w:lineRule="auto"/>
              <w:ind w:left="1324"/>
            </w:pPr>
            <w:r>
              <w:rPr>
                <w:spacing w:val="2"/>
              </w:rPr>
              <w:t>0.00</w:t>
            </w:r>
          </w:p>
        </w:tc>
        <w:tc>
          <w:tcPr>
            <w:tcW w:w="790" w:type="dxa"/>
            <w:vAlign w:val="top"/>
          </w:tcPr>
          <w:p w14:paraId="5EC86C7A">
            <w:pPr>
              <w:pStyle w:val="6"/>
              <w:spacing w:before="79" w:line="185" w:lineRule="auto"/>
              <w:ind w:left="49"/>
            </w:pPr>
            <w:r>
              <w:rPr>
                <w:spacing w:val="2"/>
              </w:rPr>
              <w:t>31009</w:t>
            </w:r>
          </w:p>
        </w:tc>
        <w:tc>
          <w:tcPr>
            <w:tcW w:w="3338" w:type="dxa"/>
            <w:vAlign w:val="top"/>
          </w:tcPr>
          <w:p w14:paraId="7F053352">
            <w:pPr>
              <w:pStyle w:val="6"/>
              <w:spacing w:before="79" w:line="185" w:lineRule="auto"/>
              <w:ind w:left="218"/>
            </w:pPr>
            <w:r>
              <w:rPr>
                <w:spacing w:val="7"/>
              </w:rPr>
              <w:t>土地补偿</w:t>
            </w:r>
          </w:p>
        </w:tc>
        <w:tc>
          <w:tcPr>
            <w:tcW w:w="1839" w:type="dxa"/>
            <w:vAlign w:val="top"/>
          </w:tcPr>
          <w:p w14:paraId="29526D2E">
            <w:pPr>
              <w:pStyle w:val="6"/>
              <w:spacing w:before="79" w:line="185" w:lineRule="auto"/>
              <w:ind w:left="1467"/>
            </w:pPr>
            <w:r>
              <w:rPr>
                <w:spacing w:val="2"/>
              </w:rPr>
              <w:t>0.00</w:t>
            </w:r>
          </w:p>
        </w:tc>
      </w:tr>
      <w:tr w14:paraId="46C5D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AB7BC20">
            <w:pPr>
              <w:pStyle w:val="6"/>
              <w:spacing w:before="79" w:line="185" w:lineRule="auto"/>
              <w:ind w:left="45"/>
            </w:pPr>
            <w:r>
              <w:rPr>
                <w:spacing w:val="1"/>
              </w:rPr>
              <w:t>303</w:t>
            </w:r>
          </w:p>
        </w:tc>
        <w:tc>
          <w:tcPr>
            <w:tcW w:w="2687" w:type="dxa"/>
            <w:vAlign w:val="top"/>
          </w:tcPr>
          <w:p w14:paraId="5A180196">
            <w:pPr>
              <w:pStyle w:val="6"/>
              <w:spacing w:before="79" w:line="185" w:lineRule="auto"/>
              <w:ind w:left="41"/>
            </w:pPr>
            <w:r>
              <w:rPr>
                <w:spacing w:val="8"/>
              </w:rPr>
              <w:t>对个人和家庭的补助</w:t>
            </w:r>
          </w:p>
        </w:tc>
        <w:tc>
          <w:tcPr>
            <w:tcW w:w="1696" w:type="dxa"/>
            <w:vAlign w:val="top"/>
          </w:tcPr>
          <w:p w14:paraId="357BEF9D">
            <w:pPr>
              <w:pStyle w:val="6"/>
              <w:spacing w:before="79" w:line="185" w:lineRule="auto"/>
              <w:ind w:left="1323"/>
            </w:pPr>
            <w:r>
              <w:rPr>
                <w:spacing w:val="2"/>
              </w:rPr>
              <w:t>7.19</w:t>
            </w:r>
          </w:p>
        </w:tc>
        <w:tc>
          <w:tcPr>
            <w:tcW w:w="790" w:type="dxa"/>
            <w:vAlign w:val="top"/>
          </w:tcPr>
          <w:p w14:paraId="43D600DC">
            <w:pPr>
              <w:pStyle w:val="6"/>
              <w:spacing w:before="79" w:line="185" w:lineRule="auto"/>
              <w:ind w:left="46"/>
            </w:pPr>
            <w:r>
              <w:rPr>
                <w:spacing w:val="2"/>
              </w:rPr>
              <w:t>30215</w:t>
            </w:r>
          </w:p>
        </w:tc>
        <w:tc>
          <w:tcPr>
            <w:tcW w:w="2121" w:type="dxa"/>
            <w:vAlign w:val="top"/>
          </w:tcPr>
          <w:p w14:paraId="3ED764F4">
            <w:pPr>
              <w:pStyle w:val="6"/>
              <w:spacing w:before="79" w:line="185" w:lineRule="auto"/>
              <w:ind w:left="214"/>
            </w:pPr>
            <w:r>
              <w:rPr>
                <w:spacing w:val="7"/>
              </w:rPr>
              <w:t>会议费</w:t>
            </w:r>
          </w:p>
        </w:tc>
        <w:tc>
          <w:tcPr>
            <w:tcW w:w="1696" w:type="dxa"/>
            <w:vAlign w:val="top"/>
          </w:tcPr>
          <w:p w14:paraId="5A4FEA44">
            <w:pPr>
              <w:pStyle w:val="6"/>
              <w:spacing w:before="79" w:line="185" w:lineRule="auto"/>
              <w:ind w:left="1324"/>
            </w:pPr>
            <w:r>
              <w:rPr>
                <w:spacing w:val="2"/>
              </w:rPr>
              <w:t>0.56</w:t>
            </w:r>
          </w:p>
        </w:tc>
        <w:tc>
          <w:tcPr>
            <w:tcW w:w="790" w:type="dxa"/>
            <w:vAlign w:val="top"/>
          </w:tcPr>
          <w:p w14:paraId="4C16AAF5">
            <w:pPr>
              <w:pStyle w:val="6"/>
              <w:spacing w:before="79" w:line="185" w:lineRule="auto"/>
              <w:ind w:left="49"/>
            </w:pPr>
            <w:r>
              <w:rPr>
                <w:spacing w:val="2"/>
              </w:rPr>
              <w:t>31010</w:t>
            </w:r>
          </w:p>
        </w:tc>
        <w:tc>
          <w:tcPr>
            <w:tcW w:w="3338" w:type="dxa"/>
            <w:vAlign w:val="top"/>
          </w:tcPr>
          <w:p w14:paraId="223A1B5D">
            <w:pPr>
              <w:pStyle w:val="6"/>
              <w:spacing w:before="79" w:line="185" w:lineRule="auto"/>
              <w:ind w:left="221"/>
            </w:pPr>
            <w:r>
              <w:rPr>
                <w:spacing w:val="7"/>
              </w:rPr>
              <w:t>安置补助</w:t>
            </w:r>
          </w:p>
        </w:tc>
        <w:tc>
          <w:tcPr>
            <w:tcW w:w="1839" w:type="dxa"/>
            <w:vAlign w:val="top"/>
          </w:tcPr>
          <w:p w14:paraId="7F39D171">
            <w:pPr>
              <w:pStyle w:val="6"/>
              <w:spacing w:before="79" w:line="185" w:lineRule="auto"/>
              <w:ind w:left="1467"/>
            </w:pPr>
            <w:r>
              <w:rPr>
                <w:spacing w:val="2"/>
              </w:rPr>
              <w:t>0.00</w:t>
            </w:r>
          </w:p>
        </w:tc>
      </w:tr>
      <w:tr w14:paraId="7BE28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5C97AAD">
            <w:pPr>
              <w:pStyle w:val="6"/>
              <w:spacing w:before="78" w:line="186" w:lineRule="auto"/>
              <w:ind w:left="45"/>
            </w:pPr>
            <w:r>
              <w:rPr>
                <w:spacing w:val="2"/>
              </w:rPr>
              <w:t>30301</w:t>
            </w:r>
          </w:p>
        </w:tc>
        <w:tc>
          <w:tcPr>
            <w:tcW w:w="2687" w:type="dxa"/>
            <w:vAlign w:val="top"/>
          </w:tcPr>
          <w:p w14:paraId="6225304A">
            <w:pPr>
              <w:pStyle w:val="6"/>
              <w:spacing w:before="78" w:line="186" w:lineRule="auto"/>
              <w:ind w:left="214"/>
            </w:pPr>
            <w:r>
              <w:rPr>
                <w:spacing w:val="6"/>
              </w:rPr>
              <w:t>离休费</w:t>
            </w:r>
          </w:p>
        </w:tc>
        <w:tc>
          <w:tcPr>
            <w:tcW w:w="1696" w:type="dxa"/>
            <w:vAlign w:val="top"/>
          </w:tcPr>
          <w:p w14:paraId="5028D14F">
            <w:pPr>
              <w:pStyle w:val="6"/>
              <w:spacing w:before="78" w:line="186" w:lineRule="auto"/>
              <w:ind w:left="1321"/>
            </w:pPr>
            <w:r>
              <w:rPr>
                <w:spacing w:val="2"/>
              </w:rPr>
              <w:t>0.00</w:t>
            </w:r>
          </w:p>
        </w:tc>
        <w:tc>
          <w:tcPr>
            <w:tcW w:w="790" w:type="dxa"/>
            <w:vAlign w:val="top"/>
          </w:tcPr>
          <w:p w14:paraId="2F466113">
            <w:pPr>
              <w:pStyle w:val="6"/>
              <w:spacing w:before="78" w:line="186" w:lineRule="auto"/>
              <w:ind w:left="46"/>
            </w:pPr>
            <w:r>
              <w:rPr>
                <w:spacing w:val="2"/>
              </w:rPr>
              <w:t>30216</w:t>
            </w:r>
          </w:p>
        </w:tc>
        <w:tc>
          <w:tcPr>
            <w:tcW w:w="2121" w:type="dxa"/>
            <w:vAlign w:val="top"/>
          </w:tcPr>
          <w:p w14:paraId="2AC38A09">
            <w:pPr>
              <w:pStyle w:val="6"/>
              <w:spacing w:before="78" w:line="186" w:lineRule="auto"/>
              <w:ind w:left="215"/>
            </w:pPr>
            <w:r>
              <w:rPr>
                <w:spacing w:val="7"/>
              </w:rPr>
              <w:t>培训费</w:t>
            </w:r>
          </w:p>
        </w:tc>
        <w:tc>
          <w:tcPr>
            <w:tcW w:w="1696" w:type="dxa"/>
            <w:vAlign w:val="top"/>
          </w:tcPr>
          <w:p w14:paraId="64C49AFE">
            <w:pPr>
              <w:pStyle w:val="6"/>
              <w:spacing w:before="78" w:line="186" w:lineRule="auto"/>
              <w:ind w:left="1324"/>
            </w:pPr>
            <w:r>
              <w:rPr>
                <w:spacing w:val="2"/>
              </w:rPr>
              <w:t>0.00</w:t>
            </w:r>
          </w:p>
        </w:tc>
        <w:tc>
          <w:tcPr>
            <w:tcW w:w="790" w:type="dxa"/>
            <w:vAlign w:val="top"/>
          </w:tcPr>
          <w:p w14:paraId="1B0BD680">
            <w:pPr>
              <w:pStyle w:val="6"/>
              <w:spacing w:before="78" w:line="186" w:lineRule="auto"/>
              <w:ind w:left="49"/>
            </w:pPr>
            <w:r>
              <w:rPr>
                <w:spacing w:val="2"/>
              </w:rPr>
              <w:t>31011</w:t>
            </w:r>
          </w:p>
        </w:tc>
        <w:tc>
          <w:tcPr>
            <w:tcW w:w="3338" w:type="dxa"/>
            <w:vAlign w:val="top"/>
          </w:tcPr>
          <w:p w14:paraId="0D25F407">
            <w:pPr>
              <w:pStyle w:val="6"/>
              <w:spacing w:before="78" w:line="186" w:lineRule="auto"/>
              <w:ind w:left="218"/>
            </w:pPr>
            <w:r>
              <w:rPr>
                <w:spacing w:val="8"/>
              </w:rPr>
              <w:t>地上附着物和青苗补偿</w:t>
            </w:r>
          </w:p>
        </w:tc>
        <w:tc>
          <w:tcPr>
            <w:tcW w:w="1839" w:type="dxa"/>
            <w:vAlign w:val="top"/>
          </w:tcPr>
          <w:p w14:paraId="18577D9D">
            <w:pPr>
              <w:pStyle w:val="6"/>
              <w:spacing w:before="78" w:line="186" w:lineRule="auto"/>
              <w:ind w:left="1467"/>
            </w:pPr>
            <w:r>
              <w:rPr>
                <w:spacing w:val="2"/>
              </w:rPr>
              <w:t>0.00</w:t>
            </w:r>
          </w:p>
        </w:tc>
      </w:tr>
      <w:tr w14:paraId="30C1A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2BD5AD9">
            <w:pPr>
              <w:pStyle w:val="6"/>
              <w:spacing w:before="78" w:line="186" w:lineRule="auto"/>
              <w:ind w:left="45"/>
            </w:pPr>
            <w:r>
              <w:rPr>
                <w:spacing w:val="2"/>
              </w:rPr>
              <w:t>30302</w:t>
            </w:r>
          </w:p>
        </w:tc>
        <w:tc>
          <w:tcPr>
            <w:tcW w:w="2687" w:type="dxa"/>
            <w:vAlign w:val="top"/>
          </w:tcPr>
          <w:p w14:paraId="638F4068">
            <w:pPr>
              <w:pStyle w:val="6"/>
              <w:spacing w:before="78" w:line="186" w:lineRule="auto"/>
              <w:ind w:left="212"/>
            </w:pPr>
            <w:r>
              <w:rPr>
                <w:spacing w:val="7"/>
              </w:rPr>
              <w:t>退休费</w:t>
            </w:r>
          </w:p>
        </w:tc>
        <w:tc>
          <w:tcPr>
            <w:tcW w:w="1696" w:type="dxa"/>
            <w:vAlign w:val="top"/>
          </w:tcPr>
          <w:p w14:paraId="2D07EA98">
            <w:pPr>
              <w:pStyle w:val="6"/>
              <w:spacing w:before="78" w:line="186" w:lineRule="auto"/>
              <w:ind w:left="1321"/>
            </w:pPr>
            <w:r>
              <w:rPr>
                <w:spacing w:val="2"/>
              </w:rPr>
              <w:t>0.00</w:t>
            </w:r>
          </w:p>
        </w:tc>
        <w:tc>
          <w:tcPr>
            <w:tcW w:w="790" w:type="dxa"/>
            <w:vAlign w:val="top"/>
          </w:tcPr>
          <w:p w14:paraId="5E14433F">
            <w:pPr>
              <w:pStyle w:val="6"/>
              <w:spacing w:before="78" w:line="186" w:lineRule="auto"/>
              <w:ind w:left="46"/>
            </w:pPr>
            <w:r>
              <w:rPr>
                <w:spacing w:val="2"/>
              </w:rPr>
              <w:t>30217</w:t>
            </w:r>
          </w:p>
        </w:tc>
        <w:tc>
          <w:tcPr>
            <w:tcW w:w="2121" w:type="dxa"/>
            <w:vAlign w:val="top"/>
          </w:tcPr>
          <w:p w14:paraId="37BD1760">
            <w:pPr>
              <w:pStyle w:val="6"/>
              <w:spacing w:before="78" w:line="186" w:lineRule="auto"/>
              <w:ind w:left="220"/>
            </w:pPr>
            <w:r>
              <w:rPr>
                <w:spacing w:val="7"/>
              </w:rPr>
              <w:t>公务接待费</w:t>
            </w:r>
          </w:p>
        </w:tc>
        <w:tc>
          <w:tcPr>
            <w:tcW w:w="1696" w:type="dxa"/>
            <w:vAlign w:val="top"/>
          </w:tcPr>
          <w:p w14:paraId="28F883EC">
            <w:pPr>
              <w:pStyle w:val="6"/>
              <w:spacing w:before="78" w:line="186" w:lineRule="auto"/>
              <w:ind w:left="1324"/>
            </w:pPr>
            <w:r>
              <w:rPr>
                <w:spacing w:val="2"/>
              </w:rPr>
              <w:t>0.13</w:t>
            </w:r>
          </w:p>
        </w:tc>
        <w:tc>
          <w:tcPr>
            <w:tcW w:w="790" w:type="dxa"/>
            <w:vAlign w:val="top"/>
          </w:tcPr>
          <w:p w14:paraId="4C33998B">
            <w:pPr>
              <w:pStyle w:val="6"/>
              <w:spacing w:before="78" w:line="186" w:lineRule="auto"/>
              <w:ind w:left="49"/>
            </w:pPr>
            <w:r>
              <w:rPr>
                <w:spacing w:val="2"/>
              </w:rPr>
              <w:t>31012</w:t>
            </w:r>
          </w:p>
        </w:tc>
        <w:tc>
          <w:tcPr>
            <w:tcW w:w="3338" w:type="dxa"/>
            <w:vAlign w:val="top"/>
          </w:tcPr>
          <w:p w14:paraId="71AD4CD3">
            <w:pPr>
              <w:pStyle w:val="6"/>
              <w:spacing w:before="78" w:line="186" w:lineRule="auto"/>
              <w:ind w:left="217"/>
            </w:pPr>
            <w:r>
              <w:rPr>
                <w:spacing w:val="8"/>
              </w:rPr>
              <w:t>拆迁补偿</w:t>
            </w:r>
          </w:p>
        </w:tc>
        <w:tc>
          <w:tcPr>
            <w:tcW w:w="1839" w:type="dxa"/>
            <w:vAlign w:val="top"/>
          </w:tcPr>
          <w:p w14:paraId="4719B6E6">
            <w:pPr>
              <w:pStyle w:val="6"/>
              <w:spacing w:before="78" w:line="186" w:lineRule="auto"/>
              <w:ind w:left="1467"/>
            </w:pPr>
            <w:r>
              <w:rPr>
                <w:spacing w:val="2"/>
              </w:rPr>
              <w:t>0.00</w:t>
            </w:r>
          </w:p>
        </w:tc>
      </w:tr>
      <w:tr w14:paraId="24A88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DC30BFA">
            <w:pPr>
              <w:pStyle w:val="6"/>
              <w:spacing w:before="77" w:line="187" w:lineRule="auto"/>
              <w:ind w:left="45"/>
            </w:pPr>
            <w:r>
              <w:rPr>
                <w:spacing w:val="2"/>
              </w:rPr>
              <w:t>30303</w:t>
            </w:r>
          </w:p>
        </w:tc>
        <w:tc>
          <w:tcPr>
            <w:tcW w:w="2687" w:type="dxa"/>
            <w:vAlign w:val="top"/>
          </w:tcPr>
          <w:p w14:paraId="01384F95">
            <w:pPr>
              <w:pStyle w:val="6"/>
              <w:spacing w:before="77" w:line="187" w:lineRule="auto"/>
              <w:ind w:left="212"/>
            </w:pPr>
            <w:r>
              <w:rPr>
                <w:spacing w:val="8"/>
              </w:rPr>
              <w:t>退职（役）费</w:t>
            </w:r>
          </w:p>
        </w:tc>
        <w:tc>
          <w:tcPr>
            <w:tcW w:w="1696" w:type="dxa"/>
            <w:vAlign w:val="top"/>
          </w:tcPr>
          <w:p w14:paraId="1E8B8AF6">
            <w:pPr>
              <w:pStyle w:val="6"/>
              <w:spacing w:before="77" w:line="187" w:lineRule="auto"/>
              <w:ind w:left="1321"/>
            </w:pPr>
            <w:r>
              <w:rPr>
                <w:spacing w:val="2"/>
              </w:rPr>
              <w:t>0.00</w:t>
            </w:r>
          </w:p>
        </w:tc>
        <w:tc>
          <w:tcPr>
            <w:tcW w:w="790" w:type="dxa"/>
            <w:vAlign w:val="top"/>
          </w:tcPr>
          <w:p w14:paraId="64F65CB8">
            <w:pPr>
              <w:pStyle w:val="6"/>
              <w:spacing w:before="77" w:line="187" w:lineRule="auto"/>
              <w:ind w:left="46"/>
            </w:pPr>
            <w:r>
              <w:rPr>
                <w:spacing w:val="2"/>
              </w:rPr>
              <w:t>30218</w:t>
            </w:r>
          </w:p>
        </w:tc>
        <w:tc>
          <w:tcPr>
            <w:tcW w:w="2121" w:type="dxa"/>
            <w:vAlign w:val="top"/>
          </w:tcPr>
          <w:p w14:paraId="5880D573">
            <w:pPr>
              <w:pStyle w:val="6"/>
              <w:spacing w:before="77" w:line="187" w:lineRule="auto"/>
              <w:ind w:left="214"/>
            </w:pPr>
            <w:r>
              <w:rPr>
                <w:spacing w:val="8"/>
              </w:rPr>
              <w:t>专用材料费</w:t>
            </w:r>
          </w:p>
        </w:tc>
        <w:tc>
          <w:tcPr>
            <w:tcW w:w="1696" w:type="dxa"/>
            <w:vAlign w:val="top"/>
          </w:tcPr>
          <w:p w14:paraId="3AA905A3">
            <w:pPr>
              <w:pStyle w:val="6"/>
              <w:spacing w:before="77" w:line="187" w:lineRule="auto"/>
              <w:ind w:left="1324"/>
            </w:pPr>
            <w:r>
              <w:rPr>
                <w:spacing w:val="2"/>
              </w:rPr>
              <w:t>0.00</w:t>
            </w:r>
          </w:p>
        </w:tc>
        <w:tc>
          <w:tcPr>
            <w:tcW w:w="790" w:type="dxa"/>
            <w:vAlign w:val="top"/>
          </w:tcPr>
          <w:p w14:paraId="4B2B0658">
            <w:pPr>
              <w:pStyle w:val="6"/>
              <w:spacing w:before="77" w:line="187" w:lineRule="auto"/>
              <w:ind w:left="49"/>
            </w:pPr>
            <w:r>
              <w:rPr>
                <w:spacing w:val="2"/>
              </w:rPr>
              <w:t>31013</w:t>
            </w:r>
          </w:p>
        </w:tc>
        <w:tc>
          <w:tcPr>
            <w:tcW w:w="3338" w:type="dxa"/>
            <w:vAlign w:val="top"/>
          </w:tcPr>
          <w:p w14:paraId="712DA1A3">
            <w:pPr>
              <w:pStyle w:val="6"/>
              <w:spacing w:before="77" w:line="187" w:lineRule="auto"/>
              <w:ind w:left="223"/>
            </w:pPr>
            <w:r>
              <w:rPr>
                <w:spacing w:val="7"/>
              </w:rPr>
              <w:t>公务用车购置</w:t>
            </w:r>
          </w:p>
        </w:tc>
        <w:tc>
          <w:tcPr>
            <w:tcW w:w="1839" w:type="dxa"/>
            <w:vAlign w:val="top"/>
          </w:tcPr>
          <w:p w14:paraId="0E36D2AE">
            <w:pPr>
              <w:pStyle w:val="6"/>
              <w:spacing w:before="77" w:line="187" w:lineRule="auto"/>
              <w:ind w:left="1467"/>
            </w:pPr>
            <w:r>
              <w:rPr>
                <w:spacing w:val="2"/>
              </w:rPr>
              <w:t>0.00</w:t>
            </w:r>
          </w:p>
        </w:tc>
      </w:tr>
      <w:tr w14:paraId="75C7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7D7B7CC2">
            <w:pPr>
              <w:pStyle w:val="6"/>
              <w:spacing w:before="77" w:line="187" w:lineRule="auto"/>
              <w:ind w:left="45"/>
            </w:pPr>
            <w:r>
              <w:rPr>
                <w:spacing w:val="2"/>
              </w:rPr>
              <w:t>30304</w:t>
            </w:r>
          </w:p>
        </w:tc>
        <w:tc>
          <w:tcPr>
            <w:tcW w:w="2687" w:type="dxa"/>
            <w:vAlign w:val="top"/>
          </w:tcPr>
          <w:p w14:paraId="3E202E0C">
            <w:pPr>
              <w:pStyle w:val="6"/>
              <w:spacing w:before="77" w:line="187" w:lineRule="auto"/>
              <w:ind w:left="210"/>
            </w:pPr>
            <w:r>
              <w:rPr>
                <w:spacing w:val="7"/>
              </w:rPr>
              <w:t>抚恤金</w:t>
            </w:r>
          </w:p>
        </w:tc>
        <w:tc>
          <w:tcPr>
            <w:tcW w:w="1696" w:type="dxa"/>
            <w:vAlign w:val="top"/>
          </w:tcPr>
          <w:p w14:paraId="24115A22">
            <w:pPr>
              <w:pStyle w:val="6"/>
              <w:spacing w:before="77" w:line="187" w:lineRule="auto"/>
              <w:ind w:left="1321"/>
            </w:pPr>
            <w:r>
              <w:rPr>
                <w:spacing w:val="2"/>
              </w:rPr>
              <w:t>0.00</w:t>
            </w:r>
          </w:p>
        </w:tc>
        <w:tc>
          <w:tcPr>
            <w:tcW w:w="790" w:type="dxa"/>
            <w:vAlign w:val="top"/>
          </w:tcPr>
          <w:p w14:paraId="2150AC76">
            <w:pPr>
              <w:pStyle w:val="6"/>
              <w:spacing w:before="77" w:line="187" w:lineRule="auto"/>
              <w:ind w:left="46"/>
            </w:pPr>
            <w:r>
              <w:rPr>
                <w:spacing w:val="2"/>
              </w:rPr>
              <w:t>30224</w:t>
            </w:r>
          </w:p>
        </w:tc>
        <w:tc>
          <w:tcPr>
            <w:tcW w:w="2121" w:type="dxa"/>
            <w:vAlign w:val="top"/>
          </w:tcPr>
          <w:p w14:paraId="32D09659">
            <w:pPr>
              <w:pStyle w:val="6"/>
              <w:spacing w:before="77" w:line="187" w:lineRule="auto"/>
              <w:ind w:left="214"/>
            </w:pPr>
            <w:r>
              <w:rPr>
                <w:spacing w:val="8"/>
              </w:rPr>
              <w:t>被装购置费</w:t>
            </w:r>
          </w:p>
        </w:tc>
        <w:tc>
          <w:tcPr>
            <w:tcW w:w="1696" w:type="dxa"/>
            <w:vAlign w:val="top"/>
          </w:tcPr>
          <w:p w14:paraId="01333535">
            <w:pPr>
              <w:pStyle w:val="6"/>
              <w:spacing w:before="77" w:line="187" w:lineRule="auto"/>
              <w:ind w:left="1324"/>
            </w:pPr>
            <w:r>
              <w:rPr>
                <w:spacing w:val="2"/>
              </w:rPr>
              <w:t>0.00</w:t>
            </w:r>
          </w:p>
        </w:tc>
        <w:tc>
          <w:tcPr>
            <w:tcW w:w="790" w:type="dxa"/>
            <w:vAlign w:val="top"/>
          </w:tcPr>
          <w:p w14:paraId="06416AEC">
            <w:pPr>
              <w:pStyle w:val="6"/>
              <w:spacing w:before="77" w:line="187" w:lineRule="auto"/>
              <w:ind w:left="49"/>
            </w:pPr>
            <w:r>
              <w:rPr>
                <w:spacing w:val="2"/>
              </w:rPr>
              <w:t>31019</w:t>
            </w:r>
          </w:p>
        </w:tc>
        <w:tc>
          <w:tcPr>
            <w:tcW w:w="3338" w:type="dxa"/>
            <w:vAlign w:val="top"/>
          </w:tcPr>
          <w:p w14:paraId="4C13CFFD">
            <w:pPr>
              <w:pStyle w:val="6"/>
              <w:spacing w:before="77" w:line="187" w:lineRule="auto"/>
              <w:ind w:left="217"/>
            </w:pPr>
            <w:r>
              <w:rPr>
                <w:spacing w:val="8"/>
              </w:rPr>
              <w:t>其他交通工具购置</w:t>
            </w:r>
          </w:p>
        </w:tc>
        <w:tc>
          <w:tcPr>
            <w:tcW w:w="1839" w:type="dxa"/>
            <w:vAlign w:val="top"/>
          </w:tcPr>
          <w:p w14:paraId="37606120">
            <w:pPr>
              <w:pStyle w:val="6"/>
              <w:spacing w:before="77" w:line="187" w:lineRule="auto"/>
              <w:ind w:left="1467"/>
            </w:pPr>
            <w:r>
              <w:rPr>
                <w:spacing w:val="2"/>
              </w:rPr>
              <w:t>0.00</w:t>
            </w:r>
          </w:p>
        </w:tc>
      </w:tr>
      <w:tr w14:paraId="4F958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9195DF1">
            <w:pPr>
              <w:pStyle w:val="6"/>
              <w:spacing w:before="77" w:line="188" w:lineRule="auto"/>
              <w:ind w:left="45"/>
            </w:pPr>
            <w:r>
              <w:rPr>
                <w:spacing w:val="2"/>
              </w:rPr>
              <w:t>30305</w:t>
            </w:r>
          </w:p>
        </w:tc>
        <w:tc>
          <w:tcPr>
            <w:tcW w:w="2687" w:type="dxa"/>
            <w:vAlign w:val="top"/>
          </w:tcPr>
          <w:p w14:paraId="1EF64CCA">
            <w:pPr>
              <w:pStyle w:val="6"/>
              <w:spacing w:before="77" w:line="188" w:lineRule="auto"/>
              <w:ind w:left="217"/>
            </w:pPr>
            <w:r>
              <w:rPr>
                <w:spacing w:val="6"/>
              </w:rPr>
              <w:t>生活补助</w:t>
            </w:r>
          </w:p>
        </w:tc>
        <w:tc>
          <w:tcPr>
            <w:tcW w:w="1696" w:type="dxa"/>
            <w:vAlign w:val="top"/>
          </w:tcPr>
          <w:p w14:paraId="756A964F">
            <w:pPr>
              <w:pStyle w:val="6"/>
              <w:spacing w:before="77" w:line="188" w:lineRule="auto"/>
              <w:ind w:left="1321"/>
            </w:pPr>
            <w:r>
              <w:rPr>
                <w:spacing w:val="2"/>
              </w:rPr>
              <w:t>0.00</w:t>
            </w:r>
          </w:p>
        </w:tc>
        <w:tc>
          <w:tcPr>
            <w:tcW w:w="790" w:type="dxa"/>
            <w:vAlign w:val="top"/>
          </w:tcPr>
          <w:p w14:paraId="0299EB2B">
            <w:pPr>
              <w:pStyle w:val="6"/>
              <w:spacing w:before="77" w:line="188" w:lineRule="auto"/>
              <w:ind w:left="46"/>
            </w:pPr>
            <w:r>
              <w:rPr>
                <w:spacing w:val="2"/>
              </w:rPr>
              <w:t>30225</w:t>
            </w:r>
          </w:p>
        </w:tc>
        <w:tc>
          <w:tcPr>
            <w:tcW w:w="2121" w:type="dxa"/>
            <w:vAlign w:val="top"/>
          </w:tcPr>
          <w:p w14:paraId="4E7A2223">
            <w:pPr>
              <w:pStyle w:val="6"/>
              <w:spacing w:before="77" w:line="188" w:lineRule="auto"/>
              <w:ind w:left="214"/>
            </w:pPr>
            <w:r>
              <w:rPr>
                <w:spacing w:val="8"/>
              </w:rPr>
              <w:t>专用燃料费</w:t>
            </w:r>
          </w:p>
        </w:tc>
        <w:tc>
          <w:tcPr>
            <w:tcW w:w="1696" w:type="dxa"/>
            <w:vAlign w:val="top"/>
          </w:tcPr>
          <w:p w14:paraId="47326431">
            <w:pPr>
              <w:pStyle w:val="6"/>
              <w:spacing w:before="77" w:line="188" w:lineRule="auto"/>
              <w:ind w:left="1324"/>
            </w:pPr>
            <w:r>
              <w:rPr>
                <w:spacing w:val="2"/>
              </w:rPr>
              <w:t>0.00</w:t>
            </w:r>
          </w:p>
        </w:tc>
        <w:tc>
          <w:tcPr>
            <w:tcW w:w="790" w:type="dxa"/>
            <w:vAlign w:val="top"/>
          </w:tcPr>
          <w:p w14:paraId="6131D163">
            <w:pPr>
              <w:pStyle w:val="6"/>
              <w:spacing w:before="77" w:line="188" w:lineRule="auto"/>
              <w:ind w:left="49"/>
            </w:pPr>
            <w:r>
              <w:rPr>
                <w:spacing w:val="2"/>
              </w:rPr>
              <w:t>31021</w:t>
            </w:r>
          </w:p>
        </w:tc>
        <w:tc>
          <w:tcPr>
            <w:tcW w:w="3338" w:type="dxa"/>
            <w:vAlign w:val="top"/>
          </w:tcPr>
          <w:p w14:paraId="4D15DEFD">
            <w:pPr>
              <w:pStyle w:val="6"/>
              <w:spacing w:before="77" w:line="188" w:lineRule="auto"/>
              <w:ind w:left="219"/>
            </w:pPr>
            <w:r>
              <w:rPr>
                <w:spacing w:val="8"/>
              </w:rPr>
              <w:t>文物和陈列品购置</w:t>
            </w:r>
          </w:p>
        </w:tc>
        <w:tc>
          <w:tcPr>
            <w:tcW w:w="1839" w:type="dxa"/>
            <w:vAlign w:val="top"/>
          </w:tcPr>
          <w:p w14:paraId="023CD65D">
            <w:pPr>
              <w:pStyle w:val="6"/>
              <w:spacing w:before="77" w:line="188" w:lineRule="auto"/>
              <w:ind w:left="1467"/>
            </w:pPr>
            <w:r>
              <w:rPr>
                <w:spacing w:val="2"/>
              </w:rPr>
              <w:t>0.00</w:t>
            </w:r>
          </w:p>
        </w:tc>
      </w:tr>
      <w:tr w14:paraId="07F98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26449B42">
            <w:pPr>
              <w:pStyle w:val="6"/>
              <w:spacing w:before="76" w:line="189" w:lineRule="auto"/>
              <w:ind w:left="45"/>
            </w:pPr>
            <w:r>
              <w:rPr>
                <w:spacing w:val="2"/>
              </w:rPr>
              <w:t>30306</w:t>
            </w:r>
          </w:p>
        </w:tc>
        <w:tc>
          <w:tcPr>
            <w:tcW w:w="2687" w:type="dxa"/>
            <w:vAlign w:val="top"/>
          </w:tcPr>
          <w:p w14:paraId="3BC4FB9F">
            <w:pPr>
              <w:pStyle w:val="6"/>
              <w:spacing w:before="76" w:line="189" w:lineRule="auto"/>
              <w:ind w:left="212"/>
            </w:pPr>
            <w:r>
              <w:rPr>
                <w:spacing w:val="7"/>
              </w:rPr>
              <w:t>救济费</w:t>
            </w:r>
          </w:p>
        </w:tc>
        <w:tc>
          <w:tcPr>
            <w:tcW w:w="1696" w:type="dxa"/>
            <w:vAlign w:val="top"/>
          </w:tcPr>
          <w:p w14:paraId="680E2288">
            <w:pPr>
              <w:pStyle w:val="6"/>
              <w:spacing w:before="76" w:line="189" w:lineRule="auto"/>
              <w:ind w:left="1321"/>
            </w:pPr>
            <w:r>
              <w:rPr>
                <w:spacing w:val="2"/>
              </w:rPr>
              <w:t>0.00</w:t>
            </w:r>
          </w:p>
        </w:tc>
        <w:tc>
          <w:tcPr>
            <w:tcW w:w="790" w:type="dxa"/>
            <w:vAlign w:val="top"/>
          </w:tcPr>
          <w:p w14:paraId="5BEF852C">
            <w:pPr>
              <w:pStyle w:val="6"/>
              <w:spacing w:before="76" w:line="189" w:lineRule="auto"/>
              <w:ind w:left="46"/>
            </w:pPr>
            <w:r>
              <w:rPr>
                <w:spacing w:val="2"/>
              </w:rPr>
              <w:t>30226</w:t>
            </w:r>
          </w:p>
        </w:tc>
        <w:tc>
          <w:tcPr>
            <w:tcW w:w="2121" w:type="dxa"/>
            <w:vAlign w:val="top"/>
          </w:tcPr>
          <w:p w14:paraId="496705E4">
            <w:pPr>
              <w:pStyle w:val="6"/>
              <w:spacing w:before="76" w:line="189" w:lineRule="auto"/>
              <w:ind w:left="219"/>
            </w:pPr>
            <w:r>
              <w:rPr>
                <w:spacing w:val="5"/>
              </w:rPr>
              <w:t>劳务费</w:t>
            </w:r>
          </w:p>
        </w:tc>
        <w:tc>
          <w:tcPr>
            <w:tcW w:w="1696" w:type="dxa"/>
            <w:vAlign w:val="top"/>
          </w:tcPr>
          <w:p w14:paraId="3EA278F3">
            <w:pPr>
              <w:pStyle w:val="6"/>
              <w:spacing w:before="76" w:line="189" w:lineRule="auto"/>
              <w:ind w:left="1324"/>
            </w:pPr>
            <w:r>
              <w:rPr>
                <w:spacing w:val="2"/>
              </w:rPr>
              <w:t>0.00</w:t>
            </w:r>
          </w:p>
        </w:tc>
        <w:tc>
          <w:tcPr>
            <w:tcW w:w="790" w:type="dxa"/>
            <w:vAlign w:val="top"/>
          </w:tcPr>
          <w:p w14:paraId="7EA8307F">
            <w:pPr>
              <w:pStyle w:val="6"/>
              <w:spacing w:before="76" w:line="189" w:lineRule="auto"/>
              <w:ind w:left="49"/>
            </w:pPr>
            <w:r>
              <w:rPr>
                <w:spacing w:val="2"/>
              </w:rPr>
              <w:t>31022</w:t>
            </w:r>
          </w:p>
        </w:tc>
        <w:tc>
          <w:tcPr>
            <w:tcW w:w="3338" w:type="dxa"/>
            <w:vAlign w:val="top"/>
          </w:tcPr>
          <w:p w14:paraId="4E91E0ED">
            <w:pPr>
              <w:pStyle w:val="6"/>
              <w:spacing w:before="76" w:line="189" w:lineRule="auto"/>
              <w:ind w:left="218"/>
            </w:pPr>
            <w:r>
              <w:rPr>
                <w:spacing w:val="8"/>
              </w:rPr>
              <w:t>无形资产购置</w:t>
            </w:r>
          </w:p>
        </w:tc>
        <w:tc>
          <w:tcPr>
            <w:tcW w:w="1839" w:type="dxa"/>
            <w:vAlign w:val="top"/>
          </w:tcPr>
          <w:p w14:paraId="2E6FB9A1">
            <w:pPr>
              <w:pStyle w:val="6"/>
              <w:spacing w:before="76" w:line="189" w:lineRule="auto"/>
              <w:ind w:left="1467"/>
            </w:pPr>
            <w:r>
              <w:rPr>
                <w:spacing w:val="2"/>
              </w:rPr>
              <w:t>0.00</w:t>
            </w:r>
          </w:p>
        </w:tc>
      </w:tr>
      <w:tr w14:paraId="0C5BA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0C0E180">
            <w:pPr>
              <w:pStyle w:val="6"/>
              <w:spacing w:before="76" w:line="189" w:lineRule="auto"/>
              <w:ind w:left="45"/>
            </w:pPr>
            <w:r>
              <w:rPr>
                <w:spacing w:val="2"/>
              </w:rPr>
              <w:t>30307</w:t>
            </w:r>
          </w:p>
        </w:tc>
        <w:tc>
          <w:tcPr>
            <w:tcW w:w="2687" w:type="dxa"/>
            <w:vAlign w:val="top"/>
          </w:tcPr>
          <w:p w14:paraId="66B93A17">
            <w:pPr>
              <w:pStyle w:val="6"/>
              <w:spacing w:before="76" w:line="189" w:lineRule="auto"/>
              <w:ind w:left="219"/>
            </w:pPr>
            <w:r>
              <w:rPr>
                <w:spacing w:val="6"/>
              </w:rPr>
              <w:t>医疗费补助</w:t>
            </w:r>
          </w:p>
        </w:tc>
        <w:tc>
          <w:tcPr>
            <w:tcW w:w="1696" w:type="dxa"/>
            <w:vAlign w:val="top"/>
          </w:tcPr>
          <w:p w14:paraId="11CE8F3A">
            <w:pPr>
              <w:pStyle w:val="6"/>
              <w:spacing w:before="76" w:line="189" w:lineRule="auto"/>
              <w:ind w:left="1321"/>
            </w:pPr>
            <w:r>
              <w:rPr>
                <w:spacing w:val="2"/>
              </w:rPr>
              <w:t>2.98</w:t>
            </w:r>
          </w:p>
        </w:tc>
        <w:tc>
          <w:tcPr>
            <w:tcW w:w="790" w:type="dxa"/>
            <w:vAlign w:val="top"/>
          </w:tcPr>
          <w:p w14:paraId="7D674418">
            <w:pPr>
              <w:pStyle w:val="6"/>
              <w:spacing w:before="76" w:line="189" w:lineRule="auto"/>
              <w:ind w:left="46"/>
            </w:pPr>
            <w:r>
              <w:rPr>
                <w:spacing w:val="2"/>
              </w:rPr>
              <w:t>30227</w:t>
            </w:r>
          </w:p>
        </w:tc>
        <w:tc>
          <w:tcPr>
            <w:tcW w:w="2121" w:type="dxa"/>
            <w:vAlign w:val="top"/>
          </w:tcPr>
          <w:p w14:paraId="28CA4C04">
            <w:pPr>
              <w:pStyle w:val="6"/>
              <w:spacing w:before="76" w:line="189" w:lineRule="auto"/>
              <w:ind w:left="214"/>
            </w:pPr>
            <w:r>
              <w:rPr>
                <w:spacing w:val="8"/>
              </w:rPr>
              <w:t>委托业务费</w:t>
            </w:r>
          </w:p>
        </w:tc>
        <w:tc>
          <w:tcPr>
            <w:tcW w:w="1696" w:type="dxa"/>
            <w:vAlign w:val="top"/>
          </w:tcPr>
          <w:p w14:paraId="6604AE28">
            <w:pPr>
              <w:pStyle w:val="6"/>
              <w:spacing w:before="76" w:line="189" w:lineRule="auto"/>
              <w:ind w:left="1324"/>
            </w:pPr>
            <w:r>
              <w:rPr>
                <w:spacing w:val="2"/>
              </w:rPr>
              <w:t>0.00</w:t>
            </w:r>
          </w:p>
        </w:tc>
        <w:tc>
          <w:tcPr>
            <w:tcW w:w="790" w:type="dxa"/>
            <w:vAlign w:val="top"/>
          </w:tcPr>
          <w:p w14:paraId="583D88AC">
            <w:pPr>
              <w:pStyle w:val="6"/>
              <w:spacing w:before="76" w:line="189" w:lineRule="auto"/>
              <w:ind w:left="49"/>
            </w:pPr>
            <w:r>
              <w:rPr>
                <w:spacing w:val="2"/>
              </w:rPr>
              <w:t>31099</w:t>
            </w:r>
          </w:p>
        </w:tc>
        <w:tc>
          <w:tcPr>
            <w:tcW w:w="3338" w:type="dxa"/>
            <w:vAlign w:val="top"/>
          </w:tcPr>
          <w:p w14:paraId="51671486">
            <w:pPr>
              <w:pStyle w:val="6"/>
              <w:spacing w:before="76" w:line="189" w:lineRule="auto"/>
              <w:ind w:left="217"/>
            </w:pPr>
            <w:r>
              <w:rPr>
                <w:spacing w:val="8"/>
              </w:rPr>
              <w:t>其他资本性支出</w:t>
            </w:r>
          </w:p>
        </w:tc>
        <w:tc>
          <w:tcPr>
            <w:tcW w:w="1839" w:type="dxa"/>
            <w:vAlign w:val="top"/>
          </w:tcPr>
          <w:p w14:paraId="7526EB5D">
            <w:pPr>
              <w:pStyle w:val="6"/>
              <w:spacing w:before="76" w:line="189" w:lineRule="auto"/>
              <w:ind w:left="1467"/>
            </w:pPr>
            <w:r>
              <w:rPr>
                <w:spacing w:val="2"/>
              </w:rPr>
              <w:t>0.00</w:t>
            </w:r>
          </w:p>
        </w:tc>
      </w:tr>
      <w:tr w14:paraId="2B1D2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EC0D8AF">
            <w:pPr>
              <w:pStyle w:val="6"/>
              <w:spacing w:before="76" w:line="189" w:lineRule="auto"/>
              <w:ind w:left="45"/>
            </w:pPr>
            <w:r>
              <w:rPr>
                <w:spacing w:val="2"/>
              </w:rPr>
              <w:t>30308</w:t>
            </w:r>
          </w:p>
        </w:tc>
        <w:tc>
          <w:tcPr>
            <w:tcW w:w="2687" w:type="dxa"/>
            <w:vAlign w:val="top"/>
          </w:tcPr>
          <w:p w14:paraId="6D95AC33">
            <w:pPr>
              <w:pStyle w:val="6"/>
              <w:spacing w:before="76" w:line="189" w:lineRule="auto"/>
              <w:ind w:left="212"/>
            </w:pPr>
            <w:r>
              <w:rPr>
                <w:spacing w:val="7"/>
              </w:rPr>
              <w:t>助学金</w:t>
            </w:r>
          </w:p>
        </w:tc>
        <w:tc>
          <w:tcPr>
            <w:tcW w:w="1696" w:type="dxa"/>
            <w:vAlign w:val="top"/>
          </w:tcPr>
          <w:p w14:paraId="239144F9">
            <w:pPr>
              <w:pStyle w:val="6"/>
              <w:spacing w:before="76" w:line="189" w:lineRule="auto"/>
              <w:ind w:left="1321"/>
            </w:pPr>
            <w:r>
              <w:rPr>
                <w:spacing w:val="2"/>
              </w:rPr>
              <w:t>0.00</w:t>
            </w:r>
          </w:p>
        </w:tc>
        <w:tc>
          <w:tcPr>
            <w:tcW w:w="790" w:type="dxa"/>
            <w:vAlign w:val="top"/>
          </w:tcPr>
          <w:p w14:paraId="32D7ACD1">
            <w:pPr>
              <w:pStyle w:val="6"/>
              <w:spacing w:before="76" w:line="189" w:lineRule="auto"/>
              <w:ind w:left="46"/>
            </w:pPr>
            <w:r>
              <w:rPr>
                <w:spacing w:val="2"/>
              </w:rPr>
              <w:t>30228</w:t>
            </w:r>
          </w:p>
        </w:tc>
        <w:tc>
          <w:tcPr>
            <w:tcW w:w="2121" w:type="dxa"/>
            <w:vAlign w:val="top"/>
          </w:tcPr>
          <w:p w14:paraId="1B230927">
            <w:pPr>
              <w:pStyle w:val="6"/>
              <w:spacing w:before="76" w:line="189" w:lineRule="auto"/>
              <w:ind w:left="216"/>
            </w:pPr>
            <w:r>
              <w:rPr>
                <w:spacing w:val="7"/>
              </w:rPr>
              <w:t>工会经费</w:t>
            </w:r>
          </w:p>
        </w:tc>
        <w:tc>
          <w:tcPr>
            <w:tcW w:w="1696" w:type="dxa"/>
            <w:vAlign w:val="top"/>
          </w:tcPr>
          <w:p w14:paraId="6FBA7AFE">
            <w:pPr>
              <w:pStyle w:val="6"/>
              <w:spacing w:before="76" w:line="189" w:lineRule="auto"/>
              <w:ind w:left="1250"/>
            </w:pPr>
            <w:r>
              <w:t>16.23</w:t>
            </w:r>
          </w:p>
        </w:tc>
        <w:tc>
          <w:tcPr>
            <w:tcW w:w="790" w:type="dxa"/>
            <w:vAlign w:val="top"/>
          </w:tcPr>
          <w:p w14:paraId="536B5D26">
            <w:pPr>
              <w:pStyle w:val="6"/>
              <w:spacing w:before="76" w:line="189" w:lineRule="auto"/>
              <w:ind w:left="49"/>
            </w:pPr>
            <w:r>
              <w:rPr>
                <w:spacing w:val="1"/>
              </w:rPr>
              <w:t>312</w:t>
            </w:r>
          </w:p>
        </w:tc>
        <w:tc>
          <w:tcPr>
            <w:tcW w:w="3338" w:type="dxa"/>
            <w:vAlign w:val="top"/>
          </w:tcPr>
          <w:p w14:paraId="42206685">
            <w:pPr>
              <w:pStyle w:val="6"/>
              <w:spacing w:before="76" w:line="189" w:lineRule="auto"/>
              <w:ind w:left="47"/>
            </w:pPr>
            <w:r>
              <w:rPr>
                <w:spacing w:val="8"/>
              </w:rPr>
              <w:t>对企业补助</w:t>
            </w:r>
          </w:p>
        </w:tc>
        <w:tc>
          <w:tcPr>
            <w:tcW w:w="1839" w:type="dxa"/>
            <w:vAlign w:val="top"/>
          </w:tcPr>
          <w:p w14:paraId="2E46483A">
            <w:pPr>
              <w:pStyle w:val="6"/>
              <w:spacing w:before="76" w:line="189" w:lineRule="auto"/>
              <w:ind w:left="1467"/>
            </w:pPr>
            <w:r>
              <w:rPr>
                <w:spacing w:val="2"/>
              </w:rPr>
              <w:t>0.00</w:t>
            </w:r>
          </w:p>
        </w:tc>
      </w:tr>
      <w:tr w14:paraId="113BE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9DD4516">
            <w:pPr>
              <w:pStyle w:val="6"/>
              <w:spacing w:before="75" w:line="190" w:lineRule="auto"/>
              <w:ind w:left="45"/>
            </w:pPr>
            <w:r>
              <w:rPr>
                <w:spacing w:val="2"/>
              </w:rPr>
              <w:t>30309</w:t>
            </w:r>
          </w:p>
        </w:tc>
        <w:tc>
          <w:tcPr>
            <w:tcW w:w="2687" w:type="dxa"/>
            <w:vAlign w:val="top"/>
          </w:tcPr>
          <w:p w14:paraId="5BC10676">
            <w:pPr>
              <w:pStyle w:val="6"/>
              <w:spacing w:before="75" w:line="190" w:lineRule="auto"/>
              <w:ind w:left="213"/>
            </w:pPr>
            <w:r>
              <w:rPr>
                <w:spacing w:val="6"/>
              </w:rPr>
              <w:t>奖励金</w:t>
            </w:r>
          </w:p>
        </w:tc>
        <w:tc>
          <w:tcPr>
            <w:tcW w:w="1696" w:type="dxa"/>
            <w:vAlign w:val="top"/>
          </w:tcPr>
          <w:p w14:paraId="65E3BD45">
            <w:pPr>
              <w:pStyle w:val="6"/>
              <w:spacing w:before="75" w:line="190" w:lineRule="auto"/>
              <w:ind w:left="1319"/>
            </w:pPr>
            <w:r>
              <w:rPr>
                <w:spacing w:val="3"/>
              </w:rPr>
              <w:t>4.21</w:t>
            </w:r>
          </w:p>
        </w:tc>
        <w:tc>
          <w:tcPr>
            <w:tcW w:w="790" w:type="dxa"/>
            <w:vAlign w:val="top"/>
          </w:tcPr>
          <w:p w14:paraId="0E28266F">
            <w:pPr>
              <w:pStyle w:val="6"/>
              <w:spacing w:before="75" w:line="190" w:lineRule="auto"/>
              <w:ind w:left="46"/>
            </w:pPr>
            <w:r>
              <w:rPr>
                <w:spacing w:val="2"/>
              </w:rPr>
              <w:t>30229</w:t>
            </w:r>
          </w:p>
        </w:tc>
        <w:tc>
          <w:tcPr>
            <w:tcW w:w="2121" w:type="dxa"/>
            <w:vAlign w:val="top"/>
          </w:tcPr>
          <w:p w14:paraId="1F421C1C">
            <w:pPr>
              <w:pStyle w:val="6"/>
              <w:spacing w:before="75" w:line="190" w:lineRule="auto"/>
              <w:ind w:left="214"/>
            </w:pPr>
            <w:r>
              <w:rPr>
                <w:spacing w:val="7"/>
              </w:rPr>
              <w:t>福利费</w:t>
            </w:r>
          </w:p>
        </w:tc>
        <w:tc>
          <w:tcPr>
            <w:tcW w:w="1696" w:type="dxa"/>
            <w:vAlign w:val="top"/>
          </w:tcPr>
          <w:p w14:paraId="6030FD89">
            <w:pPr>
              <w:pStyle w:val="6"/>
              <w:spacing w:before="75" w:line="190" w:lineRule="auto"/>
              <w:ind w:left="1324"/>
            </w:pPr>
            <w:r>
              <w:rPr>
                <w:spacing w:val="2"/>
              </w:rPr>
              <w:t>0.00</w:t>
            </w:r>
          </w:p>
        </w:tc>
        <w:tc>
          <w:tcPr>
            <w:tcW w:w="790" w:type="dxa"/>
            <w:vAlign w:val="top"/>
          </w:tcPr>
          <w:p w14:paraId="5E98F132">
            <w:pPr>
              <w:pStyle w:val="6"/>
              <w:spacing w:before="75" w:line="190" w:lineRule="auto"/>
              <w:ind w:left="49"/>
            </w:pPr>
            <w:r>
              <w:rPr>
                <w:spacing w:val="2"/>
              </w:rPr>
              <w:t>31201</w:t>
            </w:r>
          </w:p>
        </w:tc>
        <w:tc>
          <w:tcPr>
            <w:tcW w:w="3338" w:type="dxa"/>
            <w:vAlign w:val="top"/>
          </w:tcPr>
          <w:p w14:paraId="053E7000">
            <w:pPr>
              <w:pStyle w:val="6"/>
              <w:spacing w:before="75" w:line="190" w:lineRule="auto"/>
              <w:ind w:left="224"/>
            </w:pPr>
            <w:r>
              <w:rPr>
                <w:spacing w:val="6"/>
              </w:rPr>
              <w:t>资本金注入</w:t>
            </w:r>
          </w:p>
        </w:tc>
        <w:tc>
          <w:tcPr>
            <w:tcW w:w="1839" w:type="dxa"/>
            <w:vAlign w:val="top"/>
          </w:tcPr>
          <w:p w14:paraId="26EA0855">
            <w:pPr>
              <w:pStyle w:val="6"/>
              <w:spacing w:before="75" w:line="190" w:lineRule="auto"/>
              <w:ind w:left="1467"/>
            </w:pPr>
            <w:r>
              <w:rPr>
                <w:spacing w:val="2"/>
              </w:rPr>
              <w:t>0.00</w:t>
            </w:r>
          </w:p>
        </w:tc>
      </w:tr>
      <w:tr w14:paraId="7D73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7A441B7">
            <w:pPr>
              <w:pStyle w:val="6"/>
              <w:spacing w:before="74" w:line="191" w:lineRule="auto"/>
              <w:ind w:left="45"/>
            </w:pPr>
            <w:r>
              <w:rPr>
                <w:spacing w:val="2"/>
              </w:rPr>
              <w:t>30310</w:t>
            </w:r>
          </w:p>
        </w:tc>
        <w:tc>
          <w:tcPr>
            <w:tcW w:w="2687" w:type="dxa"/>
            <w:vAlign w:val="top"/>
          </w:tcPr>
          <w:p w14:paraId="1B4234B3">
            <w:pPr>
              <w:pStyle w:val="6"/>
              <w:spacing w:before="74" w:line="191" w:lineRule="auto"/>
              <w:ind w:left="212"/>
            </w:pPr>
            <w:r>
              <w:rPr>
                <w:spacing w:val="8"/>
              </w:rPr>
              <w:t>个人农业生产补贴</w:t>
            </w:r>
          </w:p>
        </w:tc>
        <w:tc>
          <w:tcPr>
            <w:tcW w:w="1696" w:type="dxa"/>
            <w:vAlign w:val="top"/>
          </w:tcPr>
          <w:p w14:paraId="4FFCA3AC">
            <w:pPr>
              <w:pStyle w:val="6"/>
              <w:spacing w:before="74" w:line="191" w:lineRule="auto"/>
              <w:ind w:left="1321"/>
            </w:pPr>
            <w:r>
              <w:rPr>
                <w:spacing w:val="2"/>
              </w:rPr>
              <w:t>0.00</w:t>
            </w:r>
          </w:p>
        </w:tc>
        <w:tc>
          <w:tcPr>
            <w:tcW w:w="790" w:type="dxa"/>
            <w:vAlign w:val="top"/>
          </w:tcPr>
          <w:p w14:paraId="48B5ED7B">
            <w:pPr>
              <w:pStyle w:val="6"/>
              <w:spacing w:before="74" w:line="191" w:lineRule="auto"/>
              <w:ind w:left="46"/>
            </w:pPr>
            <w:r>
              <w:rPr>
                <w:spacing w:val="2"/>
              </w:rPr>
              <w:t>30231</w:t>
            </w:r>
          </w:p>
        </w:tc>
        <w:tc>
          <w:tcPr>
            <w:tcW w:w="2121" w:type="dxa"/>
            <w:vAlign w:val="top"/>
          </w:tcPr>
          <w:p w14:paraId="001B2377">
            <w:pPr>
              <w:pStyle w:val="6"/>
              <w:spacing w:before="74" w:line="191" w:lineRule="auto"/>
              <w:ind w:left="220"/>
            </w:pPr>
            <w:r>
              <w:rPr>
                <w:spacing w:val="8"/>
              </w:rPr>
              <w:t>公务用车运行维护费</w:t>
            </w:r>
          </w:p>
        </w:tc>
        <w:tc>
          <w:tcPr>
            <w:tcW w:w="1696" w:type="dxa"/>
            <w:vAlign w:val="top"/>
          </w:tcPr>
          <w:p w14:paraId="490BA111">
            <w:pPr>
              <w:pStyle w:val="6"/>
              <w:spacing w:before="74" w:line="191" w:lineRule="auto"/>
              <w:ind w:left="1324"/>
            </w:pPr>
            <w:r>
              <w:rPr>
                <w:spacing w:val="2"/>
              </w:rPr>
              <w:t>0.00</w:t>
            </w:r>
          </w:p>
        </w:tc>
        <w:tc>
          <w:tcPr>
            <w:tcW w:w="790" w:type="dxa"/>
            <w:vAlign w:val="top"/>
          </w:tcPr>
          <w:p w14:paraId="5CFC1448">
            <w:pPr>
              <w:pStyle w:val="6"/>
              <w:spacing w:before="74" w:line="191" w:lineRule="auto"/>
              <w:ind w:left="49"/>
            </w:pPr>
            <w:r>
              <w:rPr>
                <w:spacing w:val="2"/>
              </w:rPr>
              <w:t>31203</w:t>
            </w:r>
          </w:p>
        </w:tc>
        <w:tc>
          <w:tcPr>
            <w:tcW w:w="3338" w:type="dxa"/>
            <w:vAlign w:val="top"/>
          </w:tcPr>
          <w:p w14:paraId="3379AB06">
            <w:pPr>
              <w:pStyle w:val="6"/>
              <w:spacing w:before="74" w:line="191" w:lineRule="auto"/>
              <w:ind w:left="218"/>
            </w:pPr>
            <w:r>
              <w:rPr>
                <w:spacing w:val="8"/>
              </w:rPr>
              <w:t>政府投资基金股权投资</w:t>
            </w:r>
          </w:p>
        </w:tc>
        <w:tc>
          <w:tcPr>
            <w:tcW w:w="1839" w:type="dxa"/>
            <w:vAlign w:val="top"/>
          </w:tcPr>
          <w:p w14:paraId="63BFA719">
            <w:pPr>
              <w:pStyle w:val="6"/>
              <w:spacing w:before="74" w:line="191" w:lineRule="auto"/>
              <w:ind w:left="1467"/>
            </w:pPr>
            <w:r>
              <w:rPr>
                <w:spacing w:val="2"/>
              </w:rPr>
              <w:t>0.00</w:t>
            </w:r>
          </w:p>
        </w:tc>
      </w:tr>
      <w:tr w14:paraId="08F10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4A0B9D8C">
            <w:pPr>
              <w:pStyle w:val="6"/>
              <w:spacing w:before="74" w:line="191" w:lineRule="auto"/>
              <w:ind w:left="45"/>
            </w:pPr>
            <w:r>
              <w:rPr>
                <w:spacing w:val="2"/>
              </w:rPr>
              <w:t>30311</w:t>
            </w:r>
          </w:p>
        </w:tc>
        <w:tc>
          <w:tcPr>
            <w:tcW w:w="2687" w:type="dxa"/>
            <w:vAlign w:val="top"/>
          </w:tcPr>
          <w:p w14:paraId="4E888BF3">
            <w:pPr>
              <w:pStyle w:val="6"/>
              <w:spacing w:before="74" w:line="191" w:lineRule="auto"/>
              <w:ind w:left="211"/>
            </w:pPr>
            <w:r>
              <w:rPr>
                <w:spacing w:val="8"/>
              </w:rPr>
              <w:t>代缴社会保险费</w:t>
            </w:r>
          </w:p>
        </w:tc>
        <w:tc>
          <w:tcPr>
            <w:tcW w:w="1696" w:type="dxa"/>
            <w:vAlign w:val="top"/>
          </w:tcPr>
          <w:p w14:paraId="3392196A">
            <w:pPr>
              <w:pStyle w:val="6"/>
              <w:spacing w:before="74" w:line="191" w:lineRule="auto"/>
              <w:ind w:left="1321"/>
            </w:pPr>
            <w:r>
              <w:rPr>
                <w:spacing w:val="2"/>
              </w:rPr>
              <w:t>0.00</w:t>
            </w:r>
          </w:p>
        </w:tc>
        <w:tc>
          <w:tcPr>
            <w:tcW w:w="790" w:type="dxa"/>
            <w:vAlign w:val="top"/>
          </w:tcPr>
          <w:p w14:paraId="7723D19A">
            <w:pPr>
              <w:pStyle w:val="6"/>
              <w:spacing w:before="74" w:line="191" w:lineRule="auto"/>
              <w:ind w:left="46"/>
            </w:pPr>
            <w:r>
              <w:rPr>
                <w:spacing w:val="2"/>
              </w:rPr>
              <w:t>30239</w:t>
            </w:r>
          </w:p>
        </w:tc>
        <w:tc>
          <w:tcPr>
            <w:tcW w:w="2121" w:type="dxa"/>
            <w:vAlign w:val="top"/>
          </w:tcPr>
          <w:p w14:paraId="08EE850C">
            <w:pPr>
              <w:pStyle w:val="6"/>
              <w:spacing w:before="74" w:line="191" w:lineRule="auto"/>
              <w:ind w:left="214"/>
            </w:pPr>
            <w:r>
              <w:rPr>
                <w:spacing w:val="8"/>
              </w:rPr>
              <w:t>其他交通费用</w:t>
            </w:r>
          </w:p>
        </w:tc>
        <w:tc>
          <w:tcPr>
            <w:tcW w:w="1696" w:type="dxa"/>
            <w:vAlign w:val="top"/>
          </w:tcPr>
          <w:p w14:paraId="608F9EA7">
            <w:pPr>
              <w:pStyle w:val="6"/>
              <w:spacing w:before="74" w:line="191" w:lineRule="auto"/>
              <w:ind w:left="1322"/>
            </w:pPr>
            <w:r>
              <w:rPr>
                <w:spacing w:val="3"/>
              </w:rPr>
              <w:t>4.57</w:t>
            </w:r>
          </w:p>
        </w:tc>
        <w:tc>
          <w:tcPr>
            <w:tcW w:w="790" w:type="dxa"/>
            <w:vAlign w:val="top"/>
          </w:tcPr>
          <w:p w14:paraId="50CDA5F1">
            <w:pPr>
              <w:pStyle w:val="6"/>
              <w:spacing w:before="74" w:line="191" w:lineRule="auto"/>
              <w:ind w:left="49"/>
            </w:pPr>
            <w:r>
              <w:rPr>
                <w:spacing w:val="2"/>
              </w:rPr>
              <w:t>31204</w:t>
            </w:r>
          </w:p>
        </w:tc>
        <w:tc>
          <w:tcPr>
            <w:tcW w:w="3338" w:type="dxa"/>
            <w:vAlign w:val="top"/>
          </w:tcPr>
          <w:p w14:paraId="27A4B82F">
            <w:pPr>
              <w:pStyle w:val="6"/>
              <w:spacing w:before="74" w:line="191" w:lineRule="auto"/>
              <w:ind w:left="227"/>
            </w:pPr>
            <w:r>
              <w:rPr>
                <w:spacing w:val="5"/>
              </w:rPr>
              <w:t>费用补贴</w:t>
            </w:r>
          </w:p>
        </w:tc>
        <w:tc>
          <w:tcPr>
            <w:tcW w:w="1839" w:type="dxa"/>
            <w:vAlign w:val="top"/>
          </w:tcPr>
          <w:p w14:paraId="46A6F802">
            <w:pPr>
              <w:pStyle w:val="6"/>
              <w:spacing w:before="74" w:line="191" w:lineRule="auto"/>
              <w:ind w:left="1467"/>
            </w:pPr>
            <w:r>
              <w:rPr>
                <w:spacing w:val="2"/>
              </w:rPr>
              <w:t>0.00</w:t>
            </w:r>
          </w:p>
        </w:tc>
      </w:tr>
      <w:tr w14:paraId="3AD63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C88E576">
            <w:pPr>
              <w:pStyle w:val="6"/>
              <w:spacing w:before="73" w:line="192" w:lineRule="auto"/>
              <w:ind w:left="45"/>
            </w:pPr>
            <w:r>
              <w:rPr>
                <w:spacing w:val="2"/>
              </w:rPr>
              <w:t>30399</w:t>
            </w:r>
          </w:p>
        </w:tc>
        <w:tc>
          <w:tcPr>
            <w:tcW w:w="2687" w:type="dxa"/>
            <w:vAlign w:val="top"/>
          </w:tcPr>
          <w:p w14:paraId="6B35DEA3">
            <w:pPr>
              <w:pStyle w:val="6"/>
              <w:spacing w:before="73" w:line="192" w:lineRule="auto"/>
              <w:ind w:left="211"/>
            </w:pPr>
            <w:r>
              <w:rPr>
                <w:spacing w:val="9"/>
              </w:rPr>
              <w:t>其他对个人和家庭的补助</w:t>
            </w:r>
          </w:p>
        </w:tc>
        <w:tc>
          <w:tcPr>
            <w:tcW w:w="1696" w:type="dxa"/>
            <w:vAlign w:val="top"/>
          </w:tcPr>
          <w:p w14:paraId="549DA61C">
            <w:pPr>
              <w:pStyle w:val="6"/>
              <w:spacing w:before="73" w:line="192" w:lineRule="auto"/>
              <w:ind w:left="1321"/>
            </w:pPr>
            <w:r>
              <w:rPr>
                <w:spacing w:val="2"/>
              </w:rPr>
              <w:t>0.00</w:t>
            </w:r>
          </w:p>
        </w:tc>
        <w:tc>
          <w:tcPr>
            <w:tcW w:w="790" w:type="dxa"/>
            <w:vAlign w:val="top"/>
          </w:tcPr>
          <w:p w14:paraId="4344BBDD">
            <w:pPr>
              <w:pStyle w:val="6"/>
              <w:spacing w:before="73" w:line="192" w:lineRule="auto"/>
              <w:ind w:left="46"/>
            </w:pPr>
            <w:r>
              <w:rPr>
                <w:spacing w:val="2"/>
              </w:rPr>
              <w:t>30240</w:t>
            </w:r>
          </w:p>
        </w:tc>
        <w:tc>
          <w:tcPr>
            <w:tcW w:w="2121" w:type="dxa"/>
            <w:vAlign w:val="top"/>
          </w:tcPr>
          <w:p w14:paraId="7B2F8E13">
            <w:pPr>
              <w:pStyle w:val="6"/>
              <w:spacing w:before="73" w:line="192" w:lineRule="auto"/>
              <w:ind w:left="213"/>
            </w:pPr>
            <w:r>
              <w:rPr>
                <w:spacing w:val="8"/>
              </w:rPr>
              <w:t>税金及附加费用</w:t>
            </w:r>
          </w:p>
        </w:tc>
        <w:tc>
          <w:tcPr>
            <w:tcW w:w="1696" w:type="dxa"/>
            <w:vAlign w:val="top"/>
          </w:tcPr>
          <w:p w14:paraId="161E7140">
            <w:pPr>
              <w:pStyle w:val="6"/>
              <w:spacing w:before="73" w:line="192" w:lineRule="auto"/>
              <w:ind w:left="1324"/>
            </w:pPr>
            <w:r>
              <w:rPr>
                <w:spacing w:val="2"/>
              </w:rPr>
              <w:t>0.00</w:t>
            </w:r>
          </w:p>
        </w:tc>
        <w:tc>
          <w:tcPr>
            <w:tcW w:w="790" w:type="dxa"/>
            <w:vAlign w:val="top"/>
          </w:tcPr>
          <w:p w14:paraId="6BE3A04B">
            <w:pPr>
              <w:pStyle w:val="6"/>
              <w:spacing w:before="73" w:line="192" w:lineRule="auto"/>
              <w:ind w:left="49"/>
            </w:pPr>
            <w:r>
              <w:rPr>
                <w:spacing w:val="2"/>
              </w:rPr>
              <w:t>31205</w:t>
            </w:r>
          </w:p>
        </w:tc>
        <w:tc>
          <w:tcPr>
            <w:tcW w:w="3338" w:type="dxa"/>
            <w:vAlign w:val="top"/>
          </w:tcPr>
          <w:p w14:paraId="183E7DBE">
            <w:pPr>
              <w:pStyle w:val="6"/>
              <w:spacing w:before="73" w:line="192" w:lineRule="auto"/>
              <w:ind w:left="218"/>
            </w:pPr>
            <w:r>
              <w:rPr>
                <w:spacing w:val="7"/>
              </w:rPr>
              <w:t>利息补贴</w:t>
            </w:r>
          </w:p>
        </w:tc>
        <w:tc>
          <w:tcPr>
            <w:tcW w:w="1839" w:type="dxa"/>
            <w:vAlign w:val="top"/>
          </w:tcPr>
          <w:p w14:paraId="7D2C12B5">
            <w:pPr>
              <w:pStyle w:val="6"/>
              <w:spacing w:before="73" w:line="192" w:lineRule="auto"/>
              <w:ind w:left="1467"/>
            </w:pPr>
            <w:r>
              <w:rPr>
                <w:spacing w:val="2"/>
              </w:rPr>
              <w:t>0.00</w:t>
            </w:r>
          </w:p>
        </w:tc>
      </w:tr>
      <w:tr w14:paraId="43D64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107ADEC">
            <w:pPr>
              <w:spacing w:line="240" w:lineRule="exact"/>
              <w:rPr>
                <w:rFonts w:ascii="Arial"/>
                <w:sz w:val="20"/>
              </w:rPr>
            </w:pPr>
          </w:p>
        </w:tc>
        <w:tc>
          <w:tcPr>
            <w:tcW w:w="2687" w:type="dxa"/>
            <w:vAlign w:val="top"/>
          </w:tcPr>
          <w:p w14:paraId="25F98A88">
            <w:pPr>
              <w:spacing w:line="240" w:lineRule="exact"/>
              <w:rPr>
                <w:rFonts w:ascii="Arial"/>
                <w:sz w:val="20"/>
              </w:rPr>
            </w:pPr>
          </w:p>
        </w:tc>
        <w:tc>
          <w:tcPr>
            <w:tcW w:w="1696" w:type="dxa"/>
            <w:vAlign w:val="top"/>
          </w:tcPr>
          <w:p w14:paraId="2EC5EA8A">
            <w:pPr>
              <w:spacing w:line="240" w:lineRule="exact"/>
              <w:rPr>
                <w:rFonts w:ascii="Arial"/>
                <w:sz w:val="20"/>
              </w:rPr>
            </w:pPr>
          </w:p>
        </w:tc>
        <w:tc>
          <w:tcPr>
            <w:tcW w:w="790" w:type="dxa"/>
            <w:vAlign w:val="top"/>
          </w:tcPr>
          <w:p w14:paraId="1D41C0AB">
            <w:pPr>
              <w:pStyle w:val="6"/>
              <w:spacing w:before="73" w:line="192" w:lineRule="auto"/>
              <w:ind w:left="46"/>
            </w:pPr>
            <w:r>
              <w:rPr>
                <w:spacing w:val="2"/>
              </w:rPr>
              <w:t>30299</w:t>
            </w:r>
          </w:p>
        </w:tc>
        <w:tc>
          <w:tcPr>
            <w:tcW w:w="2121" w:type="dxa"/>
            <w:vAlign w:val="top"/>
          </w:tcPr>
          <w:p w14:paraId="7E61D158">
            <w:pPr>
              <w:pStyle w:val="6"/>
              <w:spacing w:before="73" w:line="192" w:lineRule="auto"/>
              <w:ind w:left="214"/>
            </w:pPr>
            <w:r>
              <w:rPr>
                <w:spacing w:val="8"/>
              </w:rPr>
              <w:t>其他商品和服务支出</w:t>
            </w:r>
          </w:p>
        </w:tc>
        <w:tc>
          <w:tcPr>
            <w:tcW w:w="1696" w:type="dxa"/>
            <w:vAlign w:val="top"/>
          </w:tcPr>
          <w:p w14:paraId="49288589">
            <w:pPr>
              <w:pStyle w:val="6"/>
              <w:spacing w:before="73" w:line="192" w:lineRule="auto"/>
              <w:ind w:left="1324"/>
            </w:pPr>
            <w:r>
              <w:rPr>
                <w:spacing w:val="2"/>
              </w:rPr>
              <w:t>6.61</w:t>
            </w:r>
          </w:p>
        </w:tc>
        <w:tc>
          <w:tcPr>
            <w:tcW w:w="790" w:type="dxa"/>
            <w:vAlign w:val="top"/>
          </w:tcPr>
          <w:p w14:paraId="3406D9A8">
            <w:pPr>
              <w:pStyle w:val="6"/>
              <w:spacing w:before="73" w:line="192" w:lineRule="auto"/>
              <w:ind w:left="49"/>
            </w:pPr>
            <w:r>
              <w:rPr>
                <w:spacing w:val="2"/>
              </w:rPr>
              <w:t>31299</w:t>
            </w:r>
          </w:p>
        </w:tc>
        <w:tc>
          <w:tcPr>
            <w:tcW w:w="3338" w:type="dxa"/>
            <w:vAlign w:val="top"/>
          </w:tcPr>
          <w:p w14:paraId="0D6EBDD1">
            <w:pPr>
              <w:pStyle w:val="6"/>
              <w:spacing w:before="73" w:line="192" w:lineRule="auto"/>
              <w:ind w:left="217"/>
            </w:pPr>
            <w:r>
              <w:rPr>
                <w:spacing w:val="8"/>
              </w:rPr>
              <w:t>其他对企业补助</w:t>
            </w:r>
          </w:p>
        </w:tc>
        <w:tc>
          <w:tcPr>
            <w:tcW w:w="1839" w:type="dxa"/>
            <w:vAlign w:val="top"/>
          </w:tcPr>
          <w:p w14:paraId="60750972">
            <w:pPr>
              <w:pStyle w:val="6"/>
              <w:spacing w:before="73" w:line="192" w:lineRule="auto"/>
              <w:ind w:left="1467"/>
            </w:pPr>
            <w:r>
              <w:rPr>
                <w:spacing w:val="2"/>
              </w:rPr>
              <w:t>0.00</w:t>
            </w:r>
          </w:p>
        </w:tc>
      </w:tr>
      <w:tr w14:paraId="136D1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58FFEF9">
            <w:pPr>
              <w:spacing w:line="240" w:lineRule="exact"/>
              <w:rPr>
                <w:rFonts w:ascii="Arial"/>
                <w:sz w:val="20"/>
              </w:rPr>
            </w:pPr>
          </w:p>
        </w:tc>
        <w:tc>
          <w:tcPr>
            <w:tcW w:w="2687" w:type="dxa"/>
            <w:vAlign w:val="top"/>
          </w:tcPr>
          <w:p w14:paraId="1CDDC714">
            <w:pPr>
              <w:spacing w:line="240" w:lineRule="exact"/>
              <w:rPr>
                <w:rFonts w:ascii="Arial"/>
                <w:sz w:val="20"/>
              </w:rPr>
            </w:pPr>
          </w:p>
        </w:tc>
        <w:tc>
          <w:tcPr>
            <w:tcW w:w="1696" w:type="dxa"/>
            <w:vAlign w:val="top"/>
          </w:tcPr>
          <w:p w14:paraId="78F486A4">
            <w:pPr>
              <w:spacing w:line="240" w:lineRule="exact"/>
              <w:rPr>
                <w:rFonts w:ascii="Arial"/>
                <w:sz w:val="20"/>
              </w:rPr>
            </w:pPr>
          </w:p>
        </w:tc>
        <w:tc>
          <w:tcPr>
            <w:tcW w:w="790" w:type="dxa"/>
            <w:vAlign w:val="top"/>
          </w:tcPr>
          <w:p w14:paraId="24F380D2">
            <w:pPr>
              <w:spacing w:line="240" w:lineRule="exact"/>
              <w:rPr>
                <w:rFonts w:ascii="Arial"/>
                <w:sz w:val="20"/>
              </w:rPr>
            </w:pPr>
          </w:p>
        </w:tc>
        <w:tc>
          <w:tcPr>
            <w:tcW w:w="2121" w:type="dxa"/>
            <w:vAlign w:val="top"/>
          </w:tcPr>
          <w:p w14:paraId="3FCE6A58">
            <w:pPr>
              <w:spacing w:line="240" w:lineRule="exact"/>
              <w:rPr>
                <w:rFonts w:ascii="Arial"/>
                <w:sz w:val="20"/>
              </w:rPr>
            </w:pPr>
          </w:p>
        </w:tc>
        <w:tc>
          <w:tcPr>
            <w:tcW w:w="1696" w:type="dxa"/>
            <w:vAlign w:val="top"/>
          </w:tcPr>
          <w:p w14:paraId="099F999B">
            <w:pPr>
              <w:spacing w:line="240" w:lineRule="exact"/>
              <w:rPr>
                <w:rFonts w:ascii="Arial"/>
                <w:sz w:val="20"/>
              </w:rPr>
            </w:pPr>
          </w:p>
        </w:tc>
        <w:tc>
          <w:tcPr>
            <w:tcW w:w="790" w:type="dxa"/>
            <w:vAlign w:val="top"/>
          </w:tcPr>
          <w:p w14:paraId="74F81985">
            <w:pPr>
              <w:pStyle w:val="6"/>
              <w:spacing w:before="72" w:line="193" w:lineRule="auto"/>
              <w:ind w:left="49"/>
            </w:pPr>
            <w:r>
              <w:rPr>
                <w:spacing w:val="1"/>
              </w:rPr>
              <w:t>399</w:t>
            </w:r>
          </w:p>
        </w:tc>
        <w:tc>
          <w:tcPr>
            <w:tcW w:w="3338" w:type="dxa"/>
            <w:vAlign w:val="top"/>
          </w:tcPr>
          <w:p w14:paraId="048A5FF7">
            <w:pPr>
              <w:pStyle w:val="6"/>
              <w:spacing w:before="72" w:line="193" w:lineRule="auto"/>
              <w:ind w:left="47"/>
            </w:pPr>
            <w:r>
              <w:rPr>
                <w:spacing w:val="8"/>
              </w:rPr>
              <w:t>其他支出</w:t>
            </w:r>
          </w:p>
        </w:tc>
        <w:tc>
          <w:tcPr>
            <w:tcW w:w="1839" w:type="dxa"/>
            <w:vAlign w:val="top"/>
          </w:tcPr>
          <w:p w14:paraId="28B3B125">
            <w:pPr>
              <w:pStyle w:val="6"/>
              <w:spacing w:before="72" w:line="193" w:lineRule="auto"/>
              <w:ind w:left="1467"/>
            </w:pPr>
            <w:r>
              <w:rPr>
                <w:spacing w:val="2"/>
              </w:rPr>
              <w:t>0.00</w:t>
            </w:r>
          </w:p>
        </w:tc>
      </w:tr>
      <w:tr w14:paraId="01D76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6C81FE2A">
            <w:pPr>
              <w:spacing w:line="240" w:lineRule="exact"/>
              <w:rPr>
                <w:rFonts w:ascii="Arial"/>
                <w:sz w:val="20"/>
              </w:rPr>
            </w:pPr>
          </w:p>
        </w:tc>
        <w:tc>
          <w:tcPr>
            <w:tcW w:w="2687" w:type="dxa"/>
            <w:vAlign w:val="top"/>
          </w:tcPr>
          <w:p w14:paraId="0C7ABCAA">
            <w:pPr>
              <w:spacing w:line="240" w:lineRule="exact"/>
              <w:rPr>
                <w:rFonts w:ascii="Arial"/>
                <w:sz w:val="20"/>
              </w:rPr>
            </w:pPr>
          </w:p>
        </w:tc>
        <w:tc>
          <w:tcPr>
            <w:tcW w:w="1696" w:type="dxa"/>
            <w:vAlign w:val="top"/>
          </w:tcPr>
          <w:p w14:paraId="499A8EF9">
            <w:pPr>
              <w:spacing w:line="240" w:lineRule="exact"/>
              <w:rPr>
                <w:rFonts w:ascii="Arial"/>
                <w:sz w:val="20"/>
              </w:rPr>
            </w:pPr>
          </w:p>
        </w:tc>
        <w:tc>
          <w:tcPr>
            <w:tcW w:w="790" w:type="dxa"/>
            <w:vAlign w:val="top"/>
          </w:tcPr>
          <w:p w14:paraId="7E9337D7">
            <w:pPr>
              <w:spacing w:line="240" w:lineRule="exact"/>
              <w:rPr>
                <w:rFonts w:ascii="Arial"/>
                <w:sz w:val="20"/>
              </w:rPr>
            </w:pPr>
          </w:p>
        </w:tc>
        <w:tc>
          <w:tcPr>
            <w:tcW w:w="2121" w:type="dxa"/>
            <w:vAlign w:val="top"/>
          </w:tcPr>
          <w:p w14:paraId="2371A6CF">
            <w:pPr>
              <w:spacing w:line="240" w:lineRule="exact"/>
              <w:rPr>
                <w:rFonts w:ascii="Arial"/>
                <w:sz w:val="20"/>
              </w:rPr>
            </w:pPr>
          </w:p>
        </w:tc>
        <w:tc>
          <w:tcPr>
            <w:tcW w:w="1696" w:type="dxa"/>
            <w:vAlign w:val="top"/>
          </w:tcPr>
          <w:p w14:paraId="30ED8151">
            <w:pPr>
              <w:spacing w:line="240" w:lineRule="exact"/>
              <w:rPr>
                <w:rFonts w:ascii="Arial"/>
                <w:sz w:val="20"/>
              </w:rPr>
            </w:pPr>
          </w:p>
        </w:tc>
        <w:tc>
          <w:tcPr>
            <w:tcW w:w="790" w:type="dxa"/>
            <w:vAlign w:val="top"/>
          </w:tcPr>
          <w:p w14:paraId="676C5F64">
            <w:pPr>
              <w:pStyle w:val="6"/>
              <w:spacing w:before="72" w:line="193" w:lineRule="auto"/>
              <w:ind w:left="49"/>
            </w:pPr>
            <w:r>
              <w:rPr>
                <w:spacing w:val="2"/>
              </w:rPr>
              <w:t>39907</w:t>
            </w:r>
          </w:p>
        </w:tc>
        <w:tc>
          <w:tcPr>
            <w:tcW w:w="3338" w:type="dxa"/>
            <w:vAlign w:val="top"/>
          </w:tcPr>
          <w:p w14:paraId="6F9F5F7D">
            <w:pPr>
              <w:pStyle w:val="6"/>
              <w:spacing w:before="72" w:line="193" w:lineRule="auto"/>
              <w:ind w:left="234"/>
            </w:pPr>
            <w:r>
              <w:rPr>
                <w:spacing w:val="6"/>
              </w:rPr>
              <w:t>国家赔偿费用支出</w:t>
            </w:r>
          </w:p>
        </w:tc>
        <w:tc>
          <w:tcPr>
            <w:tcW w:w="1839" w:type="dxa"/>
            <w:vAlign w:val="top"/>
          </w:tcPr>
          <w:p w14:paraId="269CB6E6">
            <w:pPr>
              <w:pStyle w:val="6"/>
              <w:spacing w:before="72" w:line="193" w:lineRule="auto"/>
              <w:ind w:left="1467"/>
            </w:pPr>
            <w:r>
              <w:rPr>
                <w:spacing w:val="2"/>
              </w:rPr>
              <w:t>0.00</w:t>
            </w:r>
          </w:p>
        </w:tc>
      </w:tr>
      <w:tr w14:paraId="5D4C4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1295B1A">
            <w:pPr>
              <w:spacing w:line="240" w:lineRule="exact"/>
              <w:rPr>
                <w:rFonts w:ascii="Arial"/>
                <w:sz w:val="20"/>
              </w:rPr>
            </w:pPr>
          </w:p>
        </w:tc>
        <w:tc>
          <w:tcPr>
            <w:tcW w:w="2687" w:type="dxa"/>
            <w:vAlign w:val="top"/>
          </w:tcPr>
          <w:p w14:paraId="20F675C1">
            <w:pPr>
              <w:spacing w:line="240" w:lineRule="exact"/>
              <w:rPr>
                <w:rFonts w:ascii="Arial"/>
                <w:sz w:val="20"/>
              </w:rPr>
            </w:pPr>
          </w:p>
        </w:tc>
        <w:tc>
          <w:tcPr>
            <w:tcW w:w="1696" w:type="dxa"/>
            <w:vAlign w:val="top"/>
          </w:tcPr>
          <w:p w14:paraId="3B431FF1">
            <w:pPr>
              <w:spacing w:line="240" w:lineRule="exact"/>
              <w:rPr>
                <w:rFonts w:ascii="Arial"/>
                <w:sz w:val="20"/>
              </w:rPr>
            </w:pPr>
          </w:p>
        </w:tc>
        <w:tc>
          <w:tcPr>
            <w:tcW w:w="790" w:type="dxa"/>
            <w:vAlign w:val="top"/>
          </w:tcPr>
          <w:p w14:paraId="50CD5694">
            <w:pPr>
              <w:spacing w:line="240" w:lineRule="exact"/>
              <w:rPr>
                <w:rFonts w:ascii="Arial"/>
                <w:sz w:val="20"/>
              </w:rPr>
            </w:pPr>
          </w:p>
        </w:tc>
        <w:tc>
          <w:tcPr>
            <w:tcW w:w="2121" w:type="dxa"/>
            <w:vAlign w:val="top"/>
          </w:tcPr>
          <w:p w14:paraId="6750B7F2">
            <w:pPr>
              <w:spacing w:line="240" w:lineRule="exact"/>
              <w:rPr>
                <w:rFonts w:ascii="Arial"/>
                <w:sz w:val="20"/>
              </w:rPr>
            </w:pPr>
          </w:p>
        </w:tc>
        <w:tc>
          <w:tcPr>
            <w:tcW w:w="1696" w:type="dxa"/>
            <w:vAlign w:val="top"/>
          </w:tcPr>
          <w:p w14:paraId="7FA31DC6">
            <w:pPr>
              <w:spacing w:line="240" w:lineRule="exact"/>
              <w:rPr>
                <w:rFonts w:ascii="Arial"/>
                <w:sz w:val="20"/>
              </w:rPr>
            </w:pPr>
          </w:p>
        </w:tc>
        <w:tc>
          <w:tcPr>
            <w:tcW w:w="790" w:type="dxa"/>
            <w:vAlign w:val="top"/>
          </w:tcPr>
          <w:p w14:paraId="256709BB">
            <w:pPr>
              <w:pStyle w:val="6"/>
              <w:spacing w:before="71" w:line="194" w:lineRule="auto"/>
              <w:ind w:left="49"/>
            </w:pPr>
            <w:r>
              <w:rPr>
                <w:spacing w:val="2"/>
              </w:rPr>
              <w:t>39908</w:t>
            </w:r>
          </w:p>
        </w:tc>
        <w:tc>
          <w:tcPr>
            <w:tcW w:w="3338" w:type="dxa"/>
            <w:vAlign w:val="top"/>
          </w:tcPr>
          <w:p w14:paraId="64EDB3B3">
            <w:pPr>
              <w:pStyle w:val="6"/>
              <w:spacing w:before="71" w:line="194" w:lineRule="auto"/>
              <w:ind w:left="217"/>
            </w:pPr>
            <w:r>
              <w:rPr>
                <w:spacing w:val="9"/>
              </w:rPr>
              <w:t>对民间非营利组织和群众性自治组织补贴</w:t>
            </w:r>
          </w:p>
        </w:tc>
        <w:tc>
          <w:tcPr>
            <w:tcW w:w="1839" w:type="dxa"/>
            <w:vAlign w:val="top"/>
          </w:tcPr>
          <w:p w14:paraId="6C5EFFF8">
            <w:pPr>
              <w:pStyle w:val="6"/>
              <w:spacing w:before="71" w:line="194" w:lineRule="auto"/>
              <w:ind w:left="1467"/>
            </w:pPr>
            <w:r>
              <w:rPr>
                <w:spacing w:val="2"/>
              </w:rPr>
              <w:t>0.00</w:t>
            </w:r>
          </w:p>
        </w:tc>
      </w:tr>
      <w:tr w14:paraId="79048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42535EDB">
            <w:pPr>
              <w:spacing w:line="240" w:lineRule="exact"/>
              <w:rPr>
                <w:rFonts w:ascii="Arial"/>
                <w:sz w:val="20"/>
              </w:rPr>
            </w:pPr>
          </w:p>
        </w:tc>
        <w:tc>
          <w:tcPr>
            <w:tcW w:w="2687" w:type="dxa"/>
            <w:vAlign w:val="top"/>
          </w:tcPr>
          <w:p w14:paraId="4987BF00">
            <w:pPr>
              <w:spacing w:line="240" w:lineRule="exact"/>
              <w:rPr>
                <w:rFonts w:ascii="Arial"/>
                <w:sz w:val="20"/>
              </w:rPr>
            </w:pPr>
          </w:p>
        </w:tc>
        <w:tc>
          <w:tcPr>
            <w:tcW w:w="1696" w:type="dxa"/>
            <w:vAlign w:val="top"/>
          </w:tcPr>
          <w:p w14:paraId="11163FA0">
            <w:pPr>
              <w:spacing w:line="240" w:lineRule="exact"/>
              <w:rPr>
                <w:rFonts w:ascii="Arial"/>
                <w:sz w:val="20"/>
              </w:rPr>
            </w:pPr>
          </w:p>
        </w:tc>
        <w:tc>
          <w:tcPr>
            <w:tcW w:w="790" w:type="dxa"/>
            <w:vAlign w:val="top"/>
          </w:tcPr>
          <w:p w14:paraId="2C5851CB">
            <w:pPr>
              <w:spacing w:line="240" w:lineRule="exact"/>
              <w:rPr>
                <w:rFonts w:ascii="Arial"/>
                <w:sz w:val="20"/>
              </w:rPr>
            </w:pPr>
          </w:p>
        </w:tc>
        <w:tc>
          <w:tcPr>
            <w:tcW w:w="2121" w:type="dxa"/>
            <w:vAlign w:val="top"/>
          </w:tcPr>
          <w:p w14:paraId="05C183CB">
            <w:pPr>
              <w:spacing w:line="240" w:lineRule="exact"/>
              <w:rPr>
                <w:rFonts w:ascii="Arial"/>
                <w:sz w:val="20"/>
              </w:rPr>
            </w:pPr>
          </w:p>
        </w:tc>
        <w:tc>
          <w:tcPr>
            <w:tcW w:w="1696" w:type="dxa"/>
            <w:vAlign w:val="top"/>
          </w:tcPr>
          <w:p w14:paraId="6F9649FC">
            <w:pPr>
              <w:spacing w:line="240" w:lineRule="exact"/>
              <w:rPr>
                <w:rFonts w:ascii="Arial"/>
                <w:sz w:val="20"/>
              </w:rPr>
            </w:pPr>
          </w:p>
        </w:tc>
        <w:tc>
          <w:tcPr>
            <w:tcW w:w="790" w:type="dxa"/>
            <w:vAlign w:val="top"/>
          </w:tcPr>
          <w:p w14:paraId="1A15827C">
            <w:pPr>
              <w:pStyle w:val="6"/>
              <w:spacing w:before="71" w:line="194" w:lineRule="auto"/>
              <w:ind w:left="49"/>
            </w:pPr>
            <w:r>
              <w:rPr>
                <w:spacing w:val="2"/>
              </w:rPr>
              <w:t>39909</w:t>
            </w:r>
          </w:p>
        </w:tc>
        <w:tc>
          <w:tcPr>
            <w:tcW w:w="3338" w:type="dxa"/>
            <w:vAlign w:val="top"/>
          </w:tcPr>
          <w:p w14:paraId="306322C9">
            <w:pPr>
              <w:pStyle w:val="6"/>
              <w:spacing w:before="71" w:line="194" w:lineRule="auto"/>
              <w:ind w:left="219"/>
            </w:pPr>
            <w:r>
              <w:rPr>
                <w:spacing w:val="8"/>
              </w:rPr>
              <w:t>经常性赠与</w:t>
            </w:r>
          </w:p>
        </w:tc>
        <w:tc>
          <w:tcPr>
            <w:tcW w:w="1839" w:type="dxa"/>
            <w:vAlign w:val="top"/>
          </w:tcPr>
          <w:p w14:paraId="5EFF7406">
            <w:pPr>
              <w:pStyle w:val="6"/>
              <w:spacing w:before="71" w:line="194" w:lineRule="auto"/>
              <w:ind w:left="1467"/>
            </w:pPr>
            <w:r>
              <w:rPr>
                <w:spacing w:val="2"/>
              </w:rPr>
              <w:t>0.00</w:t>
            </w:r>
          </w:p>
        </w:tc>
      </w:tr>
      <w:tr w14:paraId="2A487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16F2585">
            <w:pPr>
              <w:spacing w:line="240" w:lineRule="exact"/>
              <w:rPr>
                <w:rFonts w:ascii="Arial"/>
                <w:sz w:val="20"/>
              </w:rPr>
            </w:pPr>
          </w:p>
        </w:tc>
        <w:tc>
          <w:tcPr>
            <w:tcW w:w="2687" w:type="dxa"/>
            <w:vAlign w:val="top"/>
          </w:tcPr>
          <w:p w14:paraId="69A1B9F9">
            <w:pPr>
              <w:spacing w:line="240" w:lineRule="exact"/>
              <w:rPr>
                <w:rFonts w:ascii="Arial"/>
                <w:sz w:val="20"/>
              </w:rPr>
            </w:pPr>
          </w:p>
        </w:tc>
        <w:tc>
          <w:tcPr>
            <w:tcW w:w="1696" w:type="dxa"/>
            <w:vAlign w:val="top"/>
          </w:tcPr>
          <w:p w14:paraId="088C877C">
            <w:pPr>
              <w:spacing w:line="240" w:lineRule="exact"/>
              <w:rPr>
                <w:rFonts w:ascii="Arial"/>
                <w:sz w:val="20"/>
              </w:rPr>
            </w:pPr>
          </w:p>
        </w:tc>
        <w:tc>
          <w:tcPr>
            <w:tcW w:w="790" w:type="dxa"/>
            <w:vAlign w:val="top"/>
          </w:tcPr>
          <w:p w14:paraId="7A166511">
            <w:pPr>
              <w:spacing w:line="240" w:lineRule="exact"/>
              <w:rPr>
                <w:rFonts w:ascii="Arial"/>
                <w:sz w:val="20"/>
              </w:rPr>
            </w:pPr>
          </w:p>
        </w:tc>
        <w:tc>
          <w:tcPr>
            <w:tcW w:w="2121" w:type="dxa"/>
            <w:vAlign w:val="top"/>
          </w:tcPr>
          <w:p w14:paraId="4B00804D">
            <w:pPr>
              <w:spacing w:line="240" w:lineRule="exact"/>
              <w:rPr>
                <w:rFonts w:ascii="Arial"/>
                <w:sz w:val="20"/>
              </w:rPr>
            </w:pPr>
          </w:p>
        </w:tc>
        <w:tc>
          <w:tcPr>
            <w:tcW w:w="1696" w:type="dxa"/>
            <w:vAlign w:val="top"/>
          </w:tcPr>
          <w:p w14:paraId="58F51954">
            <w:pPr>
              <w:spacing w:line="240" w:lineRule="exact"/>
              <w:rPr>
                <w:rFonts w:ascii="Arial"/>
                <w:sz w:val="20"/>
              </w:rPr>
            </w:pPr>
          </w:p>
        </w:tc>
        <w:tc>
          <w:tcPr>
            <w:tcW w:w="790" w:type="dxa"/>
            <w:vAlign w:val="top"/>
          </w:tcPr>
          <w:p w14:paraId="0C058816">
            <w:pPr>
              <w:pStyle w:val="6"/>
              <w:spacing w:before="71" w:line="195" w:lineRule="auto"/>
              <w:ind w:left="49"/>
            </w:pPr>
            <w:r>
              <w:rPr>
                <w:spacing w:val="2"/>
              </w:rPr>
              <w:t>39910</w:t>
            </w:r>
          </w:p>
        </w:tc>
        <w:tc>
          <w:tcPr>
            <w:tcW w:w="3338" w:type="dxa"/>
            <w:vAlign w:val="top"/>
          </w:tcPr>
          <w:p w14:paraId="2B92F004">
            <w:pPr>
              <w:pStyle w:val="6"/>
              <w:spacing w:before="71" w:line="195" w:lineRule="auto"/>
              <w:ind w:left="224"/>
            </w:pPr>
            <w:r>
              <w:rPr>
                <w:spacing w:val="6"/>
              </w:rPr>
              <w:t>资本性赠与</w:t>
            </w:r>
          </w:p>
        </w:tc>
        <w:tc>
          <w:tcPr>
            <w:tcW w:w="1839" w:type="dxa"/>
            <w:vAlign w:val="top"/>
          </w:tcPr>
          <w:p w14:paraId="5D220DAA">
            <w:pPr>
              <w:pStyle w:val="6"/>
              <w:spacing w:before="71" w:line="195" w:lineRule="auto"/>
              <w:ind w:left="1467"/>
            </w:pPr>
            <w:r>
              <w:rPr>
                <w:spacing w:val="2"/>
              </w:rPr>
              <w:t>0.00</w:t>
            </w:r>
          </w:p>
        </w:tc>
      </w:tr>
      <w:tr w14:paraId="5E256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91" w:type="dxa"/>
            <w:vAlign w:val="top"/>
          </w:tcPr>
          <w:p w14:paraId="09FF21EE">
            <w:pPr>
              <w:spacing w:line="225" w:lineRule="exact"/>
              <w:rPr>
                <w:rFonts w:ascii="Arial"/>
                <w:sz w:val="19"/>
              </w:rPr>
            </w:pPr>
          </w:p>
        </w:tc>
        <w:tc>
          <w:tcPr>
            <w:tcW w:w="2687" w:type="dxa"/>
            <w:vAlign w:val="top"/>
          </w:tcPr>
          <w:p w14:paraId="48422A10">
            <w:pPr>
              <w:spacing w:line="225" w:lineRule="exact"/>
              <w:rPr>
                <w:rFonts w:ascii="Arial"/>
                <w:sz w:val="19"/>
              </w:rPr>
            </w:pPr>
          </w:p>
        </w:tc>
        <w:tc>
          <w:tcPr>
            <w:tcW w:w="1696" w:type="dxa"/>
            <w:vAlign w:val="top"/>
          </w:tcPr>
          <w:p w14:paraId="6EC2D93C">
            <w:pPr>
              <w:spacing w:line="225" w:lineRule="exact"/>
              <w:rPr>
                <w:rFonts w:ascii="Arial"/>
                <w:sz w:val="19"/>
              </w:rPr>
            </w:pPr>
          </w:p>
        </w:tc>
        <w:tc>
          <w:tcPr>
            <w:tcW w:w="790" w:type="dxa"/>
            <w:vAlign w:val="top"/>
          </w:tcPr>
          <w:p w14:paraId="05116642">
            <w:pPr>
              <w:spacing w:line="225" w:lineRule="exact"/>
              <w:rPr>
                <w:rFonts w:ascii="Arial"/>
                <w:sz w:val="19"/>
              </w:rPr>
            </w:pPr>
          </w:p>
        </w:tc>
        <w:tc>
          <w:tcPr>
            <w:tcW w:w="2121" w:type="dxa"/>
            <w:vAlign w:val="top"/>
          </w:tcPr>
          <w:p w14:paraId="79D2B5AD">
            <w:pPr>
              <w:spacing w:line="225" w:lineRule="exact"/>
              <w:rPr>
                <w:rFonts w:ascii="Arial"/>
                <w:sz w:val="19"/>
              </w:rPr>
            </w:pPr>
          </w:p>
        </w:tc>
        <w:tc>
          <w:tcPr>
            <w:tcW w:w="1696" w:type="dxa"/>
            <w:vAlign w:val="top"/>
          </w:tcPr>
          <w:p w14:paraId="6A86E407">
            <w:pPr>
              <w:spacing w:line="225" w:lineRule="exact"/>
              <w:rPr>
                <w:rFonts w:ascii="Arial"/>
                <w:sz w:val="19"/>
              </w:rPr>
            </w:pPr>
          </w:p>
        </w:tc>
        <w:tc>
          <w:tcPr>
            <w:tcW w:w="790" w:type="dxa"/>
            <w:vAlign w:val="top"/>
          </w:tcPr>
          <w:p w14:paraId="543A6BD1">
            <w:pPr>
              <w:spacing w:line="225" w:lineRule="exact"/>
              <w:rPr>
                <w:rFonts w:ascii="Arial"/>
                <w:sz w:val="19"/>
              </w:rPr>
            </w:pPr>
          </w:p>
        </w:tc>
        <w:tc>
          <w:tcPr>
            <w:tcW w:w="3338" w:type="dxa"/>
            <w:vAlign w:val="top"/>
          </w:tcPr>
          <w:p w14:paraId="18157A46">
            <w:pPr>
              <w:spacing w:line="225" w:lineRule="exact"/>
              <w:rPr>
                <w:rFonts w:ascii="Arial"/>
                <w:sz w:val="19"/>
              </w:rPr>
            </w:pPr>
          </w:p>
        </w:tc>
        <w:tc>
          <w:tcPr>
            <w:tcW w:w="1839" w:type="dxa"/>
            <w:vAlign w:val="top"/>
          </w:tcPr>
          <w:p w14:paraId="5499D4AA">
            <w:pPr>
              <w:spacing w:line="225" w:lineRule="exact"/>
              <w:rPr>
                <w:rFonts w:ascii="Arial"/>
                <w:sz w:val="19"/>
              </w:rPr>
            </w:pPr>
          </w:p>
        </w:tc>
      </w:tr>
      <w:tr w14:paraId="60C60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3478" w:type="dxa"/>
            <w:gridSpan w:val="2"/>
            <w:vAlign w:val="top"/>
          </w:tcPr>
          <w:p w14:paraId="471DF973">
            <w:pPr>
              <w:pStyle w:val="6"/>
              <w:spacing w:before="70" w:line="198" w:lineRule="auto"/>
              <w:ind w:left="1232"/>
            </w:pPr>
            <w:r>
              <w:rPr>
                <w:spacing w:val="8"/>
              </w:rPr>
              <w:t>人员经费合计</w:t>
            </w:r>
          </w:p>
        </w:tc>
        <w:tc>
          <w:tcPr>
            <w:tcW w:w="1696" w:type="dxa"/>
            <w:vAlign w:val="top"/>
          </w:tcPr>
          <w:p w14:paraId="2E6DC1DF">
            <w:pPr>
              <w:pStyle w:val="6"/>
              <w:spacing w:before="70" w:line="198" w:lineRule="auto"/>
              <w:ind w:left="992"/>
            </w:pPr>
            <w:r>
              <w:rPr>
                <w:spacing w:val="2"/>
              </w:rPr>
              <w:t>1,053.98</w:t>
            </w:r>
          </w:p>
        </w:tc>
        <w:tc>
          <w:tcPr>
            <w:tcW w:w="8735" w:type="dxa"/>
            <w:gridSpan w:val="5"/>
            <w:vAlign w:val="top"/>
          </w:tcPr>
          <w:p w14:paraId="2D531817">
            <w:pPr>
              <w:pStyle w:val="6"/>
              <w:spacing w:before="70" w:line="198" w:lineRule="auto"/>
              <w:ind w:left="3869"/>
            </w:pPr>
            <w:r>
              <w:rPr>
                <w:spacing w:val="7"/>
              </w:rPr>
              <w:t>公用经费合计</w:t>
            </w:r>
          </w:p>
        </w:tc>
        <w:tc>
          <w:tcPr>
            <w:tcW w:w="1839" w:type="dxa"/>
            <w:vAlign w:val="top"/>
          </w:tcPr>
          <w:p w14:paraId="77BF60C8">
            <w:pPr>
              <w:pStyle w:val="6"/>
              <w:spacing w:before="70" w:line="198" w:lineRule="auto"/>
              <w:ind w:left="1381"/>
            </w:pPr>
            <w:r>
              <w:rPr>
                <w:spacing w:val="3"/>
              </w:rPr>
              <w:t>43.90</w:t>
            </w:r>
          </w:p>
        </w:tc>
      </w:tr>
    </w:tbl>
    <w:p w14:paraId="490EC5BA">
      <w:pPr>
        <w:spacing w:line="56" w:lineRule="exact"/>
        <w:rPr>
          <w:rFonts w:ascii="Arial"/>
          <w:sz w:val="4"/>
        </w:rPr>
      </w:pPr>
    </w:p>
    <w:p w14:paraId="479F369A">
      <w:pPr>
        <w:spacing w:line="56" w:lineRule="exact"/>
        <w:rPr>
          <w:rFonts w:ascii="Arial" w:hAnsi="Arial" w:eastAsia="Arial" w:cs="Arial"/>
          <w:sz w:val="4"/>
          <w:szCs w:val="4"/>
        </w:rPr>
        <w:sectPr>
          <w:footerReference r:id="rId21" w:type="default"/>
          <w:pgSz w:w="16840" w:h="11900"/>
          <w:pgMar w:top="384" w:right="519" w:bottom="858" w:left="566" w:header="0" w:footer="554" w:gutter="0"/>
          <w:cols w:space="720" w:num="1"/>
        </w:sectPr>
      </w:pPr>
    </w:p>
    <w:p w14:paraId="10CEEFF8">
      <w:pPr>
        <w:spacing w:before="319" w:line="223" w:lineRule="auto"/>
        <w:ind w:left="5312"/>
        <w:rPr>
          <w:rFonts w:ascii="黑体" w:hAnsi="黑体" w:eastAsia="黑体" w:cs="黑体"/>
          <w:sz w:val="30"/>
          <w:szCs w:val="30"/>
        </w:rPr>
      </w:pPr>
      <w:r>
        <w:rPr>
          <w:rFonts w:ascii="黑体" w:hAnsi="黑体" w:eastAsia="黑体" w:cs="黑体"/>
          <w:spacing w:val="1"/>
          <w:sz w:val="30"/>
          <w:szCs w:val="30"/>
        </w:rPr>
        <w:t>政府性基金预算财政拨款收入支出决算表</w:t>
      </w:r>
    </w:p>
    <w:p w14:paraId="6C6535FB">
      <w:pPr>
        <w:spacing w:before="134" w:line="231" w:lineRule="auto"/>
        <w:ind w:left="15329"/>
        <w:rPr>
          <w:rFonts w:ascii="宋体" w:hAnsi="宋体" w:eastAsia="宋体" w:cs="宋体"/>
          <w:sz w:val="16"/>
          <w:szCs w:val="16"/>
        </w:rPr>
      </w:pPr>
      <w:r>
        <w:rPr>
          <w:rFonts w:ascii="宋体" w:hAnsi="宋体" w:eastAsia="宋体" w:cs="宋体"/>
          <w:spacing w:val="5"/>
          <w:sz w:val="16"/>
          <w:szCs w:val="16"/>
        </w:rPr>
        <w:t>公开07表</w:t>
      </w:r>
    </w:p>
    <w:p w14:paraId="47CF96ED">
      <w:pPr>
        <w:spacing w:before="83"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6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091"/>
        <w:gridCol w:w="1696"/>
        <w:gridCol w:w="1654"/>
        <w:gridCol w:w="1653"/>
        <w:gridCol w:w="1639"/>
        <w:gridCol w:w="1555"/>
        <w:gridCol w:w="1598"/>
      </w:tblGrid>
      <w:tr w14:paraId="7D036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236" w:type="dxa"/>
            <w:gridSpan w:val="2"/>
            <w:vAlign w:val="top"/>
          </w:tcPr>
          <w:p w14:paraId="43F09285">
            <w:pPr>
              <w:pStyle w:val="6"/>
              <w:spacing w:before="105" w:line="226" w:lineRule="auto"/>
              <w:ind w:left="2914"/>
              <w:rPr>
                <w:sz w:val="20"/>
                <w:szCs w:val="20"/>
              </w:rPr>
            </w:pPr>
            <w:r>
              <w:rPr>
                <w:spacing w:val="2"/>
                <w:sz w:val="20"/>
                <w:szCs w:val="20"/>
              </w:rPr>
              <w:t>项目</w:t>
            </w:r>
          </w:p>
        </w:tc>
        <w:tc>
          <w:tcPr>
            <w:tcW w:w="1696" w:type="dxa"/>
            <w:vMerge w:val="restart"/>
            <w:tcBorders>
              <w:bottom w:val="nil"/>
            </w:tcBorders>
            <w:vAlign w:val="top"/>
          </w:tcPr>
          <w:p w14:paraId="43FC9E0C">
            <w:pPr>
              <w:spacing w:line="294" w:lineRule="auto"/>
              <w:rPr>
                <w:rFonts w:ascii="Arial"/>
                <w:sz w:val="21"/>
              </w:rPr>
            </w:pPr>
          </w:p>
          <w:p w14:paraId="669E59ED">
            <w:pPr>
              <w:spacing w:line="294" w:lineRule="auto"/>
              <w:rPr>
                <w:rFonts w:ascii="Arial"/>
                <w:sz w:val="21"/>
              </w:rPr>
            </w:pPr>
          </w:p>
          <w:p w14:paraId="38F5E15B">
            <w:pPr>
              <w:pStyle w:val="6"/>
              <w:spacing w:before="65" w:line="225" w:lineRule="auto"/>
              <w:ind w:left="126"/>
              <w:rPr>
                <w:sz w:val="20"/>
                <w:szCs w:val="20"/>
              </w:rPr>
            </w:pPr>
            <w:r>
              <w:rPr>
                <w:spacing w:val="6"/>
                <w:sz w:val="20"/>
                <w:szCs w:val="20"/>
              </w:rPr>
              <w:t>年初结转和结余</w:t>
            </w:r>
          </w:p>
        </w:tc>
        <w:tc>
          <w:tcPr>
            <w:tcW w:w="1654" w:type="dxa"/>
            <w:vMerge w:val="restart"/>
            <w:tcBorders>
              <w:bottom w:val="nil"/>
            </w:tcBorders>
            <w:vAlign w:val="top"/>
          </w:tcPr>
          <w:p w14:paraId="21256E39">
            <w:pPr>
              <w:spacing w:line="293" w:lineRule="auto"/>
              <w:rPr>
                <w:rFonts w:ascii="Arial"/>
                <w:sz w:val="21"/>
              </w:rPr>
            </w:pPr>
          </w:p>
          <w:p w14:paraId="5807E31A">
            <w:pPr>
              <w:spacing w:line="294" w:lineRule="auto"/>
              <w:rPr>
                <w:rFonts w:ascii="Arial"/>
                <w:sz w:val="21"/>
              </w:rPr>
            </w:pPr>
          </w:p>
          <w:p w14:paraId="6E030498">
            <w:pPr>
              <w:pStyle w:val="6"/>
              <w:spacing w:before="65" w:line="225" w:lineRule="auto"/>
              <w:ind w:left="417"/>
              <w:rPr>
                <w:sz w:val="20"/>
                <w:szCs w:val="20"/>
              </w:rPr>
            </w:pPr>
            <w:r>
              <w:rPr>
                <w:spacing w:val="5"/>
                <w:sz w:val="20"/>
                <w:szCs w:val="20"/>
              </w:rPr>
              <w:t>本年收入</w:t>
            </w:r>
          </w:p>
        </w:tc>
        <w:tc>
          <w:tcPr>
            <w:tcW w:w="4847" w:type="dxa"/>
            <w:gridSpan w:val="3"/>
            <w:vAlign w:val="top"/>
          </w:tcPr>
          <w:p w14:paraId="1FC294BE">
            <w:pPr>
              <w:pStyle w:val="6"/>
              <w:spacing w:before="104" w:line="225" w:lineRule="auto"/>
              <w:ind w:left="2016"/>
              <w:rPr>
                <w:sz w:val="20"/>
                <w:szCs w:val="20"/>
              </w:rPr>
            </w:pPr>
            <w:r>
              <w:rPr>
                <w:spacing w:val="5"/>
                <w:sz w:val="20"/>
                <w:szCs w:val="20"/>
              </w:rPr>
              <w:t>本年支出</w:t>
            </w:r>
          </w:p>
        </w:tc>
        <w:tc>
          <w:tcPr>
            <w:tcW w:w="1598" w:type="dxa"/>
            <w:vMerge w:val="restart"/>
            <w:tcBorders>
              <w:bottom w:val="nil"/>
            </w:tcBorders>
            <w:vAlign w:val="top"/>
          </w:tcPr>
          <w:p w14:paraId="2599E027">
            <w:pPr>
              <w:spacing w:line="294" w:lineRule="auto"/>
              <w:rPr>
                <w:rFonts w:ascii="Arial"/>
                <w:sz w:val="21"/>
              </w:rPr>
            </w:pPr>
          </w:p>
          <w:p w14:paraId="508F5A34">
            <w:pPr>
              <w:spacing w:line="294" w:lineRule="auto"/>
              <w:rPr>
                <w:rFonts w:ascii="Arial"/>
                <w:sz w:val="21"/>
              </w:rPr>
            </w:pPr>
          </w:p>
          <w:p w14:paraId="72E1CC4F">
            <w:pPr>
              <w:pStyle w:val="6"/>
              <w:spacing w:before="65" w:line="225" w:lineRule="auto"/>
              <w:ind w:left="82"/>
              <w:rPr>
                <w:sz w:val="20"/>
                <w:szCs w:val="20"/>
              </w:rPr>
            </w:pPr>
            <w:r>
              <w:rPr>
                <w:spacing w:val="6"/>
                <w:sz w:val="20"/>
                <w:szCs w:val="20"/>
              </w:rPr>
              <w:t>年末结转和结余</w:t>
            </w:r>
          </w:p>
        </w:tc>
      </w:tr>
      <w:tr w14:paraId="570B2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145" w:type="dxa"/>
            <w:vAlign w:val="top"/>
          </w:tcPr>
          <w:p w14:paraId="658B7E84">
            <w:pPr>
              <w:spacing w:line="406" w:lineRule="auto"/>
              <w:rPr>
                <w:rFonts w:ascii="Arial"/>
                <w:sz w:val="21"/>
              </w:rPr>
            </w:pPr>
          </w:p>
          <w:p w14:paraId="7AACAF7C">
            <w:pPr>
              <w:pStyle w:val="6"/>
              <w:spacing w:before="65" w:line="225" w:lineRule="auto"/>
              <w:ind w:left="161"/>
              <w:rPr>
                <w:sz w:val="20"/>
                <w:szCs w:val="20"/>
              </w:rPr>
            </w:pPr>
            <w:r>
              <w:rPr>
                <w:spacing w:val="5"/>
                <w:sz w:val="20"/>
                <w:szCs w:val="20"/>
              </w:rPr>
              <w:t>科目代码</w:t>
            </w:r>
          </w:p>
        </w:tc>
        <w:tc>
          <w:tcPr>
            <w:tcW w:w="5091" w:type="dxa"/>
            <w:vAlign w:val="top"/>
          </w:tcPr>
          <w:p w14:paraId="1AB1AD9F">
            <w:pPr>
              <w:spacing w:line="406" w:lineRule="auto"/>
              <w:rPr>
                <w:rFonts w:ascii="Arial"/>
                <w:sz w:val="21"/>
              </w:rPr>
            </w:pPr>
          </w:p>
          <w:p w14:paraId="32E75868">
            <w:pPr>
              <w:pStyle w:val="6"/>
              <w:spacing w:before="65" w:line="225" w:lineRule="auto"/>
              <w:ind w:left="2134"/>
              <w:rPr>
                <w:sz w:val="20"/>
                <w:szCs w:val="20"/>
              </w:rPr>
            </w:pPr>
            <w:r>
              <w:rPr>
                <w:spacing w:val="5"/>
                <w:sz w:val="20"/>
                <w:szCs w:val="20"/>
              </w:rPr>
              <w:t>科目名称</w:t>
            </w:r>
          </w:p>
        </w:tc>
        <w:tc>
          <w:tcPr>
            <w:tcW w:w="1696" w:type="dxa"/>
            <w:vMerge w:val="continue"/>
            <w:tcBorders>
              <w:top w:val="nil"/>
            </w:tcBorders>
            <w:vAlign w:val="top"/>
          </w:tcPr>
          <w:p w14:paraId="02B55CD3">
            <w:pPr>
              <w:rPr>
                <w:rFonts w:ascii="Arial"/>
                <w:sz w:val="21"/>
              </w:rPr>
            </w:pPr>
          </w:p>
        </w:tc>
        <w:tc>
          <w:tcPr>
            <w:tcW w:w="1654" w:type="dxa"/>
            <w:vMerge w:val="continue"/>
            <w:tcBorders>
              <w:top w:val="nil"/>
            </w:tcBorders>
            <w:vAlign w:val="top"/>
          </w:tcPr>
          <w:p w14:paraId="2B06EF93">
            <w:pPr>
              <w:rPr>
                <w:rFonts w:ascii="Arial"/>
                <w:sz w:val="21"/>
              </w:rPr>
            </w:pPr>
          </w:p>
        </w:tc>
        <w:tc>
          <w:tcPr>
            <w:tcW w:w="1653" w:type="dxa"/>
            <w:vAlign w:val="top"/>
          </w:tcPr>
          <w:p w14:paraId="53943332">
            <w:pPr>
              <w:spacing w:line="406" w:lineRule="auto"/>
              <w:rPr>
                <w:rFonts w:ascii="Arial"/>
                <w:sz w:val="21"/>
              </w:rPr>
            </w:pPr>
          </w:p>
          <w:p w14:paraId="24F4F5EE">
            <w:pPr>
              <w:pStyle w:val="6"/>
              <w:spacing w:before="65" w:line="227" w:lineRule="auto"/>
              <w:ind w:left="631"/>
              <w:rPr>
                <w:sz w:val="20"/>
                <w:szCs w:val="20"/>
              </w:rPr>
            </w:pPr>
            <w:r>
              <w:rPr>
                <w:sz w:val="20"/>
                <w:szCs w:val="20"/>
              </w:rPr>
              <w:t>小计</w:t>
            </w:r>
          </w:p>
        </w:tc>
        <w:tc>
          <w:tcPr>
            <w:tcW w:w="1639" w:type="dxa"/>
            <w:vAlign w:val="top"/>
          </w:tcPr>
          <w:p w14:paraId="36DA2C7D">
            <w:pPr>
              <w:spacing w:line="406" w:lineRule="auto"/>
              <w:rPr>
                <w:rFonts w:ascii="Arial"/>
                <w:sz w:val="21"/>
              </w:rPr>
            </w:pPr>
          </w:p>
          <w:p w14:paraId="20F18C84">
            <w:pPr>
              <w:pStyle w:val="6"/>
              <w:spacing w:before="65" w:line="225" w:lineRule="auto"/>
              <w:ind w:left="411"/>
              <w:rPr>
                <w:sz w:val="20"/>
                <w:szCs w:val="20"/>
              </w:rPr>
            </w:pPr>
            <w:r>
              <w:rPr>
                <w:spacing w:val="5"/>
                <w:sz w:val="20"/>
                <w:szCs w:val="20"/>
              </w:rPr>
              <w:t>基本支出</w:t>
            </w:r>
          </w:p>
        </w:tc>
        <w:tc>
          <w:tcPr>
            <w:tcW w:w="1555" w:type="dxa"/>
            <w:vAlign w:val="top"/>
          </w:tcPr>
          <w:p w14:paraId="4AADD055">
            <w:pPr>
              <w:spacing w:line="407" w:lineRule="auto"/>
              <w:rPr>
                <w:rFonts w:ascii="Arial"/>
                <w:sz w:val="21"/>
              </w:rPr>
            </w:pPr>
          </w:p>
          <w:p w14:paraId="31CECCCF">
            <w:pPr>
              <w:pStyle w:val="6"/>
              <w:spacing w:before="65" w:line="226" w:lineRule="auto"/>
              <w:ind w:left="371"/>
              <w:rPr>
                <w:sz w:val="20"/>
                <w:szCs w:val="20"/>
              </w:rPr>
            </w:pPr>
            <w:r>
              <w:rPr>
                <w:spacing w:val="5"/>
                <w:sz w:val="20"/>
                <w:szCs w:val="20"/>
              </w:rPr>
              <w:t>项目支出</w:t>
            </w:r>
          </w:p>
        </w:tc>
        <w:tc>
          <w:tcPr>
            <w:tcW w:w="1598" w:type="dxa"/>
            <w:vMerge w:val="continue"/>
            <w:tcBorders>
              <w:top w:val="nil"/>
            </w:tcBorders>
            <w:vAlign w:val="top"/>
          </w:tcPr>
          <w:p w14:paraId="54788C88">
            <w:pPr>
              <w:rPr>
                <w:rFonts w:ascii="Arial"/>
                <w:sz w:val="21"/>
              </w:rPr>
            </w:pPr>
          </w:p>
        </w:tc>
      </w:tr>
      <w:tr w14:paraId="21EA7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236" w:type="dxa"/>
            <w:gridSpan w:val="2"/>
            <w:vAlign w:val="top"/>
          </w:tcPr>
          <w:p w14:paraId="74D22124">
            <w:pPr>
              <w:pStyle w:val="6"/>
              <w:spacing w:before="109" w:line="224" w:lineRule="auto"/>
              <w:ind w:left="2913"/>
              <w:rPr>
                <w:sz w:val="20"/>
                <w:szCs w:val="20"/>
              </w:rPr>
            </w:pPr>
            <w:r>
              <w:rPr>
                <w:spacing w:val="3"/>
                <w:sz w:val="20"/>
                <w:szCs w:val="20"/>
              </w:rPr>
              <w:t>栏次</w:t>
            </w:r>
          </w:p>
        </w:tc>
        <w:tc>
          <w:tcPr>
            <w:tcW w:w="1696" w:type="dxa"/>
            <w:vAlign w:val="top"/>
          </w:tcPr>
          <w:p w14:paraId="6C093148">
            <w:pPr>
              <w:pStyle w:val="6"/>
              <w:spacing w:before="109" w:line="224" w:lineRule="auto"/>
              <w:ind w:left="815"/>
              <w:rPr>
                <w:sz w:val="20"/>
                <w:szCs w:val="20"/>
              </w:rPr>
            </w:pPr>
            <w:r>
              <w:rPr>
                <w:sz w:val="20"/>
                <w:szCs w:val="20"/>
              </w:rPr>
              <w:t>1</w:t>
            </w:r>
          </w:p>
        </w:tc>
        <w:tc>
          <w:tcPr>
            <w:tcW w:w="1654" w:type="dxa"/>
            <w:vAlign w:val="top"/>
          </w:tcPr>
          <w:p w14:paraId="4C677CF9">
            <w:pPr>
              <w:pStyle w:val="6"/>
              <w:spacing w:before="109" w:line="224" w:lineRule="auto"/>
              <w:ind w:left="782"/>
              <w:rPr>
                <w:sz w:val="20"/>
                <w:szCs w:val="20"/>
              </w:rPr>
            </w:pPr>
            <w:r>
              <w:rPr>
                <w:sz w:val="20"/>
                <w:szCs w:val="20"/>
              </w:rPr>
              <w:t>2</w:t>
            </w:r>
          </w:p>
        </w:tc>
        <w:tc>
          <w:tcPr>
            <w:tcW w:w="1653" w:type="dxa"/>
            <w:vAlign w:val="top"/>
          </w:tcPr>
          <w:p w14:paraId="0FF6B2DE">
            <w:pPr>
              <w:pStyle w:val="6"/>
              <w:spacing w:before="109" w:line="224" w:lineRule="auto"/>
              <w:ind w:left="784"/>
              <w:rPr>
                <w:sz w:val="20"/>
                <w:szCs w:val="20"/>
              </w:rPr>
            </w:pPr>
            <w:r>
              <w:rPr>
                <w:sz w:val="20"/>
                <w:szCs w:val="20"/>
              </w:rPr>
              <w:t>3</w:t>
            </w:r>
          </w:p>
        </w:tc>
        <w:tc>
          <w:tcPr>
            <w:tcW w:w="1639" w:type="dxa"/>
            <w:vAlign w:val="top"/>
          </w:tcPr>
          <w:p w14:paraId="6009538A">
            <w:pPr>
              <w:pStyle w:val="6"/>
              <w:spacing w:before="109" w:line="224" w:lineRule="auto"/>
              <w:ind w:left="774"/>
              <w:rPr>
                <w:sz w:val="20"/>
                <w:szCs w:val="20"/>
              </w:rPr>
            </w:pPr>
            <w:r>
              <w:rPr>
                <w:sz w:val="20"/>
                <w:szCs w:val="20"/>
              </w:rPr>
              <w:t>4</w:t>
            </w:r>
          </w:p>
        </w:tc>
        <w:tc>
          <w:tcPr>
            <w:tcW w:w="1555" w:type="dxa"/>
            <w:vAlign w:val="top"/>
          </w:tcPr>
          <w:p w14:paraId="59CCD983">
            <w:pPr>
              <w:pStyle w:val="6"/>
              <w:spacing w:before="109" w:line="224" w:lineRule="auto"/>
              <w:ind w:left="738"/>
              <w:rPr>
                <w:sz w:val="20"/>
                <w:szCs w:val="20"/>
              </w:rPr>
            </w:pPr>
            <w:r>
              <w:rPr>
                <w:sz w:val="20"/>
                <w:szCs w:val="20"/>
              </w:rPr>
              <w:t>5</w:t>
            </w:r>
          </w:p>
        </w:tc>
        <w:tc>
          <w:tcPr>
            <w:tcW w:w="1598" w:type="dxa"/>
            <w:vAlign w:val="top"/>
          </w:tcPr>
          <w:p w14:paraId="61E156F4">
            <w:pPr>
              <w:pStyle w:val="6"/>
              <w:spacing w:before="109" w:line="224" w:lineRule="auto"/>
              <w:ind w:left="757"/>
              <w:rPr>
                <w:sz w:val="20"/>
                <w:szCs w:val="20"/>
              </w:rPr>
            </w:pPr>
            <w:r>
              <w:rPr>
                <w:sz w:val="20"/>
                <w:szCs w:val="20"/>
              </w:rPr>
              <w:t>6</w:t>
            </w:r>
          </w:p>
        </w:tc>
      </w:tr>
      <w:tr w14:paraId="4E3A0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236" w:type="dxa"/>
            <w:gridSpan w:val="2"/>
            <w:vAlign w:val="top"/>
          </w:tcPr>
          <w:p w14:paraId="6921E270">
            <w:pPr>
              <w:pStyle w:val="6"/>
              <w:spacing w:before="110" w:line="224" w:lineRule="auto"/>
              <w:ind w:left="2914"/>
              <w:rPr>
                <w:sz w:val="20"/>
                <w:szCs w:val="20"/>
              </w:rPr>
            </w:pPr>
            <w:r>
              <w:rPr>
                <w:spacing w:val="2"/>
                <w:sz w:val="20"/>
                <w:szCs w:val="20"/>
              </w:rPr>
              <w:t>合计</w:t>
            </w:r>
          </w:p>
        </w:tc>
        <w:tc>
          <w:tcPr>
            <w:tcW w:w="1696" w:type="dxa"/>
            <w:vAlign w:val="top"/>
          </w:tcPr>
          <w:p w14:paraId="565D28B4">
            <w:pPr>
              <w:pStyle w:val="6"/>
              <w:spacing w:before="123" w:line="216" w:lineRule="exact"/>
              <w:ind w:left="1320"/>
            </w:pPr>
            <w:r>
              <w:rPr>
                <w:spacing w:val="2"/>
                <w:position w:val="1"/>
              </w:rPr>
              <w:t>0.00</w:t>
            </w:r>
          </w:p>
        </w:tc>
        <w:tc>
          <w:tcPr>
            <w:tcW w:w="1654" w:type="dxa"/>
            <w:vAlign w:val="top"/>
          </w:tcPr>
          <w:p w14:paraId="14724F17">
            <w:pPr>
              <w:pStyle w:val="6"/>
              <w:spacing w:before="123" w:line="216" w:lineRule="exact"/>
              <w:ind w:left="1279"/>
            </w:pPr>
            <w:r>
              <w:rPr>
                <w:spacing w:val="2"/>
                <w:position w:val="1"/>
              </w:rPr>
              <w:t>0.00</w:t>
            </w:r>
          </w:p>
        </w:tc>
        <w:tc>
          <w:tcPr>
            <w:tcW w:w="1653" w:type="dxa"/>
            <w:vAlign w:val="top"/>
          </w:tcPr>
          <w:p w14:paraId="1D5165A3">
            <w:pPr>
              <w:pStyle w:val="6"/>
              <w:spacing w:before="123" w:line="216" w:lineRule="exact"/>
              <w:ind w:left="1279"/>
            </w:pPr>
            <w:r>
              <w:rPr>
                <w:spacing w:val="2"/>
                <w:position w:val="1"/>
              </w:rPr>
              <w:t>0.00</w:t>
            </w:r>
          </w:p>
        </w:tc>
        <w:tc>
          <w:tcPr>
            <w:tcW w:w="1639" w:type="dxa"/>
            <w:vAlign w:val="top"/>
          </w:tcPr>
          <w:p w14:paraId="50B35BAE">
            <w:pPr>
              <w:pStyle w:val="6"/>
              <w:spacing w:before="123" w:line="216" w:lineRule="exact"/>
              <w:ind w:left="1267"/>
            </w:pPr>
            <w:r>
              <w:rPr>
                <w:spacing w:val="2"/>
                <w:position w:val="1"/>
              </w:rPr>
              <w:t>0.00</w:t>
            </w:r>
          </w:p>
        </w:tc>
        <w:tc>
          <w:tcPr>
            <w:tcW w:w="1555" w:type="dxa"/>
            <w:vAlign w:val="top"/>
          </w:tcPr>
          <w:p w14:paraId="12CFB004">
            <w:pPr>
              <w:pStyle w:val="6"/>
              <w:spacing w:before="123" w:line="216" w:lineRule="exact"/>
              <w:ind w:left="1183"/>
            </w:pPr>
            <w:r>
              <w:rPr>
                <w:spacing w:val="2"/>
                <w:position w:val="1"/>
              </w:rPr>
              <w:t>0.00</w:t>
            </w:r>
          </w:p>
        </w:tc>
        <w:tc>
          <w:tcPr>
            <w:tcW w:w="1598" w:type="dxa"/>
            <w:vAlign w:val="top"/>
          </w:tcPr>
          <w:p w14:paraId="4F86B029">
            <w:pPr>
              <w:pStyle w:val="6"/>
              <w:spacing w:before="123" w:line="216" w:lineRule="exact"/>
              <w:ind w:left="1226"/>
            </w:pPr>
            <w:r>
              <w:rPr>
                <w:spacing w:val="2"/>
                <w:position w:val="1"/>
              </w:rPr>
              <w:t>0.00</w:t>
            </w:r>
          </w:p>
        </w:tc>
      </w:tr>
    </w:tbl>
    <w:p w14:paraId="16BDD64F">
      <w:pPr>
        <w:spacing w:before="123" w:line="229" w:lineRule="auto"/>
        <w:ind w:left="45"/>
        <w:rPr>
          <w:rFonts w:ascii="宋体" w:hAnsi="宋体" w:eastAsia="宋体" w:cs="宋体"/>
          <w:sz w:val="16"/>
          <w:szCs w:val="16"/>
        </w:rPr>
      </w:pPr>
      <w:r>
        <w:rPr>
          <w:rFonts w:ascii="宋体" w:hAnsi="宋体" w:eastAsia="宋体" w:cs="宋体"/>
          <w:spacing w:val="9"/>
          <w:sz w:val="16"/>
          <w:szCs w:val="16"/>
        </w:rPr>
        <w:t>注：本部门没有政府性基金收入，也没有使用政府性基金</w:t>
      </w:r>
      <w:r>
        <w:rPr>
          <w:rFonts w:ascii="宋体" w:hAnsi="宋体" w:eastAsia="宋体" w:cs="宋体"/>
          <w:spacing w:val="8"/>
          <w:sz w:val="16"/>
          <w:szCs w:val="16"/>
        </w:rPr>
        <w:t>安排的支出，故本表无数据。</w:t>
      </w:r>
    </w:p>
    <w:p w14:paraId="37E3E67F">
      <w:pPr>
        <w:spacing w:line="229" w:lineRule="auto"/>
        <w:rPr>
          <w:rFonts w:ascii="宋体" w:hAnsi="宋体" w:eastAsia="宋体" w:cs="宋体"/>
          <w:sz w:val="16"/>
          <w:szCs w:val="16"/>
        </w:rPr>
        <w:sectPr>
          <w:footerReference r:id="rId22" w:type="default"/>
          <w:pgSz w:w="16840" w:h="11900"/>
          <w:pgMar w:top="400" w:right="401" w:bottom="762" w:left="401" w:header="0" w:footer="517" w:gutter="0"/>
          <w:cols w:space="720" w:num="1"/>
        </w:sectPr>
      </w:pPr>
    </w:p>
    <w:p w14:paraId="0C422627">
      <w:pPr>
        <w:spacing w:before="319" w:line="223" w:lineRule="auto"/>
        <w:ind w:left="5483"/>
        <w:rPr>
          <w:rFonts w:ascii="黑体" w:hAnsi="黑体" w:eastAsia="黑体" w:cs="黑体"/>
          <w:sz w:val="30"/>
          <w:szCs w:val="30"/>
        </w:rPr>
      </w:pPr>
      <w:r>
        <w:rPr>
          <w:rFonts w:ascii="黑体" w:hAnsi="黑体" w:eastAsia="黑体" w:cs="黑体"/>
          <w:spacing w:val="-1"/>
          <w:sz w:val="30"/>
          <w:szCs w:val="30"/>
        </w:rPr>
        <w:t>国有资本经营预算财政拨款支出决算表</w:t>
      </w:r>
    </w:p>
    <w:p w14:paraId="2169E5AD">
      <w:pPr>
        <w:spacing w:before="134" w:line="231" w:lineRule="auto"/>
        <w:ind w:left="15329"/>
        <w:rPr>
          <w:rFonts w:ascii="宋体" w:hAnsi="宋体" w:eastAsia="宋体" w:cs="宋体"/>
          <w:sz w:val="16"/>
          <w:szCs w:val="16"/>
        </w:rPr>
      </w:pPr>
      <w:r>
        <w:rPr>
          <w:rFonts w:ascii="宋体" w:hAnsi="宋体" w:eastAsia="宋体" w:cs="宋体"/>
          <w:spacing w:val="5"/>
          <w:sz w:val="16"/>
          <w:szCs w:val="16"/>
        </w:rPr>
        <w:t>公开08表</w:t>
      </w:r>
    </w:p>
    <w:p w14:paraId="6FC59A16">
      <w:pPr>
        <w:spacing w:before="54"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6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7"/>
        <w:gridCol w:w="5712"/>
        <w:gridCol w:w="2983"/>
        <w:gridCol w:w="2812"/>
        <w:gridCol w:w="2927"/>
      </w:tblGrid>
      <w:tr w14:paraId="53667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309" w:type="dxa"/>
            <w:gridSpan w:val="2"/>
            <w:vAlign w:val="top"/>
          </w:tcPr>
          <w:p w14:paraId="762FAFFC">
            <w:pPr>
              <w:pStyle w:val="6"/>
              <w:spacing w:before="105" w:line="226" w:lineRule="auto"/>
              <w:ind w:left="3452"/>
              <w:rPr>
                <w:sz w:val="20"/>
                <w:szCs w:val="20"/>
              </w:rPr>
            </w:pPr>
            <w:r>
              <w:rPr>
                <w:spacing w:val="2"/>
                <w:sz w:val="20"/>
                <w:szCs w:val="20"/>
              </w:rPr>
              <w:t>项目</w:t>
            </w:r>
          </w:p>
        </w:tc>
        <w:tc>
          <w:tcPr>
            <w:tcW w:w="8722" w:type="dxa"/>
            <w:gridSpan w:val="3"/>
            <w:vAlign w:val="top"/>
          </w:tcPr>
          <w:p w14:paraId="257660B5">
            <w:pPr>
              <w:pStyle w:val="6"/>
              <w:spacing w:before="104" w:line="225" w:lineRule="auto"/>
              <w:ind w:left="3953"/>
              <w:rPr>
                <w:sz w:val="20"/>
                <w:szCs w:val="20"/>
              </w:rPr>
            </w:pPr>
            <w:r>
              <w:rPr>
                <w:spacing w:val="5"/>
                <w:sz w:val="20"/>
                <w:szCs w:val="20"/>
              </w:rPr>
              <w:t>本年支出</w:t>
            </w:r>
          </w:p>
        </w:tc>
      </w:tr>
      <w:tr w14:paraId="32FBF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597" w:type="dxa"/>
            <w:vAlign w:val="top"/>
          </w:tcPr>
          <w:p w14:paraId="0C9828A0">
            <w:pPr>
              <w:spacing w:line="406" w:lineRule="auto"/>
              <w:rPr>
                <w:rFonts w:ascii="Arial"/>
                <w:sz w:val="21"/>
              </w:rPr>
            </w:pPr>
          </w:p>
          <w:p w14:paraId="0A9F5DA1">
            <w:pPr>
              <w:pStyle w:val="6"/>
              <w:spacing w:before="65" w:line="225" w:lineRule="auto"/>
              <w:ind w:left="387"/>
              <w:rPr>
                <w:sz w:val="20"/>
                <w:szCs w:val="20"/>
              </w:rPr>
            </w:pPr>
            <w:r>
              <w:rPr>
                <w:spacing w:val="5"/>
                <w:sz w:val="20"/>
                <w:szCs w:val="20"/>
              </w:rPr>
              <w:t>科目代码</w:t>
            </w:r>
          </w:p>
        </w:tc>
        <w:tc>
          <w:tcPr>
            <w:tcW w:w="5712" w:type="dxa"/>
            <w:vAlign w:val="top"/>
          </w:tcPr>
          <w:p w14:paraId="6B0B03FF">
            <w:pPr>
              <w:spacing w:line="406" w:lineRule="auto"/>
              <w:rPr>
                <w:rFonts w:ascii="Arial"/>
                <w:sz w:val="21"/>
              </w:rPr>
            </w:pPr>
          </w:p>
          <w:p w14:paraId="79D22C6E">
            <w:pPr>
              <w:pStyle w:val="6"/>
              <w:spacing w:before="65" w:line="225" w:lineRule="auto"/>
              <w:ind w:left="2445"/>
              <w:rPr>
                <w:sz w:val="20"/>
                <w:szCs w:val="20"/>
              </w:rPr>
            </w:pPr>
            <w:r>
              <w:rPr>
                <w:spacing w:val="5"/>
                <w:sz w:val="20"/>
                <w:szCs w:val="20"/>
              </w:rPr>
              <w:t>科目名称</w:t>
            </w:r>
          </w:p>
        </w:tc>
        <w:tc>
          <w:tcPr>
            <w:tcW w:w="2983" w:type="dxa"/>
            <w:vAlign w:val="top"/>
          </w:tcPr>
          <w:p w14:paraId="5A5270A5">
            <w:pPr>
              <w:spacing w:line="406" w:lineRule="auto"/>
              <w:rPr>
                <w:rFonts w:ascii="Arial"/>
                <w:sz w:val="21"/>
              </w:rPr>
            </w:pPr>
          </w:p>
          <w:p w14:paraId="4D20DDAA">
            <w:pPr>
              <w:pStyle w:val="6"/>
              <w:spacing w:before="65" w:line="227" w:lineRule="auto"/>
              <w:ind w:left="1290"/>
              <w:rPr>
                <w:sz w:val="20"/>
                <w:szCs w:val="20"/>
              </w:rPr>
            </w:pPr>
            <w:r>
              <w:rPr>
                <w:spacing w:val="2"/>
                <w:sz w:val="20"/>
                <w:szCs w:val="20"/>
              </w:rPr>
              <w:t>合计</w:t>
            </w:r>
          </w:p>
        </w:tc>
        <w:tc>
          <w:tcPr>
            <w:tcW w:w="2812" w:type="dxa"/>
            <w:vAlign w:val="top"/>
          </w:tcPr>
          <w:p w14:paraId="538E26DF">
            <w:pPr>
              <w:spacing w:line="406" w:lineRule="auto"/>
              <w:rPr>
                <w:rFonts w:ascii="Arial"/>
                <w:sz w:val="21"/>
              </w:rPr>
            </w:pPr>
          </w:p>
          <w:p w14:paraId="0B4C0D23">
            <w:pPr>
              <w:pStyle w:val="6"/>
              <w:spacing w:before="65" w:line="225" w:lineRule="auto"/>
              <w:ind w:left="997"/>
              <w:rPr>
                <w:sz w:val="20"/>
                <w:szCs w:val="20"/>
              </w:rPr>
            </w:pPr>
            <w:r>
              <w:rPr>
                <w:spacing w:val="5"/>
                <w:sz w:val="20"/>
                <w:szCs w:val="20"/>
              </w:rPr>
              <w:t>基本支出</w:t>
            </w:r>
          </w:p>
        </w:tc>
        <w:tc>
          <w:tcPr>
            <w:tcW w:w="2927" w:type="dxa"/>
            <w:vAlign w:val="top"/>
          </w:tcPr>
          <w:p w14:paraId="77DF0558">
            <w:pPr>
              <w:spacing w:line="407" w:lineRule="auto"/>
              <w:rPr>
                <w:rFonts w:ascii="Arial"/>
                <w:sz w:val="21"/>
              </w:rPr>
            </w:pPr>
          </w:p>
          <w:p w14:paraId="399E6D10">
            <w:pPr>
              <w:pStyle w:val="6"/>
              <w:spacing w:before="65" w:line="226" w:lineRule="auto"/>
              <w:ind w:left="1057"/>
              <w:rPr>
                <w:sz w:val="20"/>
                <w:szCs w:val="20"/>
              </w:rPr>
            </w:pPr>
            <w:r>
              <w:rPr>
                <w:spacing w:val="5"/>
                <w:sz w:val="20"/>
                <w:szCs w:val="20"/>
              </w:rPr>
              <w:t>项目支出</w:t>
            </w:r>
          </w:p>
        </w:tc>
      </w:tr>
      <w:tr w14:paraId="41B4B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309" w:type="dxa"/>
            <w:gridSpan w:val="2"/>
            <w:vAlign w:val="top"/>
          </w:tcPr>
          <w:p w14:paraId="3C1C708C">
            <w:pPr>
              <w:pStyle w:val="6"/>
              <w:spacing w:before="109" w:line="224" w:lineRule="auto"/>
              <w:ind w:left="3451"/>
              <w:rPr>
                <w:sz w:val="20"/>
                <w:szCs w:val="20"/>
              </w:rPr>
            </w:pPr>
            <w:r>
              <w:rPr>
                <w:spacing w:val="3"/>
                <w:sz w:val="20"/>
                <w:szCs w:val="20"/>
              </w:rPr>
              <w:t>栏次</w:t>
            </w:r>
          </w:p>
        </w:tc>
        <w:tc>
          <w:tcPr>
            <w:tcW w:w="2983" w:type="dxa"/>
            <w:vAlign w:val="top"/>
          </w:tcPr>
          <w:p w14:paraId="6431321E">
            <w:pPr>
              <w:pStyle w:val="6"/>
              <w:spacing w:before="109" w:line="224" w:lineRule="auto"/>
              <w:ind w:left="1460"/>
              <w:rPr>
                <w:sz w:val="20"/>
                <w:szCs w:val="20"/>
              </w:rPr>
            </w:pPr>
            <w:r>
              <w:rPr>
                <w:sz w:val="20"/>
                <w:szCs w:val="20"/>
              </w:rPr>
              <w:t>1</w:t>
            </w:r>
          </w:p>
        </w:tc>
        <w:tc>
          <w:tcPr>
            <w:tcW w:w="2812" w:type="dxa"/>
            <w:vAlign w:val="top"/>
          </w:tcPr>
          <w:p w14:paraId="720A018F">
            <w:pPr>
              <w:pStyle w:val="6"/>
              <w:spacing w:before="109" w:line="224" w:lineRule="auto"/>
              <w:ind w:left="1363"/>
              <w:rPr>
                <w:sz w:val="20"/>
                <w:szCs w:val="20"/>
              </w:rPr>
            </w:pPr>
            <w:r>
              <w:rPr>
                <w:sz w:val="20"/>
                <w:szCs w:val="20"/>
              </w:rPr>
              <w:t>2</w:t>
            </w:r>
          </w:p>
        </w:tc>
        <w:tc>
          <w:tcPr>
            <w:tcW w:w="2927" w:type="dxa"/>
            <w:vAlign w:val="top"/>
          </w:tcPr>
          <w:p w14:paraId="2DEA9C4D">
            <w:pPr>
              <w:pStyle w:val="6"/>
              <w:spacing w:before="109" w:line="224" w:lineRule="auto"/>
              <w:ind w:left="1424"/>
              <w:rPr>
                <w:sz w:val="20"/>
                <w:szCs w:val="20"/>
              </w:rPr>
            </w:pPr>
            <w:r>
              <w:rPr>
                <w:sz w:val="20"/>
                <w:szCs w:val="20"/>
              </w:rPr>
              <w:t>3</w:t>
            </w:r>
          </w:p>
        </w:tc>
      </w:tr>
      <w:tr w14:paraId="685ED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09" w:type="dxa"/>
            <w:gridSpan w:val="2"/>
            <w:vAlign w:val="top"/>
          </w:tcPr>
          <w:p w14:paraId="2B3AD3C6">
            <w:pPr>
              <w:pStyle w:val="6"/>
              <w:spacing w:before="110" w:line="224" w:lineRule="auto"/>
              <w:ind w:left="3452"/>
              <w:rPr>
                <w:sz w:val="20"/>
                <w:szCs w:val="20"/>
              </w:rPr>
            </w:pPr>
            <w:r>
              <w:rPr>
                <w:spacing w:val="2"/>
                <w:sz w:val="20"/>
                <w:szCs w:val="20"/>
              </w:rPr>
              <w:t>合计</w:t>
            </w:r>
          </w:p>
        </w:tc>
        <w:tc>
          <w:tcPr>
            <w:tcW w:w="2983" w:type="dxa"/>
            <w:vAlign w:val="top"/>
          </w:tcPr>
          <w:p w14:paraId="7DE0848D">
            <w:pPr>
              <w:pStyle w:val="6"/>
              <w:spacing w:before="123" w:line="216" w:lineRule="exact"/>
              <w:ind w:left="2609"/>
            </w:pPr>
            <w:r>
              <w:rPr>
                <w:spacing w:val="2"/>
                <w:position w:val="1"/>
              </w:rPr>
              <w:t>0.00</w:t>
            </w:r>
          </w:p>
        </w:tc>
        <w:tc>
          <w:tcPr>
            <w:tcW w:w="2812" w:type="dxa"/>
            <w:vAlign w:val="top"/>
          </w:tcPr>
          <w:p w14:paraId="07C2B3E5">
            <w:pPr>
              <w:pStyle w:val="6"/>
              <w:spacing w:before="123" w:line="216" w:lineRule="exact"/>
              <w:ind w:left="2440"/>
            </w:pPr>
            <w:r>
              <w:rPr>
                <w:spacing w:val="2"/>
                <w:position w:val="1"/>
              </w:rPr>
              <w:t>0.00</w:t>
            </w:r>
          </w:p>
        </w:tc>
        <w:tc>
          <w:tcPr>
            <w:tcW w:w="2927" w:type="dxa"/>
            <w:vAlign w:val="top"/>
          </w:tcPr>
          <w:p w14:paraId="49DEE06F">
            <w:pPr>
              <w:pStyle w:val="6"/>
              <w:spacing w:before="123" w:line="216" w:lineRule="exact"/>
              <w:ind w:left="2555"/>
            </w:pPr>
            <w:r>
              <w:rPr>
                <w:spacing w:val="2"/>
                <w:position w:val="1"/>
              </w:rPr>
              <w:t>0.00</w:t>
            </w:r>
          </w:p>
        </w:tc>
      </w:tr>
    </w:tbl>
    <w:p w14:paraId="091572F9">
      <w:pPr>
        <w:spacing w:before="123" w:line="229" w:lineRule="auto"/>
        <w:ind w:left="45"/>
        <w:rPr>
          <w:rFonts w:ascii="宋体" w:hAnsi="宋体" w:eastAsia="宋体" w:cs="宋体"/>
          <w:sz w:val="16"/>
          <w:szCs w:val="16"/>
        </w:rPr>
      </w:pPr>
      <w:r>
        <w:rPr>
          <w:rFonts w:ascii="宋体" w:hAnsi="宋体" w:eastAsia="宋体" w:cs="宋体"/>
          <w:spacing w:val="8"/>
          <w:sz w:val="16"/>
          <w:szCs w:val="16"/>
        </w:rPr>
        <w:t>注：本部门没有使用国有资本经营预算安排的支出，故本表无数据。</w:t>
      </w:r>
    </w:p>
    <w:p w14:paraId="2D2ED9D6">
      <w:pPr>
        <w:spacing w:line="229" w:lineRule="auto"/>
        <w:rPr>
          <w:rFonts w:ascii="宋体" w:hAnsi="宋体" w:eastAsia="宋体" w:cs="宋体"/>
          <w:sz w:val="16"/>
          <w:szCs w:val="16"/>
        </w:rPr>
        <w:sectPr>
          <w:footerReference r:id="rId23" w:type="default"/>
          <w:pgSz w:w="16840" w:h="11900"/>
          <w:pgMar w:top="400" w:right="401" w:bottom="762" w:left="401" w:header="0" w:footer="517" w:gutter="0"/>
          <w:cols w:space="720" w:num="1"/>
        </w:sectPr>
      </w:pPr>
    </w:p>
    <w:p w14:paraId="1F0E546E">
      <w:pPr>
        <w:spacing w:before="319" w:line="223" w:lineRule="auto"/>
        <w:ind w:left="5727"/>
        <w:rPr>
          <w:rFonts w:ascii="黑体" w:hAnsi="黑体" w:eastAsia="黑体" w:cs="黑体"/>
          <w:sz w:val="30"/>
          <w:szCs w:val="30"/>
        </w:rPr>
      </w:pPr>
      <w:r>
        <w:rPr>
          <w:rFonts w:ascii="黑体" w:hAnsi="黑体" w:eastAsia="黑体" w:cs="黑体"/>
          <w:sz w:val="30"/>
          <w:szCs w:val="30"/>
        </w:rPr>
        <w:t>财政拨款“三公”经费支出决算表</w:t>
      </w:r>
    </w:p>
    <w:p w14:paraId="3F0CC684">
      <w:pPr>
        <w:spacing w:before="162" w:line="231" w:lineRule="auto"/>
        <w:ind w:left="15244"/>
        <w:rPr>
          <w:rFonts w:ascii="宋体" w:hAnsi="宋体" w:eastAsia="宋体" w:cs="宋体"/>
          <w:sz w:val="16"/>
          <w:szCs w:val="16"/>
        </w:rPr>
      </w:pPr>
      <w:r>
        <w:rPr>
          <w:rFonts w:ascii="宋体" w:hAnsi="宋体" w:eastAsia="宋体" w:cs="宋体"/>
          <w:spacing w:val="5"/>
          <w:sz w:val="16"/>
          <w:szCs w:val="16"/>
        </w:rPr>
        <w:t>公开09表</w:t>
      </w:r>
    </w:p>
    <w:p w14:paraId="3AFA657E">
      <w:pPr>
        <w:spacing w:before="82" w:line="213" w:lineRule="auto"/>
        <w:ind w:left="48"/>
        <w:rPr>
          <w:rFonts w:ascii="宋体" w:hAnsi="宋体" w:eastAsia="宋体" w:cs="宋体"/>
          <w:sz w:val="16"/>
          <w:szCs w:val="16"/>
        </w:rPr>
      </w:pPr>
      <w:r>
        <w:rPr>
          <w:rFonts w:ascii="宋体" w:hAnsi="宋体" w:eastAsia="宋体" w:cs="宋体"/>
          <w:spacing w:val="8"/>
          <w:sz w:val="16"/>
          <w:szCs w:val="16"/>
        </w:rPr>
        <w:t>部门：济南市莱芜区审计局</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8"/>
          <w:sz w:val="16"/>
          <w:szCs w:val="16"/>
        </w:rPr>
        <w:t>金额单位：万元</w:t>
      </w: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1329"/>
        <w:gridCol w:w="1328"/>
        <w:gridCol w:w="1328"/>
        <w:gridCol w:w="1329"/>
        <w:gridCol w:w="1330"/>
        <w:gridCol w:w="1329"/>
        <w:gridCol w:w="1329"/>
        <w:gridCol w:w="1328"/>
        <w:gridCol w:w="1328"/>
        <w:gridCol w:w="1329"/>
        <w:gridCol w:w="1331"/>
      </w:tblGrid>
      <w:tr w14:paraId="3A69F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972" w:type="dxa"/>
            <w:gridSpan w:val="6"/>
            <w:vAlign w:val="top"/>
          </w:tcPr>
          <w:p w14:paraId="3F9A2000">
            <w:pPr>
              <w:pStyle w:val="6"/>
              <w:spacing w:before="118" w:line="230" w:lineRule="auto"/>
              <w:ind w:left="3734"/>
            </w:pPr>
            <w:r>
              <w:rPr>
                <w:spacing w:val="7"/>
              </w:rPr>
              <w:t>预算数</w:t>
            </w:r>
          </w:p>
        </w:tc>
        <w:tc>
          <w:tcPr>
            <w:tcW w:w="7974" w:type="dxa"/>
            <w:gridSpan w:val="6"/>
            <w:vAlign w:val="top"/>
          </w:tcPr>
          <w:p w14:paraId="6AF91728">
            <w:pPr>
              <w:pStyle w:val="6"/>
              <w:spacing w:before="118" w:line="230" w:lineRule="auto"/>
              <w:ind w:left="3743"/>
            </w:pPr>
            <w:r>
              <w:rPr>
                <w:spacing w:val="5"/>
              </w:rPr>
              <w:t>决算数</w:t>
            </w:r>
          </w:p>
        </w:tc>
      </w:tr>
      <w:tr w14:paraId="23577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28" w:type="dxa"/>
            <w:vMerge w:val="restart"/>
            <w:tcBorders>
              <w:bottom w:val="nil"/>
            </w:tcBorders>
            <w:vAlign w:val="top"/>
          </w:tcPr>
          <w:p w14:paraId="4F485B6B">
            <w:pPr>
              <w:spacing w:line="328" w:lineRule="auto"/>
              <w:rPr>
                <w:rFonts w:ascii="Arial"/>
                <w:sz w:val="21"/>
              </w:rPr>
            </w:pPr>
          </w:p>
          <w:p w14:paraId="49634CF8">
            <w:pPr>
              <w:pStyle w:val="6"/>
              <w:spacing w:before="52" w:line="231" w:lineRule="auto"/>
              <w:ind w:left="497"/>
            </w:pPr>
            <w:r>
              <w:rPr>
                <w:spacing w:val="5"/>
              </w:rPr>
              <w:t>合计</w:t>
            </w:r>
          </w:p>
        </w:tc>
        <w:tc>
          <w:tcPr>
            <w:tcW w:w="1329" w:type="dxa"/>
            <w:vMerge w:val="restart"/>
            <w:tcBorders>
              <w:bottom w:val="nil"/>
            </w:tcBorders>
            <w:vAlign w:val="top"/>
          </w:tcPr>
          <w:p w14:paraId="58140667">
            <w:pPr>
              <w:spacing w:line="243" w:lineRule="auto"/>
              <w:rPr>
                <w:rFonts w:ascii="Arial"/>
                <w:sz w:val="21"/>
              </w:rPr>
            </w:pPr>
          </w:p>
          <w:p w14:paraId="3E6B0696">
            <w:pPr>
              <w:pStyle w:val="6"/>
              <w:spacing w:before="52" w:line="213" w:lineRule="auto"/>
              <w:ind w:left="591" w:right="85" w:hanging="504"/>
            </w:pPr>
            <w:r>
              <w:rPr>
                <w:spacing w:val="4"/>
              </w:rPr>
              <w:t>因公出国（境）</w:t>
            </w:r>
            <w:r>
              <w:t>费</w:t>
            </w:r>
          </w:p>
        </w:tc>
        <w:tc>
          <w:tcPr>
            <w:tcW w:w="3985" w:type="dxa"/>
            <w:gridSpan w:val="3"/>
            <w:vAlign w:val="top"/>
          </w:tcPr>
          <w:p w14:paraId="0FC24A28">
            <w:pPr>
              <w:pStyle w:val="6"/>
              <w:spacing w:before="120" w:line="230" w:lineRule="auto"/>
              <w:ind w:left="984"/>
            </w:pPr>
            <w:r>
              <w:rPr>
                <w:spacing w:val="8"/>
              </w:rPr>
              <w:t>公务用车购置及运行维护费</w:t>
            </w:r>
          </w:p>
        </w:tc>
        <w:tc>
          <w:tcPr>
            <w:tcW w:w="1330" w:type="dxa"/>
            <w:vMerge w:val="restart"/>
            <w:tcBorders>
              <w:bottom w:val="nil"/>
            </w:tcBorders>
            <w:vAlign w:val="top"/>
          </w:tcPr>
          <w:p w14:paraId="34A07773">
            <w:pPr>
              <w:spacing w:line="327" w:lineRule="auto"/>
              <w:rPr>
                <w:rFonts w:ascii="Arial"/>
                <w:sz w:val="21"/>
              </w:rPr>
            </w:pPr>
          </w:p>
          <w:p w14:paraId="79FA7E97">
            <w:pPr>
              <w:pStyle w:val="6"/>
              <w:spacing w:before="52" w:line="230" w:lineRule="auto"/>
              <w:ind w:left="251"/>
            </w:pPr>
            <w:r>
              <w:rPr>
                <w:spacing w:val="7"/>
              </w:rPr>
              <w:t>公务接待费</w:t>
            </w:r>
          </w:p>
        </w:tc>
        <w:tc>
          <w:tcPr>
            <w:tcW w:w="1329" w:type="dxa"/>
            <w:vMerge w:val="restart"/>
            <w:tcBorders>
              <w:bottom w:val="nil"/>
            </w:tcBorders>
            <w:vAlign w:val="top"/>
          </w:tcPr>
          <w:p w14:paraId="15A78940">
            <w:pPr>
              <w:spacing w:line="328" w:lineRule="auto"/>
              <w:rPr>
                <w:rFonts w:ascii="Arial"/>
                <w:sz w:val="21"/>
              </w:rPr>
            </w:pPr>
          </w:p>
          <w:p w14:paraId="3AB0CD74">
            <w:pPr>
              <w:pStyle w:val="6"/>
              <w:spacing w:before="52" w:line="231" w:lineRule="auto"/>
              <w:ind w:left="500"/>
            </w:pPr>
            <w:r>
              <w:rPr>
                <w:spacing w:val="5"/>
              </w:rPr>
              <w:t>合计</w:t>
            </w:r>
          </w:p>
        </w:tc>
        <w:tc>
          <w:tcPr>
            <w:tcW w:w="1329" w:type="dxa"/>
            <w:vMerge w:val="restart"/>
            <w:tcBorders>
              <w:bottom w:val="nil"/>
            </w:tcBorders>
            <w:vAlign w:val="top"/>
          </w:tcPr>
          <w:p w14:paraId="6B83BC58">
            <w:pPr>
              <w:spacing w:line="243" w:lineRule="auto"/>
              <w:rPr>
                <w:rFonts w:ascii="Arial"/>
                <w:sz w:val="21"/>
              </w:rPr>
            </w:pPr>
          </w:p>
          <w:p w14:paraId="7188AFE9">
            <w:pPr>
              <w:pStyle w:val="6"/>
              <w:spacing w:before="52" w:line="213" w:lineRule="auto"/>
              <w:ind w:left="594" w:right="83" w:hanging="504"/>
            </w:pPr>
            <w:r>
              <w:rPr>
                <w:spacing w:val="4"/>
              </w:rPr>
              <w:t>因公出国（境）</w:t>
            </w:r>
            <w:r>
              <w:t>费</w:t>
            </w:r>
          </w:p>
        </w:tc>
        <w:tc>
          <w:tcPr>
            <w:tcW w:w="3985" w:type="dxa"/>
            <w:gridSpan w:val="3"/>
            <w:vAlign w:val="top"/>
          </w:tcPr>
          <w:p w14:paraId="4E90B152">
            <w:pPr>
              <w:pStyle w:val="6"/>
              <w:spacing w:before="120" w:line="230" w:lineRule="auto"/>
              <w:ind w:left="986"/>
            </w:pPr>
            <w:r>
              <w:rPr>
                <w:spacing w:val="8"/>
              </w:rPr>
              <w:t>公务用车购置及运行维护费</w:t>
            </w:r>
          </w:p>
        </w:tc>
        <w:tc>
          <w:tcPr>
            <w:tcW w:w="1331" w:type="dxa"/>
            <w:vMerge w:val="restart"/>
            <w:tcBorders>
              <w:bottom w:val="nil"/>
            </w:tcBorders>
            <w:vAlign w:val="top"/>
          </w:tcPr>
          <w:p w14:paraId="342B8E23">
            <w:pPr>
              <w:spacing w:line="327" w:lineRule="auto"/>
              <w:rPr>
                <w:rFonts w:ascii="Arial"/>
                <w:sz w:val="21"/>
              </w:rPr>
            </w:pPr>
          </w:p>
          <w:p w14:paraId="50E930D2">
            <w:pPr>
              <w:pStyle w:val="6"/>
              <w:spacing w:before="52" w:line="230" w:lineRule="auto"/>
              <w:ind w:left="254"/>
            </w:pPr>
            <w:r>
              <w:rPr>
                <w:spacing w:val="7"/>
              </w:rPr>
              <w:t>公务接待费</w:t>
            </w:r>
          </w:p>
        </w:tc>
      </w:tr>
      <w:tr w14:paraId="5E48B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328" w:type="dxa"/>
            <w:vMerge w:val="continue"/>
            <w:tcBorders>
              <w:top w:val="nil"/>
            </w:tcBorders>
            <w:vAlign w:val="top"/>
          </w:tcPr>
          <w:p w14:paraId="1C7A913B">
            <w:pPr>
              <w:rPr>
                <w:rFonts w:ascii="Arial"/>
                <w:sz w:val="21"/>
              </w:rPr>
            </w:pPr>
          </w:p>
        </w:tc>
        <w:tc>
          <w:tcPr>
            <w:tcW w:w="1329" w:type="dxa"/>
            <w:vMerge w:val="continue"/>
            <w:tcBorders>
              <w:top w:val="nil"/>
            </w:tcBorders>
            <w:vAlign w:val="top"/>
          </w:tcPr>
          <w:p w14:paraId="13B8D420">
            <w:pPr>
              <w:rPr>
                <w:rFonts w:ascii="Arial"/>
                <w:sz w:val="21"/>
              </w:rPr>
            </w:pPr>
          </w:p>
        </w:tc>
        <w:tc>
          <w:tcPr>
            <w:tcW w:w="1328" w:type="dxa"/>
            <w:vAlign w:val="top"/>
          </w:tcPr>
          <w:p w14:paraId="1C193904">
            <w:pPr>
              <w:pStyle w:val="6"/>
              <w:spacing w:before="198" w:line="231" w:lineRule="auto"/>
              <w:ind w:left="503"/>
            </w:pPr>
            <w:r>
              <w:rPr>
                <w:spacing w:val="3"/>
              </w:rPr>
              <w:t>小计</w:t>
            </w:r>
          </w:p>
        </w:tc>
        <w:tc>
          <w:tcPr>
            <w:tcW w:w="1328" w:type="dxa"/>
            <w:vAlign w:val="top"/>
          </w:tcPr>
          <w:p w14:paraId="46AF3128">
            <w:pPr>
              <w:pStyle w:val="6"/>
              <w:spacing w:before="198" w:line="230" w:lineRule="auto"/>
              <w:ind w:left="80"/>
            </w:pPr>
            <w:r>
              <w:rPr>
                <w:spacing w:val="7"/>
              </w:rPr>
              <w:t>公务用车购置费</w:t>
            </w:r>
          </w:p>
        </w:tc>
        <w:tc>
          <w:tcPr>
            <w:tcW w:w="1329" w:type="dxa"/>
            <w:vAlign w:val="top"/>
          </w:tcPr>
          <w:p w14:paraId="1AC8D33E">
            <w:pPr>
              <w:pStyle w:val="6"/>
              <w:spacing w:before="114" w:line="213" w:lineRule="auto"/>
              <w:ind w:left="500" w:right="67" w:hanging="419"/>
            </w:pPr>
            <w:r>
              <w:rPr>
                <w:spacing w:val="7"/>
              </w:rPr>
              <w:t>公务用车运行维</w:t>
            </w:r>
            <w:r>
              <w:rPr>
                <w:spacing w:val="5"/>
              </w:rPr>
              <w:t>护费</w:t>
            </w:r>
          </w:p>
        </w:tc>
        <w:tc>
          <w:tcPr>
            <w:tcW w:w="1330" w:type="dxa"/>
            <w:vMerge w:val="continue"/>
            <w:tcBorders>
              <w:top w:val="nil"/>
            </w:tcBorders>
            <w:vAlign w:val="top"/>
          </w:tcPr>
          <w:p w14:paraId="19E2A37B">
            <w:pPr>
              <w:rPr>
                <w:rFonts w:ascii="Arial"/>
                <w:sz w:val="21"/>
              </w:rPr>
            </w:pPr>
          </w:p>
        </w:tc>
        <w:tc>
          <w:tcPr>
            <w:tcW w:w="1329" w:type="dxa"/>
            <w:vMerge w:val="continue"/>
            <w:tcBorders>
              <w:top w:val="nil"/>
            </w:tcBorders>
            <w:vAlign w:val="top"/>
          </w:tcPr>
          <w:p w14:paraId="523FA6F1">
            <w:pPr>
              <w:rPr>
                <w:rFonts w:ascii="Arial"/>
                <w:sz w:val="21"/>
              </w:rPr>
            </w:pPr>
          </w:p>
        </w:tc>
        <w:tc>
          <w:tcPr>
            <w:tcW w:w="1329" w:type="dxa"/>
            <w:vMerge w:val="continue"/>
            <w:tcBorders>
              <w:top w:val="nil"/>
            </w:tcBorders>
            <w:vAlign w:val="top"/>
          </w:tcPr>
          <w:p w14:paraId="50949F87">
            <w:pPr>
              <w:rPr>
                <w:rFonts w:ascii="Arial"/>
                <w:sz w:val="21"/>
              </w:rPr>
            </w:pPr>
          </w:p>
        </w:tc>
        <w:tc>
          <w:tcPr>
            <w:tcW w:w="1328" w:type="dxa"/>
            <w:vAlign w:val="top"/>
          </w:tcPr>
          <w:p w14:paraId="2BEA6B37">
            <w:pPr>
              <w:pStyle w:val="6"/>
              <w:spacing w:before="198" w:line="231" w:lineRule="auto"/>
              <w:ind w:left="506"/>
            </w:pPr>
            <w:r>
              <w:rPr>
                <w:spacing w:val="3"/>
              </w:rPr>
              <w:t>小计</w:t>
            </w:r>
          </w:p>
        </w:tc>
        <w:tc>
          <w:tcPr>
            <w:tcW w:w="1328" w:type="dxa"/>
            <w:vAlign w:val="top"/>
          </w:tcPr>
          <w:p w14:paraId="502EF0C7">
            <w:pPr>
              <w:pStyle w:val="6"/>
              <w:spacing w:before="198" w:line="230" w:lineRule="auto"/>
              <w:ind w:left="83"/>
            </w:pPr>
            <w:r>
              <w:rPr>
                <w:spacing w:val="7"/>
              </w:rPr>
              <w:t>公务用车购置费</w:t>
            </w:r>
          </w:p>
        </w:tc>
        <w:tc>
          <w:tcPr>
            <w:tcW w:w="1329" w:type="dxa"/>
            <w:vAlign w:val="top"/>
          </w:tcPr>
          <w:p w14:paraId="4C33D1CF">
            <w:pPr>
              <w:pStyle w:val="6"/>
              <w:spacing w:before="114" w:line="213" w:lineRule="auto"/>
              <w:ind w:left="503" w:right="64" w:hanging="419"/>
            </w:pPr>
            <w:r>
              <w:rPr>
                <w:spacing w:val="7"/>
              </w:rPr>
              <w:t>公务用车运行维</w:t>
            </w:r>
            <w:r>
              <w:rPr>
                <w:spacing w:val="5"/>
              </w:rPr>
              <w:t>护费</w:t>
            </w:r>
          </w:p>
        </w:tc>
        <w:tc>
          <w:tcPr>
            <w:tcW w:w="1331" w:type="dxa"/>
            <w:vMerge w:val="continue"/>
            <w:tcBorders>
              <w:top w:val="nil"/>
            </w:tcBorders>
            <w:vAlign w:val="top"/>
          </w:tcPr>
          <w:p w14:paraId="1A6C64F8">
            <w:pPr>
              <w:rPr>
                <w:rFonts w:ascii="Arial"/>
                <w:sz w:val="21"/>
              </w:rPr>
            </w:pPr>
          </w:p>
        </w:tc>
      </w:tr>
      <w:tr w14:paraId="5AED2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28" w:type="dxa"/>
            <w:vAlign w:val="top"/>
          </w:tcPr>
          <w:p w14:paraId="721693C8">
            <w:pPr>
              <w:pStyle w:val="6"/>
              <w:spacing w:before="122" w:line="217" w:lineRule="exact"/>
              <w:ind w:left="636"/>
            </w:pPr>
            <w:r>
              <w:rPr>
                <w:position w:val="1"/>
              </w:rPr>
              <w:t>1</w:t>
            </w:r>
          </w:p>
        </w:tc>
        <w:tc>
          <w:tcPr>
            <w:tcW w:w="1329" w:type="dxa"/>
            <w:vAlign w:val="top"/>
          </w:tcPr>
          <w:p w14:paraId="00CE8F1A">
            <w:pPr>
              <w:pStyle w:val="6"/>
              <w:spacing w:before="122" w:line="217" w:lineRule="exact"/>
              <w:ind w:left="627"/>
            </w:pPr>
            <w:r>
              <w:rPr>
                <w:position w:val="1"/>
              </w:rPr>
              <w:t>2</w:t>
            </w:r>
          </w:p>
        </w:tc>
        <w:tc>
          <w:tcPr>
            <w:tcW w:w="1328" w:type="dxa"/>
            <w:vAlign w:val="top"/>
          </w:tcPr>
          <w:p w14:paraId="7E85EBAC">
            <w:pPr>
              <w:pStyle w:val="6"/>
              <w:spacing w:before="122" w:line="216" w:lineRule="exact"/>
              <w:ind w:left="628"/>
            </w:pPr>
            <w:r>
              <w:rPr>
                <w:position w:val="1"/>
              </w:rPr>
              <w:t>3</w:t>
            </w:r>
          </w:p>
        </w:tc>
        <w:tc>
          <w:tcPr>
            <w:tcW w:w="1328" w:type="dxa"/>
            <w:vAlign w:val="top"/>
          </w:tcPr>
          <w:p w14:paraId="713A51C0">
            <w:pPr>
              <w:pStyle w:val="6"/>
              <w:spacing w:before="122" w:line="217" w:lineRule="exact"/>
              <w:ind w:left="625"/>
            </w:pPr>
            <w:r>
              <w:rPr>
                <w:position w:val="1"/>
              </w:rPr>
              <w:t>4</w:t>
            </w:r>
          </w:p>
        </w:tc>
        <w:tc>
          <w:tcPr>
            <w:tcW w:w="1329" w:type="dxa"/>
            <w:vAlign w:val="top"/>
          </w:tcPr>
          <w:p w14:paraId="71A20979">
            <w:pPr>
              <w:pStyle w:val="6"/>
              <w:spacing w:before="122" w:line="216" w:lineRule="exact"/>
              <w:ind w:left="631"/>
            </w:pPr>
            <w:r>
              <w:rPr>
                <w:position w:val="1"/>
              </w:rPr>
              <w:t>5</w:t>
            </w:r>
          </w:p>
        </w:tc>
        <w:tc>
          <w:tcPr>
            <w:tcW w:w="1330" w:type="dxa"/>
            <w:vAlign w:val="top"/>
          </w:tcPr>
          <w:p w14:paraId="3016F444">
            <w:pPr>
              <w:pStyle w:val="6"/>
              <w:spacing w:before="122" w:line="216" w:lineRule="exact"/>
              <w:ind w:left="629"/>
            </w:pPr>
            <w:r>
              <w:rPr>
                <w:position w:val="1"/>
              </w:rPr>
              <w:t>6</w:t>
            </w:r>
          </w:p>
        </w:tc>
        <w:tc>
          <w:tcPr>
            <w:tcW w:w="1329" w:type="dxa"/>
            <w:vAlign w:val="top"/>
          </w:tcPr>
          <w:p w14:paraId="0945EC65">
            <w:pPr>
              <w:pStyle w:val="6"/>
              <w:spacing w:before="122" w:line="216" w:lineRule="exact"/>
              <w:ind w:left="631"/>
            </w:pPr>
            <w:r>
              <w:rPr>
                <w:position w:val="1"/>
              </w:rPr>
              <w:t>7</w:t>
            </w:r>
          </w:p>
        </w:tc>
        <w:tc>
          <w:tcPr>
            <w:tcW w:w="1329" w:type="dxa"/>
            <w:vAlign w:val="top"/>
          </w:tcPr>
          <w:p w14:paraId="0242446E">
            <w:pPr>
              <w:pStyle w:val="6"/>
              <w:spacing w:before="122" w:line="216" w:lineRule="exact"/>
              <w:ind w:left="628"/>
            </w:pPr>
            <w:r>
              <w:rPr>
                <w:position w:val="1"/>
              </w:rPr>
              <w:t>8</w:t>
            </w:r>
          </w:p>
        </w:tc>
        <w:tc>
          <w:tcPr>
            <w:tcW w:w="1328" w:type="dxa"/>
            <w:vAlign w:val="top"/>
          </w:tcPr>
          <w:p w14:paraId="028C395F">
            <w:pPr>
              <w:pStyle w:val="6"/>
              <w:spacing w:before="122" w:line="216" w:lineRule="exact"/>
              <w:ind w:left="628"/>
            </w:pPr>
            <w:r>
              <w:rPr>
                <w:position w:val="1"/>
              </w:rPr>
              <w:t>9</w:t>
            </w:r>
          </w:p>
        </w:tc>
        <w:tc>
          <w:tcPr>
            <w:tcW w:w="1328" w:type="dxa"/>
            <w:vAlign w:val="top"/>
          </w:tcPr>
          <w:p w14:paraId="392BBBF0">
            <w:pPr>
              <w:pStyle w:val="6"/>
              <w:spacing w:before="122" w:line="216" w:lineRule="exact"/>
              <w:ind w:left="599"/>
            </w:pPr>
            <w:r>
              <w:rPr>
                <w:spacing w:val="-3"/>
                <w:position w:val="1"/>
              </w:rPr>
              <w:t>10</w:t>
            </w:r>
          </w:p>
        </w:tc>
        <w:tc>
          <w:tcPr>
            <w:tcW w:w="1329" w:type="dxa"/>
            <w:vAlign w:val="top"/>
          </w:tcPr>
          <w:p w14:paraId="686BA96F">
            <w:pPr>
              <w:pStyle w:val="6"/>
              <w:spacing w:before="122" w:line="217" w:lineRule="exact"/>
              <w:ind w:left="600"/>
            </w:pPr>
            <w:r>
              <w:rPr>
                <w:spacing w:val="-3"/>
                <w:position w:val="1"/>
              </w:rPr>
              <w:t>11</w:t>
            </w:r>
          </w:p>
        </w:tc>
        <w:tc>
          <w:tcPr>
            <w:tcW w:w="1331" w:type="dxa"/>
            <w:vAlign w:val="top"/>
          </w:tcPr>
          <w:p w14:paraId="5EE8B1A8">
            <w:pPr>
              <w:pStyle w:val="6"/>
              <w:spacing w:before="122" w:line="217" w:lineRule="exact"/>
              <w:ind w:left="601"/>
            </w:pPr>
            <w:r>
              <w:rPr>
                <w:spacing w:val="-3"/>
                <w:position w:val="1"/>
              </w:rPr>
              <w:t>12</w:t>
            </w:r>
          </w:p>
        </w:tc>
      </w:tr>
      <w:tr w14:paraId="1AA62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28" w:type="dxa"/>
            <w:vAlign w:val="top"/>
          </w:tcPr>
          <w:p w14:paraId="5961A554">
            <w:pPr>
              <w:pStyle w:val="6"/>
              <w:spacing w:before="137" w:line="216" w:lineRule="exact"/>
              <w:ind w:left="952"/>
            </w:pPr>
            <w:r>
              <w:rPr>
                <w:spacing w:val="2"/>
                <w:position w:val="1"/>
              </w:rPr>
              <w:t>0.13</w:t>
            </w:r>
          </w:p>
        </w:tc>
        <w:tc>
          <w:tcPr>
            <w:tcW w:w="1329" w:type="dxa"/>
            <w:vAlign w:val="top"/>
          </w:tcPr>
          <w:p w14:paraId="0306C288">
            <w:pPr>
              <w:pStyle w:val="6"/>
              <w:spacing w:before="137" w:line="216" w:lineRule="exact"/>
              <w:ind w:left="954"/>
            </w:pPr>
            <w:r>
              <w:rPr>
                <w:spacing w:val="2"/>
                <w:position w:val="1"/>
              </w:rPr>
              <w:t>0.00</w:t>
            </w:r>
          </w:p>
        </w:tc>
        <w:tc>
          <w:tcPr>
            <w:tcW w:w="1328" w:type="dxa"/>
            <w:vAlign w:val="top"/>
          </w:tcPr>
          <w:p w14:paraId="418CCD48">
            <w:pPr>
              <w:pStyle w:val="6"/>
              <w:spacing w:before="137" w:line="216" w:lineRule="exact"/>
              <w:ind w:left="954"/>
            </w:pPr>
            <w:r>
              <w:rPr>
                <w:spacing w:val="2"/>
                <w:position w:val="1"/>
              </w:rPr>
              <w:t>0.00</w:t>
            </w:r>
          </w:p>
        </w:tc>
        <w:tc>
          <w:tcPr>
            <w:tcW w:w="1328" w:type="dxa"/>
            <w:vAlign w:val="top"/>
          </w:tcPr>
          <w:p w14:paraId="5B6D1E04">
            <w:pPr>
              <w:pStyle w:val="6"/>
              <w:spacing w:before="137" w:line="216" w:lineRule="exact"/>
              <w:ind w:left="955"/>
            </w:pPr>
            <w:r>
              <w:rPr>
                <w:spacing w:val="2"/>
                <w:position w:val="1"/>
              </w:rPr>
              <w:t>0.00</w:t>
            </w:r>
          </w:p>
        </w:tc>
        <w:tc>
          <w:tcPr>
            <w:tcW w:w="1329" w:type="dxa"/>
            <w:vAlign w:val="top"/>
          </w:tcPr>
          <w:p w14:paraId="163F083F">
            <w:pPr>
              <w:pStyle w:val="6"/>
              <w:spacing w:before="137" w:line="216" w:lineRule="exact"/>
              <w:ind w:left="956"/>
            </w:pPr>
            <w:r>
              <w:rPr>
                <w:spacing w:val="2"/>
                <w:position w:val="1"/>
              </w:rPr>
              <w:t>0.00</w:t>
            </w:r>
          </w:p>
        </w:tc>
        <w:tc>
          <w:tcPr>
            <w:tcW w:w="1330" w:type="dxa"/>
            <w:vAlign w:val="top"/>
          </w:tcPr>
          <w:p w14:paraId="44210DD7">
            <w:pPr>
              <w:pStyle w:val="6"/>
              <w:spacing w:before="137" w:line="216" w:lineRule="exact"/>
              <w:ind w:left="957"/>
            </w:pPr>
            <w:r>
              <w:rPr>
                <w:spacing w:val="2"/>
                <w:position w:val="1"/>
              </w:rPr>
              <w:t>0.13</w:t>
            </w:r>
          </w:p>
        </w:tc>
        <w:tc>
          <w:tcPr>
            <w:tcW w:w="1329" w:type="dxa"/>
            <w:vAlign w:val="top"/>
          </w:tcPr>
          <w:p w14:paraId="1EF284EC">
            <w:pPr>
              <w:pStyle w:val="6"/>
              <w:spacing w:before="137" w:line="216" w:lineRule="exact"/>
              <w:ind w:left="956"/>
            </w:pPr>
            <w:r>
              <w:rPr>
                <w:spacing w:val="2"/>
                <w:position w:val="1"/>
              </w:rPr>
              <w:t>0.13</w:t>
            </w:r>
          </w:p>
        </w:tc>
        <w:tc>
          <w:tcPr>
            <w:tcW w:w="1329" w:type="dxa"/>
            <w:vAlign w:val="top"/>
          </w:tcPr>
          <w:p w14:paraId="58B099EA">
            <w:pPr>
              <w:pStyle w:val="6"/>
              <w:spacing w:before="137" w:line="216" w:lineRule="exact"/>
              <w:ind w:left="956"/>
            </w:pPr>
            <w:r>
              <w:rPr>
                <w:spacing w:val="2"/>
                <w:position w:val="1"/>
              </w:rPr>
              <w:t>0.00</w:t>
            </w:r>
          </w:p>
        </w:tc>
        <w:tc>
          <w:tcPr>
            <w:tcW w:w="1328" w:type="dxa"/>
            <w:vAlign w:val="top"/>
          </w:tcPr>
          <w:p w14:paraId="107BA7EE">
            <w:pPr>
              <w:pStyle w:val="6"/>
              <w:spacing w:before="137" w:line="216" w:lineRule="exact"/>
              <w:ind w:left="957"/>
            </w:pPr>
            <w:r>
              <w:rPr>
                <w:spacing w:val="2"/>
                <w:position w:val="1"/>
              </w:rPr>
              <w:t>0.00</w:t>
            </w:r>
          </w:p>
        </w:tc>
        <w:tc>
          <w:tcPr>
            <w:tcW w:w="1328" w:type="dxa"/>
            <w:vAlign w:val="top"/>
          </w:tcPr>
          <w:p w14:paraId="4F1806C3">
            <w:pPr>
              <w:pStyle w:val="6"/>
              <w:spacing w:before="137" w:line="216" w:lineRule="exact"/>
              <w:ind w:left="958"/>
            </w:pPr>
            <w:r>
              <w:rPr>
                <w:spacing w:val="2"/>
                <w:position w:val="1"/>
              </w:rPr>
              <w:t>0.00</w:t>
            </w:r>
          </w:p>
        </w:tc>
        <w:tc>
          <w:tcPr>
            <w:tcW w:w="1329" w:type="dxa"/>
            <w:vAlign w:val="top"/>
          </w:tcPr>
          <w:p w14:paraId="34B435DB">
            <w:pPr>
              <w:pStyle w:val="6"/>
              <w:spacing w:before="137" w:line="216" w:lineRule="exact"/>
              <w:ind w:left="959"/>
            </w:pPr>
            <w:r>
              <w:rPr>
                <w:spacing w:val="2"/>
                <w:position w:val="1"/>
              </w:rPr>
              <w:t>0.00</w:t>
            </w:r>
          </w:p>
        </w:tc>
        <w:tc>
          <w:tcPr>
            <w:tcW w:w="1331" w:type="dxa"/>
            <w:vAlign w:val="top"/>
          </w:tcPr>
          <w:p w14:paraId="1E0A2153">
            <w:pPr>
              <w:pStyle w:val="6"/>
              <w:spacing w:before="137" w:line="216" w:lineRule="exact"/>
              <w:ind w:left="959"/>
            </w:pPr>
            <w:r>
              <w:rPr>
                <w:spacing w:val="2"/>
                <w:position w:val="1"/>
              </w:rPr>
              <w:t>0.13</w:t>
            </w:r>
          </w:p>
        </w:tc>
      </w:tr>
    </w:tbl>
    <w:p w14:paraId="225D2E83">
      <w:pPr>
        <w:spacing w:before="123" w:line="229" w:lineRule="auto"/>
        <w:ind w:left="45"/>
        <w:rPr>
          <w:rFonts w:ascii="宋体" w:hAnsi="宋体" w:eastAsia="宋体" w:cs="宋体"/>
          <w:sz w:val="16"/>
          <w:szCs w:val="16"/>
        </w:rPr>
      </w:pPr>
      <w:r>
        <w:rPr>
          <w:rFonts w:ascii="宋体" w:hAnsi="宋体" w:eastAsia="宋体" w:cs="宋体"/>
          <w:spacing w:val="10"/>
          <w:sz w:val="16"/>
          <w:szCs w:val="16"/>
        </w:rPr>
        <w:t>注：本表反映部门本年度财政拨款“三公”</w:t>
      </w:r>
      <w:r>
        <w:rPr>
          <w:rFonts w:ascii="宋体" w:hAnsi="宋体" w:eastAsia="宋体" w:cs="宋体"/>
          <w:spacing w:val="9"/>
          <w:sz w:val="16"/>
          <w:szCs w:val="16"/>
        </w:rPr>
        <w:t>经费支出预决算情况。其中，预算数为“三公”经费全年预算数，反映按规定程序调整后的预算数；决算数是包括当年财政拨款和以前年度结转资金安排的实际支出。</w:t>
      </w:r>
    </w:p>
    <w:p w14:paraId="12751259">
      <w:pPr>
        <w:spacing w:line="229" w:lineRule="auto"/>
        <w:rPr>
          <w:rFonts w:ascii="宋体" w:hAnsi="宋体" w:eastAsia="宋体" w:cs="宋体"/>
          <w:sz w:val="16"/>
          <w:szCs w:val="16"/>
        </w:rPr>
        <w:sectPr>
          <w:footerReference r:id="rId24" w:type="default"/>
          <w:pgSz w:w="16840" w:h="11900"/>
          <w:pgMar w:top="400" w:right="321" w:bottom="762" w:left="566" w:header="0" w:footer="517" w:gutter="0"/>
          <w:cols w:space="720" w:num="1"/>
        </w:sectPr>
      </w:pPr>
    </w:p>
    <w:p w14:paraId="3B05E766">
      <w:pPr>
        <w:spacing w:line="264" w:lineRule="auto"/>
        <w:rPr>
          <w:rFonts w:ascii="Arial"/>
          <w:sz w:val="21"/>
        </w:rPr>
      </w:pPr>
    </w:p>
    <w:p w14:paraId="3CB4D52C">
      <w:pPr>
        <w:spacing w:line="264" w:lineRule="auto"/>
        <w:rPr>
          <w:rFonts w:ascii="Arial"/>
          <w:sz w:val="21"/>
        </w:rPr>
      </w:pPr>
    </w:p>
    <w:p w14:paraId="15993FF4">
      <w:pPr>
        <w:spacing w:line="265" w:lineRule="auto"/>
        <w:rPr>
          <w:rFonts w:ascii="Arial"/>
          <w:sz w:val="21"/>
        </w:rPr>
      </w:pPr>
    </w:p>
    <w:p w14:paraId="25EF9A9C">
      <w:pPr>
        <w:spacing w:line="265" w:lineRule="auto"/>
        <w:rPr>
          <w:rFonts w:ascii="Arial"/>
          <w:sz w:val="21"/>
        </w:rPr>
      </w:pPr>
    </w:p>
    <w:p w14:paraId="611F93B3">
      <w:pPr>
        <w:spacing w:before="143" w:line="222" w:lineRule="auto"/>
        <w:rPr>
          <w:rFonts w:ascii="黑体" w:hAnsi="黑体" w:eastAsia="黑体" w:cs="黑体"/>
          <w:sz w:val="44"/>
          <w:szCs w:val="44"/>
        </w:rPr>
      </w:pPr>
      <w:r>
        <w:rPr>
          <w:rFonts w:ascii="黑体" w:hAnsi="黑体" w:eastAsia="黑体" w:cs="黑体"/>
          <w:spacing w:val="-4"/>
          <w:sz w:val="44"/>
          <w:szCs w:val="44"/>
        </w:rPr>
        <w:t>第三部分</w:t>
      </w:r>
    </w:p>
    <w:p w14:paraId="0250E086">
      <w:pPr>
        <w:spacing w:line="246" w:lineRule="auto"/>
        <w:rPr>
          <w:rFonts w:ascii="Arial"/>
          <w:sz w:val="21"/>
        </w:rPr>
      </w:pPr>
    </w:p>
    <w:p w14:paraId="6BADA6EA">
      <w:pPr>
        <w:spacing w:line="246" w:lineRule="auto"/>
        <w:rPr>
          <w:rFonts w:ascii="Arial"/>
          <w:sz w:val="21"/>
        </w:rPr>
      </w:pPr>
    </w:p>
    <w:p w14:paraId="4F9A1BD7">
      <w:pPr>
        <w:spacing w:line="246" w:lineRule="auto"/>
        <w:rPr>
          <w:rFonts w:ascii="Arial"/>
          <w:sz w:val="21"/>
        </w:rPr>
      </w:pPr>
    </w:p>
    <w:p w14:paraId="5C5DC880">
      <w:pPr>
        <w:spacing w:line="246" w:lineRule="auto"/>
        <w:rPr>
          <w:rFonts w:ascii="Arial"/>
          <w:sz w:val="21"/>
        </w:rPr>
      </w:pPr>
    </w:p>
    <w:p w14:paraId="047AD620">
      <w:pPr>
        <w:spacing w:line="246" w:lineRule="auto"/>
        <w:rPr>
          <w:rFonts w:ascii="Arial"/>
          <w:sz w:val="21"/>
        </w:rPr>
      </w:pPr>
    </w:p>
    <w:p w14:paraId="6A22B16A">
      <w:pPr>
        <w:spacing w:line="246" w:lineRule="auto"/>
        <w:rPr>
          <w:rFonts w:ascii="Arial"/>
          <w:sz w:val="21"/>
        </w:rPr>
      </w:pPr>
    </w:p>
    <w:p w14:paraId="56E34B94">
      <w:pPr>
        <w:spacing w:line="246" w:lineRule="auto"/>
        <w:rPr>
          <w:rFonts w:ascii="Arial"/>
          <w:sz w:val="21"/>
        </w:rPr>
      </w:pPr>
    </w:p>
    <w:p w14:paraId="17E5D70C">
      <w:pPr>
        <w:spacing w:line="246" w:lineRule="auto"/>
        <w:rPr>
          <w:rFonts w:ascii="Arial"/>
          <w:sz w:val="21"/>
        </w:rPr>
      </w:pPr>
    </w:p>
    <w:p w14:paraId="7313890F">
      <w:pPr>
        <w:spacing w:line="246" w:lineRule="auto"/>
        <w:rPr>
          <w:rFonts w:ascii="Arial"/>
          <w:sz w:val="21"/>
        </w:rPr>
      </w:pPr>
    </w:p>
    <w:p w14:paraId="2AD957A7">
      <w:pPr>
        <w:spacing w:line="246" w:lineRule="auto"/>
        <w:rPr>
          <w:rFonts w:ascii="Arial"/>
          <w:sz w:val="21"/>
        </w:rPr>
      </w:pPr>
    </w:p>
    <w:p w14:paraId="3262229E">
      <w:pPr>
        <w:spacing w:line="246" w:lineRule="auto"/>
        <w:rPr>
          <w:rFonts w:ascii="Arial"/>
          <w:sz w:val="21"/>
        </w:rPr>
      </w:pPr>
    </w:p>
    <w:p w14:paraId="12067992">
      <w:pPr>
        <w:spacing w:line="246" w:lineRule="auto"/>
        <w:rPr>
          <w:rFonts w:ascii="Arial"/>
          <w:sz w:val="21"/>
        </w:rPr>
      </w:pPr>
    </w:p>
    <w:p w14:paraId="790484F6">
      <w:pPr>
        <w:spacing w:line="246" w:lineRule="auto"/>
        <w:rPr>
          <w:rFonts w:ascii="Arial"/>
          <w:sz w:val="21"/>
        </w:rPr>
      </w:pPr>
    </w:p>
    <w:p w14:paraId="2EE6731B">
      <w:pPr>
        <w:spacing w:line="246" w:lineRule="auto"/>
        <w:rPr>
          <w:rFonts w:ascii="Arial"/>
          <w:sz w:val="21"/>
        </w:rPr>
      </w:pPr>
    </w:p>
    <w:p w14:paraId="2E76573D">
      <w:pPr>
        <w:spacing w:line="246" w:lineRule="auto"/>
        <w:rPr>
          <w:rFonts w:ascii="Arial"/>
          <w:sz w:val="21"/>
        </w:rPr>
      </w:pPr>
    </w:p>
    <w:p w14:paraId="5A73B5EC">
      <w:pPr>
        <w:spacing w:line="246" w:lineRule="auto"/>
        <w:rPr>
          <w:rFonts w:ascii="Arial"/>
          <w:sz w:val="21"/>
        </w:rPr>
      </w:pPr>
    </w:p>
    <w:p w14:paraId="127AB1A5">
      <w:pPr>
        <w:spacing w:line="246" w:lineRule="auto"/>
        <w:rPr>
          <w:rFonts w:ascii="Arial"/>
          <w:sz w:val="21"/>
        </w:rPr>
      </w:pPr>
    </w:p>
    <w:p w14:paraId="6EB04AAB">
      <w:pPr>
        <w:spacing w:before="143" w:line="221" w:lineRule="auto"/>
        <w:ind w:left="2090"/>
        <w:rPr>
          <w:rFonts w:ascii="黑体" w:hAnsi="黑体" w:eastAsia="黑体" w:cs="黑体"/>
          <w:sz w:val="44"/>
          <w:szCs w:val="44"/>
        </w:rPr>
      </w:pPr>
      <w:r>
        <w:rPr>
          <w:rFonts w:ascii="黑体" w:hAnsi="黑体" w:eastAsia="黑体" w:cs="黑体"/>
          <w:spacing w:val="-1"/>
          <w:sz w:val="44"/>
          <w:szCs w:val="44"/>
        </w:rPr>
        <w:t>2024年度部门决算情况说明</w:t>
      </w:r>
    </w:p>
    <w:p w14:paraId="154A4741">
      <w:pPr>
        <w:spacing w:line="221" w:lineRule="auto"/>
        <w:rPr>
          <w:rFonts w:ascii="黑体" w:hAnsi="黑体" w:eastAsia="黑体" w:cs="黑体"/>
          <w:sz w:val="44"/>
          <w:szCs w:val="44"/>
        </w:rPr>
        <w:sectPr>
          <w:footerReference r:id="rId25" w:type="default"/>
          <w:pgSz w:w="11900" w:h="16840"/>
          <w:pgMar w:top="400" w:right="1785" w:bottom="762" w:left="1234" w:header="0" w:footer="517" w:gutter="0"/>
          <w:cols w:space="720" w:num="1"/>
        </w:sectPr>
      </w:pPr>
    </w:p>
    <w:p w14:paraId="1FBBCE37">
      <w:pPr>
        <w:spacing w:line="281" w:lineRule="auto"/>
        <w:rPr>
          <w:rFonts w:ascii="Arial"/>
          <w:sz w:val="21"/>
        </w:rPr>
      </w:pPr>
    </w:p>
    <w:p w14:paraId="7422E81B">
      <w:pPr>
        <w:spacing w:line="281" w:lineRule="auto"/>
        <w:rPr>
          <w:rFonts w:ascii="Arial"/>
          <w:sz w:val="21"/>
        </w:rPr>
      </w:pPr>
    </w:p>
    <w:p w14:paraId="02F53F54">
      <w:pPr>
        <w:spacing w:line="281" w:lineRule="auto"/>
        <w:rPr>
          <w:rFonts w:ascii="Arial"/>
          <w:sz w:val="21"/>
        </w:rPr>
      </w:pPr>
    </w:p>
    <w:p w14:paraId="55FF4E12">
      <w:pPr>
        <w:spacing w:line="281" w:lineRule="auto"/>
        <w:rPr>
          <w:rFonts w:ascii="Arial"/>
          <w:sz w:val="21"/>
        </w:rPr>
      </w:pPr>
    </w:p>
    <w:p w14:paraId="1C30B671">
      <w:pPr>
        <w:spacing w:line="282" w:lineRule="auto"/>
        <w:rPr>
          <w:rFonts w:ascii="Arial"/>
          <w:sz w:val="21"/>
        </w:rPr>
      </w:pPr>
    </w:p>
    <w:p w14:paraId="690199EE">
      <w:pPr>
        <w:spacing w:before="91" w:line="221" w:lineRule="auto"/>
        <w:ind w:left="601"/>
        <w:rPr>
          <w:rFonts w:ascii="黑体" w:hAnsi="黑体" w:eastAsia="黑体" w:cs="黑体"/>
          <w:sz w:val="28"/>
          <w:szCs w:val="28"/>
        </w:rPr>
      </w:pPr>
      <w:r>
        <w:rPr>
          <w:rFonts w:ascii="黑体" w:hAnsi="黑体" w:eastAsia="黑体" w:cs="黑体"/>
          <w:spacing w:val="-3"/>
          <w:sz w:val="28"/>
          <w:szCs w:val="28"/>
        </w:rPr>
        <w:t>一、收入支出决算总体情况说明</w:t>
      </w:r>
    </w:p>
    <w:p w14:paraId="044BD589">
      <w:pPr>
        <w:spacing w:line="370" w:lineRule="auto"/>
        <w:rPr>
          <w:rFonts w:ascii="Arial"/>
          <w:sz w:val="21"/>
        </w:rPr>
      </w:pPr>
    </w:p>
    <w:p w14:paraId="3620E394">
      <w:pPr>
        <w:spacing w:before="91" w:line="363" w:lineRule="auto"/>
        <w:ind w:left="44" w:right="25" w:firstLine="554"/>
        <w:jc w:val="both"/>
        <w:rPr>
          <w:rFonts w:ascii="仿宋" w:hAnsi="仿宋" w:eastAsia="仿宋" w:cs="仿宋"/>
          <w:sz w:val="28"/>
          <w:szCs w:val="28"/>
        </w:rPr>
      </w:pPr>
      <w:r>
        <w:rPr>
          <w:rFonts w:ascii="仿宋" w:hAnsi="仿宋" w:eastAsia="仿宋" w:cs="仿宋"/>
          <w:spacing w:val="6"/>
          <w:sz w:val="28"/>
          <w:szCs w:val="28"/>
        </w:rPr>
        <w:t>2024年度收、支总计均为1,218.</w:t>
      </w:r>
      <w:r>
        <w:rPr>
          <w:rFonts w:ascii="仿宋" w:hAnsi="仿宋" w:eastAsia="仿宋" w:cs="仿宋"/>
          <w:spacing w:val="5"/>
          <w:sz w:val="28"/>
          <w:szCs w:val="28"/>
        </w:rPr>
        <w:t>03万元。与2023年相比，收、支总计各</w:t>
      </w:r>
      <w:r>
        <w:rPr>
          <w:rFonts w:ascii="仿宋" w:hAnsi="仿宋" w:eastAsia="仿宋" w:cs="仿宋"/>
          <w:spacing w:val="6"/>
          <w:sz w:val="28"/>
          <w:szCs w:val="28"/>
        </w:rPr>
        <w:t>增加73.24万元，增长6.4％。主要是一是劳</w:t>
      </w:r>
      <w:r>
        <w:rPr>
          <w:rFonts w:ascii="仿宋" w:hAnsi="仿宋" w:eastAsia="仿宋" w:cs="仿宋"/>
          <w:spacing w:val="5"/>
          <w:sz w:val="28"/>
          <w:szCs w:val="28"/>
        </w:rPr>
        <w:t>务派遣岗费用为往来款（上年度</w:t>
      </w:r>
      <w:r>
        <w:rPr>
          <w:rFonts w:ascii="仿宋" w:hAnsi="仿宋" w:eastAsia="仿宋" w:cs="仿宋"/>
          <w:spacing w:val="6"/>
          <w:sz w:val="28"/>
          <w:szCs w:val="28"/>
        </w:rPr>
        <w:t>决算未记，由区人事部门统一安排</w:t>
      </w:r>
      <w:r>
        <w:rPr>
          <w:rFonts w:ascii="仿宋" w:hAnsi="仿宋" w:eastAsia="仿宋" w:cs="仿宋"/>
          <w:spacing w:val="11"/>
          <w:sz w:val="28"/>
          <w:szCs w:val="28"/>
        </w:rPr>
        <w:t>），</w:t>
      </w:r>
      <w:r>
        <w:rPr>
          <w:rFonts w:ascii="仿宋" w:hAnsi="仿宋" w:eastAsia="仿宋" w:cs="仿宋"/>
          <w:spacing w:val="6"/>
          <w:sz w:val="28"/>
          <w:szCs w:val="28"/>
        </w:rPr>
        <w:t>二是单位人员调整，基本支出和项目</w:t>
      </w:r>
      <w:r>
        <w:rPr>
          <w:rFonts w:ascii="仿宋" w:hAnsi="仿宋" w:eastAsia="仿宋" w:cs="仿宋"/>
          <w:spacing w:val="-9"/>
          <w:sz w:val="28"/>
          <w:szCs w:val="28"/>
        </w:rPr>
        <w:t>支出增加。</w:t>
      </w:r>
    </w:p>
    <w:p w14:paraId="3A6233D2">
      <w:pPr>
        <w:spacing w:line="5600" w:lineRule="exact"/>
      </w:pPr>
      <w:r>
        <w:rPr>
          <w:position w:val="-112"/>
        </w:rPr>
        <w:drawing>
          <wp:inline distT="0" distB="0" distL="0" distR="0">
            <wp:extent cx="6045200" cy="35560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6"/>
                    <a:stretch>
                      <a:fillRect/>
                    </a:stretch>
                  </pic:blipFill>
                  <pic:spPr>
                    <a:xfrm>
                      <a:off x="0" y="0"/>
                      <a:ext cx="6045200" cy="3556000"/>
                    </a:xfrm>
                    <a:prstGeom prst="rect">
                      <a:avLst/>
                    </a:prstGeom>
                  </pic:spPr>
                </pic:pic>
              </a:graphicData>
            </a:graphic>
          </wp:inline>
        </w:drawing>
      </w:r>
    </w:p>
    <w:p w14:paraId="1ECF8BFF">
      <w:pPr>
        <w:spacing w:line="465" w:lineRule="auto"/>
        <w:rPr>
          <w:rFonts w:ascii="Arial"/>
          <w:sz w:val="21"/>
        </w:rPr>
      </w:pPr>
    </w:p>
    <w:p w14:paraId="7BC71A9D">
      <w:pPr>
        <w:spacing w:before="91" w:line="221" w:lineRule="auto"/>
        <w:ind w:left="601"/>
        <w:rPr>
          <w:rFonts w:ascii="黑体" w:hAnsi="黑体" w:eastAsia="黑体" w:cs="黑体"/>
          <w:sz w:val="28"/>
          <w:szCs w:val="28"/>
        </w:rPr>
      </w:pPr>
      <w:r>
        <w:rPr>
          <w:rFonts w:ascii="黑体" w:hAnsi="黑体" w:eastAsia="黑体" w:cs="黑体"/>
          <w:spacing w:val="-2"/>
          <w:sz w:val="28"/>
          <w:szCs w:val="28"/>
        </w:rPr>
        <w:t>二、收入决算情况说明</w:t>
      </w:r>
    </w:p>
    <w:p w14:paraId="62901733">
      <w:pPr>
        <w:spacing w:line="371" w:lineRule="auto"/>
        <w:rPr>
          <w:rFonts w:ascii="Arial"/>
          <w:sz w:val="21"/>
        </w:rPr>
      </w:pPr>
    </w:p>
    <w:p w14:paraId="17F23854">
      <w:pPr>
        <w:pStyle w:val="2"/>
        <w:spacing w:before="91" w:line="227" w:lineRule="auto"/>
        <w:ind w:left="615"/>
      </w:pPr>
      <w:r>
        <w:rPr>
          <w:spacing w:val="-5"/>
        </w:rPr>
        <w:t>（一）收入决算结构情况</w:t>
      </w:r>
    </w:p>
    <w:p w14:paraId="413B3447">
      <w:pPr>
        <w:spacing w:before="215" w:line="370" w:lineRule="auto"/>
        <w:ind w:left="92" w:right="83" w:firstLine="506"/>
        <w:rPr>
          <w:rFonts w:ascii="仿宋" w:hAnsi="仿宋" w:eastAsia="仿宋" w:cs="仿宋"/>
          <w:sz w:val="28"/>
          <w:szCs w:val="28"/>
        </w:rPr>
      </w:pPr>
      <w:r>
        <w:rPr>
          <w:rFonts w:ascii="仿宋" w:hAnsi="仿宋" w:eastAsia="仿宋" w:cs="仿宋"/>
          <w:spacing w:val="4"/>
          <w:sz w:val="28"/>
          <w:szCs w:val="28"/>
        </w:rPr>
        <w:t>2024年度收入合计1,218.03万元，其中：财政拨款收入1,1</w:t>
      </w:r>
      <w:r>
        <w:rPr>
          <w:rFonts w:ascii="仿宋" w:hAnsi="仿宋" w:eastAsia="仿宋" w:cs="仿宋"/>
          <w:spacing w:val="3"/>
          <w:sz w:val="28"/>
          <w:szCs w:val="28"/>
        </w:rPr>
        <w:t>89.58万元，</w:t>
      </w:r>
      <w:r>
        <w:rPr>
          <w:rFonts w:ascii="仿宋" w:hAnsi="仿宋" w:eastAsia="仿宋" w:cs="仿宋"/>
          <w:spacing w:val="-4"/>
          <w:sz w:val="28"/>
          <w:szCs w:val="28"/>
        </w:rPr>
        <w:t>占97.66</w:t>
      </w:r>
      <w:r>
        <w:rPr>
          <w:rFonts w:ascii="仿宋" w:hAnsi="仿宋" w:eastAsia="仿宋" w:cs="仿宋"/>
          <w:spacing w:val="6"/>
          <w:sz w:val="28"/>
          <w:szCs w:val="28"/>
        </w:rPr>
        <w:t>％；</w:t>
      </w:r>
      <w:r>
        <w:rPr>
          <w:rFonts w:ascii="仿宋" w:hAnsi="仿宋" w:eastAsia="仿宋" w:cs="仿宋"/>
          <w:spacing w:val="-4"/>
          <w:sz w:val="28"/>
          <w:szCs w:val="28"/>
        </w:rPr>
        <w:t>其他收入28.46万元，占2.34％。</w:t>
      </w:r>
    </w:p>
    <w:p w14:paraId="060A7032">
      <w:pPr>
        <w:spacing w:line="370" w:lineRule="auto"/>
        <w:rPr>
          <w:rFonts w:ascii="仿宋" w:hAnsi="仿宋" w:eastAsia="仿宋" w:cs="仿宋"/>
          <w:sz w:val="28"/>
          <w:szCs w:val="28"/>
        </w:rPr>
        <w:sectPr>
          <w:footerReference r:id="rId26" w:type="default"/>
          <w:pgSz w:w="11900" w:h="16840"/>
          <w:pgMar w:top="400" w:right="1188" w:bottom="762" w:left="1191" w:header="0" w:footer="515" w:gutter="0"/>
          <w:cols w:space="720" w:num="1"/>
        </w:sectPr>
      </w:pPr>
    </w:p>
    <w:p w14:paraId="410660C7">
      <w:pPr>
        <w:spacing w:line="243" w:lineRule="auto"/>
        <w:rPr>
          <w:rFonts w:ascii="Arial"/>
          <w:sz w:val="21"/>
        </w:rPr>
      </w:pPr>
    </w:p>
    <w:p w14:paraId="17676C75">
      <w:pPr>
        <w:spacing w:line="243" w:lineRule="auto"/>
        <w:rPr>
          <w:rFonts w:ascii="Arial"/>
          <w:sz w:val="21"/>
        </w:rPr>
      </w:pPr>
    </w:p>
    <w:p w14:paraId="4BBEE0EB">
      <w:pPr>
        <w:spacing w:line="243" w:lineRule="auto"/>
        <w:rPr>
          <w:rFonts w:ascii="Arial"/>
          <w:sz w:val="21"/>
        </w:rPr>
      </w:pPr>
    </w:p>
    <w:p w14:paraId="02DC1EE9">
      <w:pPr>
        <w:spacing w:line="243" w:lineRule="auto"/>
        <w:rPr>
          <w:rFonts w:ascii="Arial"/>
          <w:sz w:val="21"/>
        </w:rPr>
      </w:pPr>
    </w:p>
    <w:p w14:paraId="2CEF9527">
      <w:pPr>
        <w:spacing w:line="243" w:lineRule="auto"/>
        <w:rPr>
          <w:rFonts w:ascii="Arial"/>
          <w:sz w:val="21"/>
        </w:rPr>
      </w:pPr>
    </w:p>
    <w:p w14:paraId="21C6FFF1">
      <w:pPr>
        <w:spacing w:line="243" w:lineRule="auto"/>
        <w:rPr>
          <w:rFonts w:ascii="Arial"/>
          <w:sz w:val="21"/>
        </w:rPr>
      </w:pPr>
    </w:p>
    <w:p w14:paraId="78B059DE">
      <w:pPr>
        <w:spacing w:line="5600" w:lineRule="exact"/>
        <w:ind w:firstLine="520"/>
      </w:pPr>
      <w:r>
        <w:rPr>
          <w:position w:val="-112"/>
        </w:rPr>
        <w:drawing>
          <wp:inline distT="0" distB="0" distL="0" distR="0">
            <wp:extent cx="5334000" cy="35560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7"/>
                    <a:stretch>
                      <a:fillRect/>
                    </a:stretch>
                  </pic:blipFill>
                  <pic:spPr>
                    <a:xfrm>
                      <a:off x="0" y="0"/>
                      <a:ext cx="5334000" cy="3556000"/>
                    </a:xfrm>
                    <a:prstGeom prst="rect">
                      <a:avLst/>
                    </a:prstGeom>
                  </pic:spPr>
                </pic:pic>
              </a:graphicData>
            </a:graphic>
          </wp:inline>
        </w:drawing>
      </w:r>
    </w:p>
    <w:p w14:paraId="161D67C4">
      <w:pPr>
        <w:pStyle w:val="2"/>
        <w:spacing w:before="318" w:line="227" w:lineRule="auto"/>
        <w:ind w:left="576"/>
      </w:pPr>
      <w:r>
        <w:rPr>
          <w:spacing w:val="-4"/>
        </w:rPr>
        <w:t>（二）收入决算具体情况</w:t>
      </w:r>
    </w:p>
    <w:p w14:paraId="4B51422F">
      <w:pPr>
        <w:spacing w:before="214" w:line="321" w:lineRule="auto"/>
        <w:ind w:left="5" w:right="2" w:firstLine="572"/>
        <w:rPr>
          <w:rFonts w:ascii="仿宋" w:hAnsi="仿宋" w:eastAsia="仿宋" w:cs="仿宋"/>
          <w:sz w:val="28"/>
          <w:szCs w:val="28"/>
        </w:rPr>
      </w:pPr>
      <w:r>
        <w:rPr>
          <w:rFonts w:ascii="仿宋" w:hAnsi="仿宋" w:eastAsia="仿宋" w:cs="仿宋"/>
          <w:spacing w:val="5"/>
          <w:sz w:val="28"/>
          <w:szCs w:val="28"/>
        </w:rPr>
        <w:t>1、财政拨款收入1,189.58万元。与2023年度相比，增加52.79</w:t>
      </w:r>
      <w:r>
        <w:rPr>
          <w:rFonts w:ascii="仿宋" w:hAnsi="仿宋" w:eastAsia="仿宋" w:cs="仿宋"/>
          <w:spacing w:val="4"/>
          <w:sz w:val="28"/>
          <w:szCs w:val="28"/>
        </w:rPr>
        <w:t>万元，增</w:t>
      </w:r>
      <w:r>
        <w:rPr>
          <w:rFonts w:ascii="仿宋" w:hAnsi="仿宋" w:eastAsia="仿宋" w:cs="仿宋"/>
          <w:spacing w:val="6"/>
          <w:sz w:val="28"/>
          <w:szCs w:val="28"/>
        </w:rPr>
        <w:t>长4.64％。主要是人员调整，工资、保险基数调整，基本支出增加，项</w:t>
      </w:r>
      <w:r>
        <w:rPr>
          <w:rFonts w:ascii="仿宋" w:hAnsi="仿宋" w:eastAsia="仿宋" w:cs="仿宋"/>
          <w:spacing w:val="5"/>
          <w:sz w:val="28"/>
          <w:szCs w:val="28"/>
        </w:rPr>
        <w:t>目经</w:t>
      </w:r>
      <w:r>
        <w:rPr>
          <w:rFonts w:ascii="仿宋" w:hAnsi="仿宋" w:eastAsia="仿宋" w:cs="仿宋"/>
          <w:spacing w:val="-8"/>
          <w:sz w:val="28"/>
          <w:szCs w:val="28"/>
        </w:rPr>
        <w:t>费支出增加。</w:t>
      </w:r>
    </w:p>
    <w:p w14:paraId="1E0C3470">
      <w:pPr>
        <w:spacing w:before="221" w:line="222" w:lineRule="auto"/>
        <w:ind w:left="559"/>
        <w:rPr>
          <w:rFonts w:ascii="仿宋" w:hAnsi="仿宋" w:eastAsia="仿宋" w:cs="仿宋"/>
          <w:sz w:val="28"/>
          <w:szCs w:val="28"/>
        </w:rPr>
      </w:pPr>
      <w:r>
        <w:rPr>
          <w:rFonts w:ascii="仿宋" w:hAnsi="仿宋" w:eastAsia="仿宋" w:cs="仿宋"/>
          <w:spacing w:val="-2"/>
          <w:sz w:val="28"/>
          <w:szCs w:val="28"/>
        </w:rPr>
        <w:t>2、上级补助收入0万元。与2023年度相比，决算持平。</w:t>
      </w:r>
    </w:p>
    <w:p w14:paraId="6CCCCAD2">
      <w:pPr>
        <w:spacing w:before="223" w:line="222" w:lineRule="auto"/>
        <w:ind w:left="562"/>
        <w:rPr>
          <w:rFonts w:ascii="仿宋" w:hAnsi="仿宋" w:eastAsia="仿宋" w:cs="仿宋"/>
          <w:sz w:val="28"/>
          <w:szCs w:val="28"/>
        </w:rPr>
      </w:pPr>
      <w:r>
        <w:rPr>
          <w:rFonts w:ascii="仿宋" w:hAnsi="仿宋" w:eastAsia="仿宋" w:cs="仿宋"/>
          <w:spacing w:val="-2"/>
          <w:sz w:val="28"/>
          <w:szCs w:val="28"/>
        </w:rPr>
        <w:t>3、事业收入0万元。与2023年度相比，决算持</w:t>
      </w:r>
      <w:r>
        <w:rPr>
          <w:rFonts w:ascii="仿宋" w:hAnsi="仿宋" w:eastAsia="仿宋" w:cs="仿宋"/>
          <w:spacing w:val="-3"/>
          <w:sz w:val="28"/>
          <w:szCs w:val="28"/>
        </w:rPr>
        <w:t>平。</w:t>
      </w:r>
    </w:p>
    <w:p w14:paraId="2628C2C8">
      <w:pPr>
        <w:spacing w:before="223" w:line="222" w:lineRule="auto"/>
        <w:ind w:left="555"/>
        <w:rPr>
          <w:rFonts w:ascii="仿宋" w:hAnsi="仿宋" w:eastAsia="仿宋" w:cs="仿宋"/>
          <w:sz w:val="28"/>
          <w:szCs w:val="28"/>
        </w:rPr>
      </w:pPr>
      <w:r>
        <w:rPr>
          <w:rFonts w:ascii="仿宋" w:hAnsi="仿宋" w:eastAsia="仿宋" w:cs="仿宋"/>
          <w:spacing w:val="-2"/>
          <w:sz w:val="28"/>
          <w:szCs w:val="28"/>
        </w:rPr>
        <w:t>4、经营收入0万元。与2023年度相比，决算持平。</w:t>
      </w:r>
    </w:p>
    <w:p w14:paraId="16E19E41">
      <w:pPr>
        <w:spacing w:before="223" w:line="221" w:lineRule="auto"/>
        <w:ind w:left="562"/>
        <w:rPr>
          <w:rFonts w:ascii="仿宋" w:hAnsi="仿宋" w:eastAsia="仿宋" w:cs="仿宋"/>
          <w:sz w:val="28"/>
          <w:szCs w:val="28"/>
        </w:rPr>
      </w:pPr>
      <w:r>
        <w:rPr>
          <w:rFonts w:ascii="仿宋" w:hAnsi="仿宋" w:eastAsia="仿宋" w:cs="仿宋"/>
          <w:spacing w:val="-2"/>
          <w:sz w:val="28"/>
          <w:szCs w:val="28"/>
        </w:rPr>
        <w:t>5、附属单位上缴收入0万元。与2023年度相比，决算持平。</w:t>
      </w:r>
    </w:p>
    <w:p w14:paraId="0A62A288">
      <w:pPr>
        <w:spacing w:before="224" w:line="222" w:lineRule="auto"/>
        <w:jc w:val="right"/>
        <w:rPr>
          <w:rFonts w:ascii="仿宋" w:hAnsi="仿宋" w:eastAsia="仿宋" w:cs="仿宋"/>
          <w:sz w:val="28"/>
          <w:szCs w:val="28"/>
        </w:rPr>
      </w:pPr>
      <w:r>
        <w:rPr>
          <w:rFonts w:ascii="仿宋" w:hAnsi="仿宋" w:eastAsia="仿宋" w:cs="仿宋"/>
          <w:spacing w:val="25"/>
          <w:sz w:val="28"/>
          <w:szCs w:val="28"/>
        </w:rPr>
        <w:t>6、其他收入28.46万元。与2023年度相比，增加20.46万元，增长</w:t>
      </w:r>
    </w:p>
    <w:p w14:paraId="5DB51174">
      <w:pPr>
        <w:spacing w:before="223" w:line="370" w:lineRule="auto"/>
        <w:ind w:left="6" w:right="2" w:hanging="6"/>
        <w:rPr>
          <w:rFonts w:ascii="仿宋" w:hAnsi="仿宋" w:eastAsia="仿宋" w:cs="仿宋"/>
          <w:sz w:val="28"/>
          <w:szCs w:val="28"/>
        </w:rPr>
      </w:pPr>
      <w:r>
        <w:rPr>
          <w:rFonts w:ascii="仿宋" w:hAnsi="仿宋" w:eastAsia="仿宋" w:cs="仿宋"/>
          <w:spacing w:val="6"/>
          <w:sz w:val="28"/>
          <w:szCs w:val="28"/>
        </w:rPr>
        <w:t>255.75％。主要是劳务派遣人员岗位工资由区人社部门统一做预决算，</w:t>
      </w:r>
      <w:r>
        <w:rPr>
          <w:rFonts w:ascii="仿宋" w:hAnsi="仿宋" w:eastAsia="仿宋" w:cs="仿宋"/>
          <w:spacing w:val="5"/>
          <w:sz w:val="28"/>
          <w:szCs w:val="28"/>
        </w:rPr>
        <w:t>我单</w:t>
      </w:r>
      <w:r>
        <w:rPr>
          <w:rFonts w:ascii="仿宋" w:hAnsi="仿宋" w:eastAsia="仿宋" w:cs="仿宋"/>
          <w:spacing w:val="-2"/>
          <w:sz w:val="28"/>
          <w:szCs w:val="28"/>
        </w:rPr>
        <w:t>位只记往来款，根据区财政部门要求上年度决算未记其他收入。</w:t>
      </w:r>
    </w:p>
    <w:p w14:paraId="7670B042">
      <w:pPr>
        <w:spacing w:before="239" w:line="221" w:lineRule="auto"/>
        <w:ind w:left="563"/>
        <w:rPr>
          <w:rFonts w:ascii="黑体" w:hAnsi="黑体" w:eastAsia="黑体" w:cs="黑体"/>
          <w:sz w:val="28"/>
          <w:szCs w:val="28"/>
        </w:rPr>
      </w:pPr>
      <w:r>
        <w:rPr>
          <w:rFonts w:ascii="黑体" w:hAnsi="黑体" w:eastAsia="黑体" w:cs="黑体"/>
          <w:spacing w:val="-2"/>
          <w:sz w:val="28"/>
          <w:szCs w:val="28"/>
        </w:rPr>
        <w:t>三、支出决算情况说明</w:t>
      </w:r>
    </w:p>
    <w:p w14:paraId="4D477437">
      <w:pPr>
        <w:spacing w:line="371" w:lineRule="auto"/>
        <w:rPr>
          <w:rFonts w:ascii="Arial"/>
          <w:sz w:val="21"/>
        </w:rPr>
      </w:pPr>
    </w:p>
    <w:p w14:paraId="143DA40F">
      <w:pPr>
        <w:pStyle w:val="2"/>
        <w:spacing w:before="91" w:line="227" w:lineRule="auto"/>
        <w:ind w:left="576"/>
      </w:pPr>
      <w:r>
        <w:rPr>
          <w:spacing w:val="-5"/>
        </w:rPr>
        <w:t>（一）支出决算结构情况</w:t>
      </w:r>
    </w:p>
    <w:p w14:paraId="2195D957">
      <w:pPr>
        <w:spacing w:line="227" w:lineRule="auto"/>
        <w:sectPr>
          <w:footerReference r:id="rId27" w:type="default"/>
          <w:pgSz w:w="11900" w:h="16840"/>
          <w:pgMar w:top="400" w:right="1211" w:bottom="762" w:left="1230" w:header="0" w:footer="515" w:gutter="0"/>
          <w:cols w:space="720" w:num="1"/>
        </w:sectPr>
      </w:pPr>
    </w:p>
    <w:p w14:paraId="1059D2B6">
      <w:pPr>
        <w:spacing w:line="281" w:lineRule="auto"/>
        <w:rPr>
          <w:rFonts w:ascii="Arial"/>
          <w:sz w:val="21"/>
        </w:rPr>
      </w:pPr>
    </w:p>
    <w:p w14:paraId="4999C059">
      <w:pPr>
        <w:spacing w:line="281" w:lineRule="auto"/>
        <w:rPr>
          <w:rFonts w:ascii="Arial"/>
          <w:sz w:val="21"/>
        </w:rPr>
      </w:pPr>
    </w:p>
    <w:p w14:paraId="0BC2273A">
      <w:pPr>
        <w:spacing w:line="281" w:lineRule="auto"/>
        <w:rPr>
          <w:rFonts w:ascii="Arial"/>
          <w:sz w:val="21"/>
        </w:rPr>
      </w:pPr>
    </w:p>
    <w:p w14:paraId="76275495">
      <w:pPr>
        <w:spacing w:line="282" w:lineRule="auto"/>
        <w:rPr>
          <w:rFonts w:ascii="Arial"/>
          <w:sz w:val="21"/>
        </w:rPr>
      </w:pPr>
    </w:p>
    <w:p w14:paraId="49AB0F3D">
      <w:pPr>
        <w:spacing w:line="282" w:lineRule="auto"/>
        <w:rPr>
          <w:rFonts w:ascii="Arial"/>
          <w:sz w:val="21"/>
        </w:rPr>
      </w:pPr>
    </w:p>
    <w:p w14:paraId="2458CF88">
      <w:pPr>
        <w:spacing w:before="91" w:line="356" w:lineRule="auto"/>
        <w:ind w:left="21" w:right="2" w:firstLine="562"/>
        <w:rPr>
          <w:rFonts w:ascii="仿宋" w:hAnsi="仿宋" w:eastAsia="仿宋" w:cs="仿宋"/>
          <w:sz w:val="28"/>
          <w:szCs w:val="28"/>
        </w:rPr>
      </w:pPr>
      <w:r>
        <w:rPr>
          <w:rFonts w:ascii="仿宋" w:hAnsi="仿宋" w:eastAsia="仿宋" w:cs="仿宋"/>
          <w:spacing w:val="12"/>
          <w:sz w:val="28"/>
          <w:szCs w:val="28"/>
        </w:rPr>
        <w:t>2024年度支出合计1,218.03万元，其中：基本支出1,097.88万元，占</w:t>
      </w:r>
      <w:r>
        <w:rPr>
          <w:rFonts w:ascii="仿宋" w:hAnsi="仿宋" w:eastAsia="仿宋" w:cs="仿宋"/>
          <w:spacing w:val="-1"/>
          <w:sz w:val="28"/>
          <w:szCs w:val="28"/>
        </w:rPr>
        <w:t>90.14</w:t>
      </w:r>
      <w:r>
        <w:rPr>
          <w:rFonts w:ascii="仿宋" w:hAnsi="仿宋" w:eastAsia="仿宋" w:cs="仿宋"/>
          <w:spacing w:val="-4"/>
          <w:sz w:val="28"/>
          <w:szCs w:val="28"/>
        </w:rPr>
        <w:t>％；</w:t>
      </w:r>
      <w:r>
        <w:rPr>
          <w:rFonts w:ascii="仿宋" w:hAnsi="仿宋" w:eastAsia="仿宋" w:cs="仿宋"/>
          <w:spacing w:val="-1"/>
          <w:sz w:val="28"/>
          <w:szCs w:val="28"/>
        </w:rPr>
        <w:t>项目支出120.15万元，占9.86％。</w:t>
      </w:r>
    </w:p>
    <w:p w14:paraId="72818134">
      <w:pPr>
        <w:spacing w:line="5600" w:lineRule="exact"/>
        <w:ind w:firstLine="544"/>
      </w:pPr>
      <w:r>
        <w:rPr>
          <w:position w:val="-112"/>
        </w:rPr>
        <w:drawing>
          <wp:inline distT="0" distB="0" distL="0" distR="0">
            <wp:extent cx="5334000" cy="35560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8"/>
                    <a:stretch>
                      <a:fillRect/>
                    </a:stretch>
                  </pic:blipFill>
                  <pic:spPr>
                    <a:xfrm>
                      <a:off x="0" y="0"/>
                      <a:ext cx="5334000" cy="3556000"/>
                    </a:xfrm>
                    <a:prstGeom prst="rect">
                      <a:avLst/>
                    </a:prstGeom>
                  </pic:spPr>
                </pic:pic>
              </a:graphicData>
            </a:graphic>
          </wp:inline>
        </w:drawing>
      </w:r>
    </w:p>
    <w:p w14:paraId="6A0F1D09">
      <w:pPr>
        <w:pStyle w:val="2"/>
        <w:spacing w:before="318" w:line="227" w:lineRule="auto"/>
        <w:ind w:left="600"/>
      </w:pPr>
      <w:r>
        <w:rPr>
          <w:spacing w:val="-4"/>
        </w:rPr>
        <w:t>（二）支出决算具体情况</w:t>
      </w:r>
    </w:p>
    <w:p w14:paraId="526E2A85">
      <w:pPr>
        <w:spacing w:before="215" w:line="222" w:lineRule="auto"/>
        <w:ind w:right="2"/>
        <w:jc w:val="right"/>
        <w:rPr>
          <w:rFonts w:ascii="仿宋" w:hAnsi="仿宋" w:eastAsia="仿宋" w:cs="仿宋"/>
          <w:sz w:val="28"/>
          <w:szCs w:val="28"/>
        </w:rPr>
      </w:pPr>
      <w:r>
        <w:rPr>
          <w:rFonts w:ascii="仿宋" w:hAnsi="仿宋" w:eastAsia="仿宋" w:cs="仿宋"/>
          <w:spacing w:val="12"/>
          <w:sz w:val="28"/>
          <w:szCs w:val="28"/>
        </w:rPr>
        <w:t>1、基本支出1,097.88万元。与2023年度相比，增加14.44万元，增长</w:t>
      </w:r>
    </w:p>
    <w:p w14:paraId="78B456E0">
      <w:pPr>
        <w:spacing w:before="223" w:line="221" w:lineRule="auto"/>
        <w:ind w:left="41"/>
        <w:rPr>
          <w:rFonts w:ascii="仿宋" w:hAnsi="仿宋" w:eastAsia="仿宋" w:cs="仿宋"/>
          <w:sz w:val="28"/>
          <w:szCs w:val="28"/>
        </w:rPr>
      </w:pPr>
      <w:r>
        <w:rPr>
          <w:rFonts w:ascii="仿宋" w:hAnsi="仿宋" w:eastAsia="仿宋" w:cs="仿宋"/>
          <w:spacing w:val="-2"/>
          <w:sz w:val="28"/>
          <w:szCs w:val="28"/>
        </w:rPr>
        <w:t>1.33％。主要是人员调整、工资、保险基数调整，基本</w:t>
      </w:r>
      <w:r>
        <w:rPr>
          <w:rFonts w:ascii="仿宋" w:hAnsi="仿宋" w:eastAsia="仿宋" w:cs="仿宋"/>
          <w:spacing w:val="-3"/>
          <w:sz w:val="28"/>
          <w:szCs w:val="28"/>
        </w:rPr>
        <w:t>支出增加。</w:t>
      </w:r>
    </w:p>
    <w:p w14:paraId="2F38ED5E">
      <w:pPr>
        <w:spacing w:before="225" w:line="222" w:lineRule="auto"/>
        <w:jc w:val="right"/>
        <w:rPr>
          <w:rFonts w:ascii="仿宋" w:hAnsi="仿宋" w:eastAsia="仿宋" w:cs="仿宋"/>
          <w:sz w:val="28"/>
          <w:szCs w:val="28"/>
        </w:rPr>
      </w:pPr>
      <w:r>
        <w:rPr>
          <w:rFonts w:ascii="仿宋" w:hAnsi="仿宋" w:eastAsia="仿宋" w:cs="仿宋"/>
          <w:spacing w:val="24"/>
          <w:sz w:val="28"/>
          <w:szCs w:val="28"/>
        </w:rPr>
        <w:t>2、项目支出120.</w:t>
      </w:r>
      <w:r>
        <w:rPr>
          <w:rFonts w:ascii="仿宋" w:hAnsi="仿宋" w:eastAsia="仿宋" w:cs="仿宋"/>
          <w:spacing w:val="-83"/>
          <w:sz w:val="28"/>
          <w:szCs w:val="28"/>
        </w:rPr>
        <w:t xml:space="preserve"> </w:t>
      </w:r>
      <w:r>
        <w:rPr>
          <w:rFonts w:ascii="仿宋" w:hAnsi="仿宋" w:eastAsia="仿宋" w:cs="仿宋"/>
          <w:spacing w:val="24"/>
          <w:sz w:val="28"/>
          <w:szCs w:val="28"/>
        </w:rPr>
        <w:t>15万元。与2023年度相比，增加58.8</w:t>
      </w:r>
      <w:r>
        <w:rPr>
          <w:rFonts w:ascii="仿宋" w:hAnsi="仿宋" w:eastAsia="仿宋" w:cs="仿宋"/>
          <w:spacing w:val="23"/>
          <w:sz w:val="28"/>
          <w:szCs w:val="28"/>
        </w:rPr>
        <w:t>万元，增长</w:t>
      </w:r>
    </w:p>
    <w:p w14:paraId="444187B9">
      <w:pPr>
        <w:spacing w:before="225" w:line="369" w:lineRule="auto"/>
        <w:ind w:right="2" w:firstLine="21"/>
        <w:jc w:val="both"/>
        <w:rPr>
          <w:rFonts w:ascii="仿宋" w:hAnsi="仿宋" w:eastAsia="仿宋" w:cs="仿宋"/>
          <w:sz w:val="28"/>
          <w:szCs w:val="28"/>
        </w:rPr>
      </w:pPr>
      <w:r>
        <w:rPr>
          <w:rFonts w:ascii="仿宋" w:hAnsi="仿宋" w:eastAsia="仿宋" w:cs="仿宋"/>
          <w:spacing w:val="2"/>
          <w:sz w:val="28"/>
          <w:szCs w:val="28"/>
        </w:rPr>
        <w:t>95.84％。主要原因一是劳务派遣人员岗位工资由区人社部门统一做预决</w:t>
      </w:r>
      <w:r>
        <w:rPr>
          <w:rFonts w:ascii="仿宋" w:hAnsi="仿宋" w:eastAsia="仿宋" w:cs="仿宋"/>
          <w:spacing w:val="7"/>
          <w:sz w:val="28"/>
          <w:szCs w:val="28"/>
        </w:rPr>
        <w:t>算，我单位只记往来款，上年度决算根据区财政部门要求未记入决算。二是“第一书记”工作补助经费和加强农村基层党组织建设工作队区派干部相关</w:t>
      </w:r>
      <w:r>
        <w:rPr>
          <w:rFonts w:ascii="仿宋" w:hAnsi="仿宋" w:eastAsia="仿宋" w:cs="仿宋"/>
          <w:spacing w:val="-1"/>
          <w:sz w:val="28"/>
          <w:szCs w:val="28"/>
        </w:rPr>
        <w:t>经费，由区级相关部门统一规划，经费增加；三是审计业务项目支出增加。</w:t>
      </w:r>
    </w:p>
    <w:p w14:paraId="3ABBECCF">
      <w:pPr>
        <w:spacing w:before="1" w:line="221" w:lineRule="auto"/>
        <w:ind w:left="586"/>
        <w:rPr>
          <w:rFonts w:ascii="仿宋" w:hAnsi="仿宋" w:eastAsia="仿宋" w:cs="仿宋"/>
          <w:sz w:val="28"/>
          <w:szCs w:val="28"/>
        </w:rPr>
      </w:pPr>
      <w:r>
        <w:rPr>
          <w:rFonts w:ascii="仿宋" w:hAnsi="仿宋" w:eastAsia="仿宋" w:cs="仿宋"/>
          <w:spacing w:val="-2"/>
          <w:sz w:val="28"/>
          <w:szCs w:val="28"/>
        </w:rPr>
        <w:t>3、上缴上级支出0万元。与2023年度相比，决算持平。</w:t>
      </w:r>
    </w:p>
    <w:p w14:paraId="36B89672">
      <w:pPr>
        <w:spacing w:before="223" w:line="222" w:lineRule="auto"/>
        <w:ind w:left="579"/>
        <w:rPr>
          <w:rFonts w:ascii="仿宋" w:hAnsi="仿宋" w:eastAsia="仿宋" w:cs="仿宋"/>
          <w:sz w:val="28"/>
          <w:szCs w:val="28"/>
        </w:rPr>
      </w:pPr>
      <w:r>
        <w:rPr>
          <w:rFonts w:ascii="仿宋" w:hAnsi="仿宋" w:eastAsia="仿宋" w:cs="仿宋"/>
          <w:spacing w:val="-2"/>
          <w:sz w:val="28"/>
          <w:szCs w:val="28"/>
        </w:rPr>
        <w:t>4、经营支出0万元。与2023年度相比，决算持平。</w:t>
      </w:r>
    </w:p>
    <w:p w14:paraId="40188393">
      <w:pPr>
        <w:spacing w:before="224" w:line="221" w:lineRule="auto"/>
        <w:ind w:left="586"/>
        <w:rPr>
          <w:rFonts w:ascii="仿宋" w:hAnsi="仿宋" w:eastAsia="仿宋" w:cs="仿宋"/>
          <w:sz w:val="28"/>
          <w:szCs w:val="28"/>
        </w:rPr>
      </w:pPr>
      <w:r>
        <w:rPr>
          <w:rFonts w:ascii="仿宋" w:hAnsi="仿宋" w:eastAsia="仿宋" w:cs="仿宋"/>
          <w:spacing w:val="-2"/>
          <w:sz w:val="28"/>
          <w:szCs w:val="28"/>
        </w:rPr>
        <w:t>5、对附属单位补助支出0万元。与2023年度相比，决算持平。</w:t>
      </w:r>
    </w:p>
    <w:p w14:paraId="205CC608">
      <w:pPr>
        <w:spacing w:line="221" w:lineRule="auto"/>
        <w:rPr>
          <w:rFonts w:ascii="仿宋" w:hAnsi="仿宋" w:eastAsia="仿宋" w:cs="仿宋"/>
          <w:sz w:val="28"/>
          <w:szCs w:val="28"/>
        </w:rPr>
        <w:sectPr>
          <w:footerReference r:id="rId28" w:type="default"/>
          <w:pgSz w:w="11900" w:h="16840"/>
          <w:pgMar w:top="400" w:right="1211" w:bottom="762" w:left="1206" w:header="0" w:footer="517" w:gutter="0"/>
          <w:cols w:space="720" w:num="1"/>
        </w:sectPr>
      </w:pPr>
    </w:p>
    <w:p w14:paraId="55D00613">
      <w:pPr>
        <w:spacing w:line="281" w:lineRule="auto"/>
        <w:rPr>
          <w:rFonts w:ascii="Arial"/>
          <w:sz w:val="21"/>
        </w:rPr>
      </w:pPr>
    </w:p>
    <w:p w14:paraId="0C03EB7D">
      <w:pPr>
        <w:spacing w:line="281" w:lineRule="auto"/>
        <w:rPr>
          <w:rFonts w:ascii="Arial"/>
          <w:sz w:val="21"/>
        </w:rPr>
      </w:pPr>
    </w:p>
    <w:p w14:paraId="0ABD2669">
      <w:pPr>
        <w:spacing w:line="281" w:lineRule="auto"/>
        <w:rPr>
          <w:rFonts w:ascii="Arial"/>
          <w:sz w:val="21"/>
        </w:rPr>
      </w:pPr>
    </w:p>
    <w:p w14:paraId="5E433026">
      <w:pPr>
        <w:spacing w:line="281" w:lineRule="auto"/>
        <w:rPr>
          <w:rFonts w:ascii="Arial"/>
          <w:sz w:val="21"/>
        </w:rPr>
      </w:pPr>
    </w:p>
    <w:p w14:paraId="14C60381">
      <w:pPr>
        <w:spacing w:line="282" w:lineRule="auto"/>
        <w:rPr>
          <w:rFonts w:ascii="Arial"/>
          <w:sz w:val="21"/>
        </w:rPr>
      </w:pPr>
    </w:p>
    <w:p w14:paraId="5768E586">
      <w:pPr>
        <w:spacing w:before="91" w:line="221" w:lineRule="auto"/>
        <w:ind w:left="613"/>
        <w:rPr>
          <w:rFonts w:ascii="黑体" w:hAnsi="黑体" w:eastAsia="黑体" w:cs="黑体"/>
          <w:sz w:val="28"/>
          <w:szCs w:val="28"/>
        </w:rPr>
      </w:pPr>
      <w:r>
        <w:rPr>
          <w:rFonts w:ascii="黑体" w:hAnsi="黑体" w:eastAsia="黑体" w:cs="黑体"/>
          <w:spacing w:val="-2"/>
          <w:sz w:val="28"/>
          <w:szCs w:val="28"/>
        </w:rPr>
        <w:t>四、财政拨款收入支出决算总体情况说明</w:t>
      </w:r>
    </w:p>
    <w:p w14:paraId="5076CDFA">
      <w:pPr>
        <w:spacing w:line="369" w:lineRule="auto"/>
        <w:rPr>
          <w:rFonts w:ascii="Arial"/>
          <w:sz w:val="21"/>
        </w:rPr>
      </w:pPr>
    </w:p>
    <w:p w14:paraId="6CE7C854">
      <w:pPr>
        <w:spacing w:before="91" w:line="361" w:lineRule="auto"/>
        <w:ind w:left="44" w:right="25" w:firstLine="554"/>
        <w:jc w:val="both"/>
        <w:rPr>
          <w:rFonts w:ascii="仿宋" w:hAnsi="仿宋" w:eastAsia="仿宋" w:cs="仿宋"/>
          <w:sz w:val="28"/>
          <w:szCs w:val="28"/>
        </w:rPr>
      </w:pPr>
      <w:r>
        <w:rPr>
          <w:rFonts w:ascii="仿宋" w:hAnsi="仿宋" w:eastAsia="仿宋" w:cs="仿宋"/>
          <w:spacing w:val="6"/>
          <w:sz w:val="28"/>
          <w:szCs w:val="28"/>
        </w:rPr>
        <w:t>2024年度财政拨款收、支总计均为1,</w:t>
      </w:r>
      <w:r>
        <w:rPr>
          <w:rFonts w:ascii="仿宋" w:hAnsi="仿宋" w:eastAsia="仿宋" w:cs="仿宋"/>
          <w:spacing w:val="5"/>
          <w:sz w:val="28"/>
          <w:szCs w:val="28"/>
        </w:rPr>
        <w:t>189.58万元。与2023年相比，财政</w:t>
      </w:r>
      <w:r>
        <w:rPr>
          <w:rFonts w:ascii="仿宋" w:hAnsi="仿宋" w:eastAsia="仿宋" w:cs="仿宋"/>
          <w:spacing w:val="2"/>
          <w:sz w:val="28"/>
          <w:szCs w:val="28"/>
        </w:rPr>
        <w:t>拨款收、支总计各增加52.79万元，增长4.64％。主要是人</w:t>
      </w:r>
      <w:r>
        <w:rPr>
          <w:rFonts w:ascii="仿宋" w:hAnsi="仿宋" w:eastAsia="仿宋" w:cs="仿宋"/>
          <w:spacing w:val="1"/>
          <w:sz w:val="28"/>
          <w:szCs w:val="28"/>
        </w:rPr>
        <w:t>员调整，工资、保</w:t>
      </w:r>
      <w:r>
        <w:rPr>
          <w:rFonts w:ascii="仿宋" w:hAnsi="仿宋" w:eastAsia="仿宋" w:cs="仿宋"/>
          <w:spacing w:val="-3"/>
          <w:sz w:val="28"/>
          <w:szCs w:val="28"/>
        </w:rPr>
        <w:t>险基数调整，基本支出增加，项目经费支出增加。</w:t>
      </w:r>
    </w:p>
    <w:p w14:paraId="20932A9F">
      <w:pPr>
        <w:spacing w:line="5600" w:lineRule="exact"/>
      </w:pPr>
      <w:r>
        <w:rPr>
          <w:position w:val="-112"/>
        </w:rPr>
        <w:drawing>
          <wp:inline distT="0" distB="0" distL="0" distR="0">
            <wp:extent cx="6045200" cy="3556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9"/>
                    <a:stretch>
                      <a:fillRect/>
                    </a:stretch>
                  </pic:blipFill>
                  <pic:spPr>
                    <a:xfrm>
                      <a:off x="0" y="0"/>
                      <a:ext cx="6045200" cy="3556000"/>
                    </a:xfrm>
                    <a:prstGeom prst="rect">
                      <a:avLst/>
                    </a:prstGeom>
                  </pic:spPr>
                </pic:pic>
              </a:graphicData>
            </a:graphic>
          </wp:inline>
        </w:drawing>
      </w:r>
    </w:p>
    <w:p w14:paraId="77BD116F">
      <w:pPr>
        <w:spacing w:line="465" w:lineRule="auto"/>
        <w:rPr>
          <w:rFonts w:ascii="Arial"/>
          <w:sz w:val="21"/>
        </w:rPr>
      </w:pPr>
    </w:p>
    <w:p w14:paraId="72A1AF15">
      <w:pPr>
        <w:spacing w:before="91" w:line="221" w:lineRule="auto"/>
        <w:ind w:left="604"/>
        <w:rPr>
          <w:rFonts w:ascii="黑体" w:hAnsi="黑体" w:eastAsia="黑体" w:cs="黑体"/>
          <w:sz w:val="28"/>
          <w:szCs w:val="28"/>
        </w:rPr>
      </w:pPr>
      <w:r>
        <w:rPr>
          <w:rFonts w:ascii="黑体" w:hAnsi="黑体" w:eastAsia="黑体" w:cs="黑体"/>
          <w:spacing w:val="-1"/>
          <w:sz w:val="28"/>
          <w:szCs w:val="28"/>
        </w:rPr>
        <w:t>五、一般公共预算财政拨款支出决算情况说明</w:t>
      </w:r>
    </w:p>
    <w:p w14:paraId="34B7E183">
      <w:pPr>
        <w:spacing w:line="371" w:lineRule="auto"/>
        <w:rPr>
          <w:rFonts w:ascii="Arial"/>
          <w:sz w:val="21"/>
        </w:rPr>
      </w:pPr>
    </w:p>
    <w:p w14:paraId="737C9FBD">
      <w:pPr>
        <w:pStyle w:val="2"/>
        <w:spacing w:before="91" w:line="227" w:lineRule="auto"/>
        <w:ind w:left="615"/>
      </w:pPr>
      <w:r>
        <w:rPr>
          <w:spacing w:val="-2"/>
        </w:rPr>
        <w:t>（一）一般公共预算财政拨款支出决算总体情况</w:t>
      </w:r>
    </w:p>
    <w:p w14:paraId="062150A3">
      <w:pPr>
        <w:spacing w:before="215" w:line="370" w:lineRule="auto"/>
        <w:ind w:left="36" w:right="25" w:firstLine="562"/>
        <w:jc w:val="both"/>
        <w:rPr>
          <w:rFonts w:ascii="仿宋" w:hAnsi="仿宋" w:eastAsia="仿宋" w:cs="仿宋"/>
          <w:sz w:val="28"/>
          <w:szCs w:val="28"/>
        </w:rPr>
      </w:pPr>
      <w:r>
        <w:rPr>
          <w:rFonts w:ascii="仿宋" w:hAnsi="仿宋" w:eastAsia="仿宋" w:cs="仿宋"/>
          <w:spacing w:val="6"/>
          <w:sz w:val="28"/>
          <w:szCs w:val="28"/>
        </w:rPr>
        <w:t>2024年度一般公共预算财政拨款支出1,189.58万元，</w:t>
      </w:r>
      <w:r>
        <w:rPr>
          <w:rFonts w:ascii="仿宋" w:hAnsi="仿宋" w:eastAsia="仿宋" w:cs="仿宋"/>
          <w:spacing w:val="5"/>
          <w:sz w:val="28"/>
          <w:szCs w:val="28"/>
        </w:rPr>
        <w:t>占本年支出合计的</w:t>
      </w:r>
      <w:r>
        <w:rPr>
          <w:rFonts w:ascii="仿宋" w:hAnsi="仿宋" w:eastAsia="仿宋" w:cs="仿宋"/>
          <w:spacing w:val="3"/>
          <w:sz w:val="28"/>
          <w:szCs w:val="28"/>
        </w:rPr>
        <w:t>97.66％。与2023年度相比，</w:t>
      </w:r>
      <w:r>
        <w:rPr>
          <w:rFonts w:ascii="仿宋" w:hAnsi="仿宋" w:eastAsia="仿宋" w:cs="仿宋"/>
          <w:spacing w:val="-44"/>
          <w:sz w:val="28"/>
          <w:szCs w:val="28"/>
        </w:rPr>
        <w:t xml:space="preserve"> </w:t>
      </w:r>
      <w:r>
        <w:rPr>
          <w:rFonts w:ascii="仿宋" w:hAnsi="仿宋" w:eastAsia="仿宋" w:cs="仿宋"/>
          <w:spacing w:val="3"/>
          <w:sz w:val="28"/>
          <w:szCs w:val="28"/>
        </w:rPr>
        <w:t>一般公共预算财政拨款支出增加53.22万元，增</w:t>
      </w:r>
      <w:r>
        <w:rPr>
          <w:rFonts w:ascii="仿宋" w:hAnsi="仿宋" w:eastAsia="仿宋" w:cs="仿宋"/>
          <w:spacing w:val="2"/>
          <w:sz w:val="28"/>
          <w:szCs w:val="28"/>
        </w:rPr>
        <w:t>长4.68％。主要是人员调整，工资、保险基数调 整，基本支出增加，项目经</w:t>
      </w:r>
      <w:r>
        <w:rPr>
          <w:rFonts w:ascii="仿宋" w:hAnsi="仿宋" w:eastAsia="仿宋" w:cs="仿宋"/>
          <w:spacing w:val="-7"/>
          <w:sz w:val="28"/>
          <w:szCs w:val="28"/>
        </w:rPr>
        <w:t>费支出增加。</w:t>
      </w:r>
    </w:p>
    <w:p w14:paraId="07B6F4EA">
      <w:pPr>
        <w:spacing w:line="370" w:lineRule="auto"/>
        <w:rPr>
          <w:rFonts w:ascii="仿宋" w:hAnsi="仿宋" w:eastAsia="仿宋" w:cs="仿宋"/>
          <w:sz w:val="28"/>
          <w:szCs w:val="28"/>
        </w:rPr>
        <w:sectPr>
          <w:footerReference r:id="rId29" w:type="default"/>
          <w:pgSz w:w="11900" w:h="16840"/>
          <w:pgMar w:top="400" w:right="1188" w:bottom="762" w:left="1191" w:header="0" w:footer="515" w:gutter="0"/>
          <w:cols w:space="720" w:num="1"/>
        </w:sectPr>
      </w:pPr>
    </w:p>
    <w:p w14:paraId="0F62F305">
      <w:pPr>
        <w:spacing w:line="243" w:lineRule="auto"/>
        <w:rPr>
          <w:rFonts w:ascii="Arial"/>
          <w:sz w:val="21"/>
        </w:rPr>
      </w:pPr>
    </w:p>
    <w:p w14:paraId="013E4F02">
      <w:pPr>
        <w:spacing w:line="243" w:lineRule="auto"/>
        <w:rPr>
          <w:rFonts w:ascii="Arial"/>
          <w:sz w:val="21"/>
        </w:rPr>
      </w:pPr>
    </w:p>
    <w:p w14:paraId="704A73C1">
      <w:pPr>
        <w:spacing w:line="243" w:lineRule="auto"/>
        <w:rPr>
          <w:rFonts w:ascii="Arial"/>
          <w:sz w:val="21"/>
        </w:rPr>
      </w:pPr>
    </w:p>
    <w:p w14:paraId="06067CEE">
      <w:pPr>
        <w:spacing w:line="243" w:lineRule="auto"/>
        <w:rPr>
          <w:rFonts w:ascii="Arial"/>
          <w:sz w:val="21"/>
        </w:rPr>
      </w:pPr>
    </w:p>
    <w:p w14:paraId="1DD19AEF">
      <w:pPr>
        <w:spacing w:line="243" w:lineRule="auto"/>
        <w:rPr>
          <w:rFonts w:ascii="Arial"/>
          <w:sz w:val="21"/>
        </w:rPr>
      </w:pPr>
    </w:p>
    <w:p w14:paraId="56B4CAE3">
      <w:pPr>
        <w:spacing w:line="243" w:lineRule="auto"/>
        <w:rPr>
          <w:rFonts w:ascii="Arial"/>
          <w:sz w:val="21"/>
        </w:rPr>
      </w:pPr>
    </w:p>
    <w:p w14:paraId="65116115">
      <w:pPr>
        <w:spacing w:line="5600" w:lineRule="exact"/>
      </w:pPr>
      <w:r>
        <w:rPr>
          <w:position w:val="-112"/>
        </w:rPr>
        <w:drawing>
          <wp:inline distT="0" distB="0" distL="0" distR="0">
            <wp:extent cx="6045200" cy="35560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0"/>
                    <a:stretch>
                      <a:fillRect/>
                    </a:stretch>
                  </pic:blipFill>
                  <pic:spPr>
                    <a:xfrm>
                      <a:off x="0" y="0"/>
                      <a:ext cx="6045200" cy="3556000"/>
                    </a:xfrm>
                    <a:prstGeom prst="rect">
                      <a:avLst/>
                    </a:prstGeom>
                  </pic:spPr>
                </pic:pic>
              </a:graphicData>
            </a:graphic>
          </wp:inline>
        </w:drawing>
      </w:r>
    </w:p>
    <w:p w14:paraId="0051C6AC">
      <w:pPr>
        <w:pStyle w:val="2"/>
        <w:spacing w:before="318" w:line="227" w:lineRule="auto"/>
        <w:ind w:left="615"/>
      </w:pPr>
      <w:r>
        <w:rPr>
          <w:spacing w:val="-2"/>
        </w:rPr>
        <w:t>（二）一般公共预算财政拨款支出决算结构情况</w:t>
      </w:r>
    </w:p>
    <w:p w14:paraId="5B3F382C">
      <w:pPr>
        <w:spacing w:before="218" w:line="369" w:lineRule="auto"/>
        <w:ind w:left="44" w:right="25" w:firstLine="554"/>
        <w:jc w:val="both"/>
        <w:rPr>
          <w:rFonts w:ascii="仿宋" w:hAnsi="仿宋" w:eastAsia="仿宋" w:cs="仿宋"/>
          <w:sz w:val="28"/>
          <w:szCs w:val="28"/>
        </w:rPr>
      </w:pPr>
      <w:r>
        <w:rPr>
          <w:rFonts w:ascii="仿宋" w:hAnsi="仿宋" w:eastAsia="仿宋" w:cs="仿宋"/>
          <w:spacing w:val="14"/>
          <w:sz w:val="28"/>
          <w:szCs w:val="28"/>
        </w:rPr>
        <w:t>2024年度一般公共预算财政拨款支出1,189.58</w:t>
      </w:r>
      <w:r>
        <w:rPr>
          <w:rFonts w:ascii="仿宋" w:hAnsi="仿宋" w:eastAsia="仿宋" w:cs="仿宋"/>
          <w:spacing w:val="13"/>
          <w:sz w:val="28"/>
          <w:szCs w:val="28"/>
        </w:rPr>
        <w:t>万元，主要用于以下方</w:t>
      </w:r>
      <w:r>
        <w:rPr>
          <w:rFonts w:ascii="仿宋" w:hAnsi="仿宋" w:eastAsia="仿宋" w:cs="仿宋"/>
          <w:spacing w:val="5"/>
          <w:sz w:val="28"/>
          <w:szCs w:val="28"/>
        </w:rPr>
        <w:t>面：一般公共服务支出（类）支出892.1万元，占74.99</w:t>
      </w:r>
      <w:r>
        <w:rPr>
          <w:rFonts w:ascii="仿宋" w:hAnsi="仿宋" w:eastAsia="仿宋" w:cs="仿宋"/>
          <w:spacing w:val="14"/>
          <w:sz w:val="28"/>
          <w:szCs w:val="28"/>
        </w:rPr>
        <w:t>％；</w:t>
      </w:r>
      <w:r>
        <w:rPr>
          <w:rFonts w:ascii="仿宋" w:hAnsi="仿宋" w:eastAsia="仿宋" w:cs="仿宋"/>
          <w:spacing w:val="5"/>
          <w:sz w:val="28"/>
          <w:szCs w:val="28"/>
        </w:rPr>
        <w:t>社会保障和就业支出（类）支出137.02万元，占11.52</w:t>
      </w:r>
      <w:r>
        <w:rPr>
          <w:rFonts w:ascii="仿宋" w:hAnsi="仿宋" w:eastAsia="仿宋" w:cs="仿宋"/>
          <w:spacing w:val="6"/>
          <w:sz w:val="28"/>
          <w:szCs w:val="28"/>
        </w:rPr>
        <w:t>％；</w:t>
      </w:r>
      <w:r>
        <w:rPr>
          <w:rFonts w:ascii="仿宋" w:hAnsi="仿宋" w:eastAsia="仿宋" w:cs="仿宋"/>
          <w:spacing w:val="5"/>
          <w:sz w:val="28"/>
          <w:szCs w:val="28"/>
        </w:rPr>
        <w:t>卫生健康支出（类）支出72.47万</w:t>
      </w:r>
      <w:r>
        <w:rPr>
          <w:rFonts w:ascii="仿宋" w:hAnsi="仿宋" w:eastAsia="仿宋" w:cs="仿宋"/>
          <w:spacing w:val="-1"/>
          <w:sz w:val="28"/>
          <w:szCs w:val="28"/>
        </w:rPr>
        <w:t>元，占6.09％；住房保障支出（类）支出87.98</w:t>
      </w:r>
      <w:r>
        <w:rPr>
          <w:rFonts w:ascii="仿宋" w:hAnsi="仿宋" w:eastAsia="仿宋" w:cs="仿宋"/>
          <w:spacing w:val="-2"/>
          <w:sz w:val="28"/>
          <w:szCs w:val="28"/>
        </w:rPr>
        <w:t>万元，占7.4％。</w:t>
      </w:r>
    </w:p>
    <w:p w14:paraId="30F8FB60">
      <w:pPr>
        <w:spacing w:line="369" w:lineRule="auto"/>
        <w:rPr>
          <w:rFonts w:ascii="仿宋" w:hAnsi="仿宋" w:eastAsia="仿宋" w:cs="仿宋"/>
          <w:sz w:val="28"/>
          <w:szCs w:val="28"/>
        </w:rPr>
        <w:sectPr>
          <w:footerReference r:id="rId30" w:type="default"/>
          <w:pgSz w:w="11900" w:h="16840"/>
          <w:pgMar w:top="400" w:right="1188" w:bottom="762" w:left="1191" w:header="0" w:footer="517" w:gutter="0"/>
          <w:cols w:space="720" w:num="1"/>
        </w:sectPr>
      </w:pPr>
    </w:p>
    <w:p w14:paraId="08C63B2E">
      <w:pPr>
        <w:spacing w:line="243" w:lineRule="auto"/>
        <w:rPr>
          <w:rFonts w:ascii="Arial"/>
          <w:sz w:val="21"/>
        </w:rPr>
      </w:pPr>
    </w:p>
    <w:p w14:paraId="1A31B7D1">
      <w:pPr>
        <w:spacing w:line="243" w:lineRule="auto"/>
        <w:rPr>
          <w:rFonts w:ascii="Arial"/>
          <w:sz w:val="21"/>
        </w:rPr>
      </w:pPr>
    </w:p>
    <w:p w14:paraId="684FB424">
      <w:pPr>
        <w:spacing w:line="243" w:lineRule="auto"/>
        <w:rPr>
          <w:rFonts w:ascii="Arial"/>
          <w:sz w:val="21"/>
        </w:rPr>
      </w:pPr>
    </w:p>
    <w:p w14:paraId="175B839C">
      <w:pPr>
        <w:spacing w:line="243" w:lineRule="auto"/>
        <w:rPr>
          <w:rFonts w:ascii="Arial"/>
          <w:sz w:val="21"/>
        </w:rPr>
      </w:pPr>
    </w:p>
    <w:p w14:paraId="5E68F676">
      <w:pPr>
        <w:spacing w:line="243" w:lineRule="auto"/>
        <w:rPr>
          <w:rFonts w:ascii="Arial"/>
          <w:sz w:val="21"/>
        </w:rPr>
      </w:pPr>
    </w:p>
    <w:p w14:paraId="12F8853B">
      <w:pPr>
        <w:spacing w:line="243" w:lineRule="auto"/>
        <w:rPr>
          <w:rFonts w:ascii="Arial"/>
          <w:sz w:val="21"/>
        </w:rPr>
      </w:pPr>
    </w:p>
    <w:p w14:paraId="0F659118">
      <w:pPr>
        <w:spacing w:line="5600" w:lineRule="exact"/>
        <w:ind w:firstLine="516"/>
      </w:pPr>
      <w:r>
        <w:rPr>
          <w:position w:val="-112"/>
        </w:rPr>
        <w:drawing>
          <wp:inline distT="0" distB="0" distL="0" distR="0">
            <wp:extent cx="5334000" cy="35560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1"/>
                    <a:stretch>
                      <a:fillRect/>
                    </a:stretch>
                  </pic:blipFill>
                  <pic:spPr>
                    <a:xfrm>
                      <a:off x="0" y="0"/>
                      <a:ext cx="5334000" cy="3556000"/>
                    </a:xfrm>
                    <a:prstGeom prst="rect">
                      <a:avLst/>
                    </a:prstGeom>
                  </pic:spPr>
                </pic:pic>
              </a:graphicData>
            </a:graphic>
          </wp:inline>
        </w:drawing>
      </w:r>
    </w:p>
    <w:p w14:paraId="2DD99B0F">
      <w:pPr>
        <w:pStyle w:val="2"/>
        <w:spacing w:before="318" w:line="227" w:lineRule="auto"/>
        <w:ind w:left="571"/>
      </w:pPr>
      <w:r>
        <w:rPr>
          <w:spacing w:val="-2"/>
        </w:rPr>
        <w:t>（三）一般公共预算财政拨款支出决算具体情况</w:t>
      </w:r>
    </w:p>
    <w:p w14:paraId="3871B23E">
      <w:pPr>
        <w:spacing w:before="217" w:line="369" w:lineRule="auto"/>
        <w:ind w:firstLine="555"/>
        <w:jc w:val="both"/>
        <w:rPr>
          <w:rFonts w:ascii="仿宋" w:hAnsi="仿宋" w:eastAsia="仿宋" w:cs="仿宋"/>
          <w:sz w:val="28"/>
          <w:szCs w:val="28"/>
        </w:rPr>
      </w:pPr>
      <w:r>
        <w:rPr>
          <w:rFonts w:ascii="仿宋" w:hAnsi="仿宋" w:eastAsia="仿宋" w:cs="仿宋"/>
          <w:spacing w:val="6"/>
          <w:sz w:val="28"/>
          <w:szCs w:val="28"/>
        </w:rPr>
        <w:t>2024年度一般公共预算财政拨款支出年初预算数为1,311</w:t>
      </w:r>
      <w:r>
        <w:rPr>
          <w:rFonts w:ascii="仿宋" w:hAnsi="仿宋" w:eastAsia="仿宋" w:cs="仿宋"/>
          <w:spacing w:val="5"/>
          <w:sz w:val="28"/>
          <w:szCs w:val="28"/>
        </w:rPr>
        <w:t>.41万元，支出</w:t>
      </w:r>
      <w:r>
        <w:rPr>
          <w:rFonts w:ascii="仿宋" w:hAnsi="仿宋" w:eastAsia="仿宋" w:cs="仿宋"/>
          <w:spacing w:val="9"/>
          <w:sz w:val="28"/>
          <w:szCs w:val="28"/>
        </w:rPr>
        <w:t>决算数为1,189.58万元，完成年初预算数的90.71％。决算数小于年初</w:t>
      </w:r>
      <w:r>
        <w:rPr>
          <w:rFonts w:ascii="仿宋" w:hAnsi="仿宋" w:eastAsia="仿宋" w:cs="仿宋"/>
          <w:spacing w:val="8"/>
          <w:sz w:val="28"/>
          <w:szCs w:val="28"/>
        </w:rPr>
        <w:t>预算</w:t>
      </w:r>
      <w:r>
        <w:rPr>
          <w:rFonts w:ascii="仿宋" w:hAnsi="仿宋" w:eastAsia="仿宋" w:cs="仿宋"/>
          <w:spacing w:val="6"/>
          <w:sz w:val="28"/>
          <w:szCs w:val="28"/>
        </w:rPr>
        <w:t>数，主要原因是一是人员调整，执行数与预算数有偏差；二是由于地方财政</w:t>
      </w:r>
      <w:r>
        <w:rPr>
          <w:rFonts w:ascii="仿宋" w:hAnsi="仿宋" w:eastAsia="仿宋" w:cs="仿宋"/>
          <w:spacing w:val="-5"/>
          <w:sz w:val="28"/>
          <w:szCs w:val="28"/>
        </w:rPr>
        <w:t>紧张，部分经费未及时支付到位。其中：</w:t>
      </w:r>
    </w:p>
    <w:p w14:paraId="3DE78DE4">
      <w:pPr>
        <w:spacing w:before="1" w:line="332" w:lineRule="auto"/>
        <w:ind w:firstLine="572"/>
        <w:rPr>
          <w:rFonts w:ascii="仿宋" w:hAnsi="仿宋" w:eastAsia="仿宋" w:cs="仿宋"/>
          <w:sz w:val="28"/>
          <w:szCs w:val="28"/>
        </w:rPr>
      </w:pPr>
      <w:r>
        <w:rPr>
          <w:rFonts w:ascii="仿宋" w:hAnsi="仿宋" w:eastAsia="仿宋" w:cs="仿宋"/>
          <w:spacing w:val="2"/>
          <w:sz w:val="28"/>
          <w:szCs w:val="28"/>
        </w:rPr>
        <w:t>1、一般公共服务支出（类）审计事务（款）行政运行</w:t>
      </w:r>
      <w:r>
        <w:rPr>
          <w:rFonts w:ascii="仿宋" w:hAnsi="仿宋" w:eastAsia="仿宋" w:cs="仿宋"/>
          <w:spacing w:val="1"/>
          <w:sz w:val="28"/>
          <w:szCs w:val="28"/>
        </w:rPr>
        <w:t>（项）。年初预算</w:t>
      </w:r>
      <w:r>
        <w:rPr>
          <w:rFonts w:ascii="仿宋" w:hAnsi="仿宋" w:eastAsia="仿宋" w:cs="仿宋"/>
          <w:spacing w:val="2"/>
          <w:sz w:val="28"/>
          <w:szCs w:val="28"/>
        </w:rPr>
        <w:t>数为676.33万元，支出决算数为640.42万元，完</w:t>
      </w:r>
      <w:r>
        <w:rPr>
          <w:rFonts w:ascii="仿宋" w:hAnsi="仿宋" w:eastAsia="仿宋" w:cs="仿宋"/>
          <w:spacing w:val="1"/>
          <w:sz w:val="28"/>
          <w:szCs w:val="28"/>
        </w:rPr>
        <w:t>成年初预算的94.69％。决算</w:t>
      </w:r>
      <w:r>
        <w:rPr>
          <w:rFonts w:ascii="仿宋" w:hAnsi="仿宋" w:eastAsia="仿宋" w:cs="仿宋"/>
          <w:spacing w:val="6"/>
          <w:sz w:val="28"/>
          <w:szCs w:val="28"/>
        </w:rPr>
        <w:t>数小于年初预算数，主要原因是一是人员调整，部分支出减少；二是由于地</w:t>
      </w:r>
      <w:r>
        <w:rPr>
          <w:rFonts w:ascii="仿宋" w:hAnsi="仿宋" w:eastAsia="仿宋" w:cs="仿宋"/>
          <w:spacing w:val="-3"/>
          <w:sz w:val="28"/>
          <w:szCs w:val="28"/>
        </w:rPr>
        <w:t>方财政紧张，部分经费未及时支付到位。</w:t>
      </w:r>
    </w:p>
    <w:p w14:paraId="7653A77C">
      <w:pPr>
        <w:spacing w:before="226" w:line="332" w:lineRule="auto"/>
        <w:ind w:firstLine="554"/>
        <w:rPr>
          <w:rFonts w:ascii="仿宋" w:hAnsi="仿宋" w:eastAsia="仿宋" w:cs="仿宋"/>
          <w:sz w:val="28"/>
          <w:szCs w:val="28"/>
        </w:rPr>
      </w:pPr>
      <w:r>
        <w:rPr>
          <w:rFonts w:ascii="仿宋" w:hAnsi="仿宋" w:eastAsia="仿宋" w:cs="仿宋"/>
          <w:spacing w:val="-1"/>
          <w:sz w:val="28"/>
          <w:szCs w:val="28"/>
        </w:rPr>
        <w:t>2、一般公共服务支出（类）审计事务（款）</w:t>
      </w:r>
      <w:r>
        <w:rPr>
          <w:rFonts w:ascii="仿宋" w:hAnsi="仿宋" w:eastAsia="仿宋" w:cs="仿宋"/>
          <w:spacing w:val="-66"/>
          <w:sz w:val="28"/>
          <w:szCs w:val="28"/>
        </w:rPr>
        <w:t xml:space="preserve"> </w:t>
      </w:r>
      <w:r>
        <w:rPr>
          <w:rFonts w:ascii="仿宋" w:hAnsi="仿宋" w:eastAsia="仿宋" w:cs="仿宋"/>
          <w:spacing w:val="-1"/>
          <w:sz w:val="28"/>
          <w:szCs w:val="28"/>
        </w:rPr>
        <w:t>一般行政管理</w:t>
      </w:r>
      <w:r>
        <w:rPr>
          <w:rFonts w:ascii="仿宋" w:hAnsi="仿宋" w:eastAsia="仿宋" w:cs="仿宋"/>
          <w:spacing w:val="-2"/>
          <w:sz w:val="28"/>
          <w:szCs w:val="28"/>
        </w:rPr>
        <w:t>事务（项）。</w:t>
      </w:r>
      <w:r>
        <w:rPr>
          <w:rFonts w:ascii="仿宋" w:hAnsi="仿宋" w:eastAsia="仿宋" w:cs="仿宋"/>
          <w:spacing w:val="5"/>
          <w:sz w:val="28"/>
          <w:szCs w:val="28"/>
        </w:rPr>
        <w:t>年初预算数为22万元，支出决算数为21.17万元，完成年初预算的96.23％。</w:t>
      </w:r>
      <w:r>
        <w:rPr>
          <w:rFonts w:ascii="仿宋" w:hAnsi="仿宋" w:eastAsia="仿宋" w:cs="仿宋"/>
          <w:spacing w:val="6"/>
          <w:sz w:val="28"/>
          <w:szCs w:val="28"/>
        </w:rPr>
        <w:t>决算数小于年初预算数，主要原因是地方财政紧张，部分经费未及时支</w:t>
      </w:r>
      <w:r>
        <w:rPr>
          <w:rFonts w:ascii="仿宋" w:hAnsi="仿宋" w:eastAsia="仿宋" w:cs="仿宋"/>
          <w:spacing w:val="-11"/>
          <w:sz w:val="28"/>
          <w:szCs w:val="28"/>
        </w:rPr>
        <w:t>付到位。</w:t>
      </w:r>
    </w:p>
    <w:p w14:paraId="22D59835">
      <w:pPr>
        <w:spacing w:before="223" w:line="222" w:lineRule="auto"/>
        <w:jc w:val="right"/>
        <w:rPr>
          <w:rFonts w:ascii="仿宋" w:hAnsi="仿宋" w:eastAsia="仿宋" w:cs="仿宋"/>
          <w:sz w:val="28"/>
          <w:szCs w:val="28"/>
        </w:rPr>
      </w:pPr>
      <w:r>
        <w:rPr>
          <w:rFonts w:ascii="仿宋" w:hAnsi="仿宋" w:eastAsia="仿宋" w:cs="仿宋"/>
          <w:spacing w:val="2"/>
          <w:sz w:val="28"/>
          <w:szCs w:val="28"/>
        </w:rPr>
        <w:t>3、一般公共服务支出（类）审计事务（款）审计业务（项）。年初预算</w:t>
      </w:r>
    </w:p>
    <w:p w14:paraId="693715FD">
      <w:pPr>
        <w:spacing w:line="222" w:lineRule="auto"/>
        <w:rPr>
          <w:rFonts w:ascii="仿宋" w:hAnsi="仿宋" w:eastAsia="仿宋" w:cs="仿宋"/>
          <w:sz w:val="28"/>
          <w:szCs w:val="28"/>
        </w:rPr>
        <w:sectPr>
          <w:footerReference r:id="rId31" w:type="default"/>
          <w:pgSz w:w="11900" w:h="16840"/>
          <w:pgMar w:top="400" w:right="1214" w:bottom="762" w:left="1235" w:header="0" w:footer="517" w:gutter="0"/>
          <w:cols w:space="720" w:num="1"/>
        </w:sectPr>
      </w:pPr>
    </w:p>
    <w:p w14:paraId="43182D76">
      <w:pPr>
        <w:spacing w:line="281" w:lineRule="auto"/>
        <w:rPr>
          <w:rFonts w:ascii="Arial"/>
          <w:sz w:val="21"/>
        </w:rPr>
      </w:pPr>
    </w:p>
    <w:p w14:paraId="3A9CB099">
      <w:pPr>
        <w:spacing w:line="281" w:lineRule="auto"/>
        <w:rPr>
          <w:rFonts w:ascii="Arial"/>
          <w:sz w:val="21"/>
        </w:rPr>
      </w:pPr>
    </w:p>
    <w:p w14:paraId="51222260">
      <w:pPr>
        <w:spacing w:line="282" w:lineRule="auto"/>
        <w:rPr>
          <w:rFonts w:ascii="Arial"/>
          <w:sz w:val="21"/>
        </w:rPr>
      </w:pPr>
    </w:p>
    <w:p w14:paraId="0D59612D">
      <w:pPr>
        <w:spacing w:line="282" w:lineRule="auto"/>
        <w:rPr>
          <w:rFonts w:ascii="Arial"/>
          <w:sz w:val="21"/>
        </w:rPr>
      </w:pPr>
    </w:p>
    <w:p w14:paraId="55CA57E0">
      <w:pPr>
        <w:spacing w:line="282" w:lineRule="auto"/>
        <w:rPr>
          <w:rFonts w:ascii="Arial"/>
          <w:sz w:val="21"/>
        </w:rPr>
      </w:pPr>
    </w:p>
    <w:p w14:paraId="78179B8E">
      <w:pPr>
        <w:spacing w:before="91" w:line="369" w:lineRule="auto"/>
        <w:ind w:left="7" w:hanging="1"/>
        <w:jc w:val="both"/>
        <w:rPr>
          <w:rFonts w:ascii="仿宋" w:hAnsi="仿宋" w:eastAsia="仿宋" w:cs="仿宋"/>
          <w:sz w:val="28"/>
          <w:szCs w:val="28"/>
        </w:rPr>
      </w:pPr>
      <w:r>
        <w:rPr>
          <w:rFonts w:ascii="仿宋" w:hAnsi="仿宋" w:eastAsia="仿宋" w:cs="仿宋"/>
          <w:spacing w:val="2"/>
          <w:sz w:val="28"/>
          <w:szCs w:val="28"/>
        </w:rPr>
        <w:t>数为120万元，支出决算数为57.28万元，完成年初预算的</w:t>
      </w:r>
      <w:r>
        <w:rPr>
          <w:rFonts w:ascii="仿宋" w:hAnsi="仿宋" w:eastAsia="仿宋" w:cs="仿宋"/>
          <w:spacing w:val="1"/>
          <w:sz w:val="28"/>
          <w:szCs w:val="28"/>
        </w:rPr>
        <w:t>47.73％。决算数小</w:t>
      </w:r>
      <w:r>
        <w:rPr>
          <w:rFonts w:ascii="仿宋" w:hAnsi="仿宋" w:eastAsia="仿宋" w:cs="仿宋"/>
          <w:spacing w:val="6"/>
          <w:sz w:val="28"/>
          <w:szCs w:val="28"/>
        </w:rPr>
        <w:t>于年初预算数，主要原因是一是部分事项未达到支付条件，二是由于地方财</w:t>
      </w:r>
      <w:r>
        <w:rPr>
          <w:rFonts w:ascii="仿宋" w:hAnsi="仿宋" w:eastAsia="仿宋" w:cs="仿宋"/>
          <w:spacing w:val="-4"/>
          <w:sz w:val="28"/>
          <w:szCs w:val="28"/>
        </w:rPr>
        <w:t>政紧张，部分经费未及时支付到位。</w:t>
      </w:r>
    </w:p>
    <w:p w14:paraId="177DD95A">
      <w:pPr>
        <w:spacing w:before="4" w:line="332" w:lineRule="auto"/>
        <w:ind w:left="6" w:firstLine="551"/>
        <w:rPr>
          <w:rFonts w:ascii="仿宋" w:hAnsi="仿宋" w:eastAsia="仿宋" w:cs="仿宋"/>
          <w:sz w:val="28"/>
          <w:szCs w:val="28"/>
        </w:rPr>
      </w:pPr>
      <w:r>
        <w:rPr>
          <w:rFonts w:ascii="仿宋" w:hAnsi="仿宋" w:eastAsia="仿宋" w:cs="仿宋"/>
          <w:spacing w:val="2"/>
          <w:sz w:val="28"/>
          <w:szCs w:val="28"/>
        </w:rPr>
        <w:t>4、一般公共服务支出（类）审计事务（款）事业运行（项）。年初预算数为179.69万元，支出决算数为159.99万元，完</w:t>
      </w:r>
      <w:r>
        <w:rPr>
          <w:rFonts w:ascii="仿宋" w:hAnsi="仿宋" w:eastAsia="仿宋" w:cs="仿宋"/>
          <w:spacing w:val="1"/>
          <w:sz w:val="28"/>
          <w:szCs w:val="28"/>
        </w:rPr>
        <w:t>成年初预算的89.04％。决算</w:t>
      </w:r>
      <w:r>
        <w:rPr>
          <w:rFonts w:ascii="仿宋" w:hAnsi="仿宋" w:eastAsia="仿宋" w:cs="仿宋"/>
          <w:spacing w:val="6"/>
          <w:sz w:val="28"/>
          <w:szCs w:val="28"/>
        </w:rPr>
        <w:t>数小于年初预算数，主要原因是人员调整，执行数与预算数有偏差，相关费</w:t>
      </w:r>
      <w:r>
        <w:rPr>
          <w:rFonts w:ascii="仿宋" w:hAnsi="仿宋" w:eastAsia="仿宋" w:cs="仿宋"/>
          <w:spacing w:val="-11"/>
          <w:sz w:val="28"/>
          <w:szCs w:val="28"/>
        </w:rPr>
        <w:t>用减少。</w:t>
      </w:r>
    </w:p>
    <w:p w14:paraId="3B34942D">
      <w:pPr>
        <w:spacing w:before="223" w:line="332" w:lineRule="auto"/>
        <w:ind w:left="6" w:firstLine="557"/>
        <w:rPr>
          <w:rFonts w:ascii="仿宋" w:hAnsi="仿宋" w:eastAsia="仿宋" w:cs="仿宋"/>
          <w:sz w:val="28"/>
          <w:szCs w:val="28"/>
        </w:rPr>
      </w:pPr>
      <w:r>
        <w:rPr>
          <w:rFonts w:ascii="仿宋" w:hAnsi="仿宋" w:eastAsia="仿宋" w:cs="仿宋"/>
          <w:spacing w:val="2"/>
          <w:sz w:val="28"/>
          <w:szCs w:val="28"/>
        </w:rPr>
        <w:t>5、一般公共服务支出（类）商贸事务（款）招商引资（项）。年初预算</w:t>
      </w:r>
      <w:r>
        <w:rPr>
          <w:rFonts w:ascii="仿宋" w:hAnsi="仿宋" w:eastAsia="仿宋" w:cs="仿宋"/>
          <w:sz w:val="28"/>
          <w:szCs w:val="28"/>
        </w:rPr>
        <w:t>数为0万元，支出决算数为0.58万元，年初无预算。决算数大于年初预算数，</w:t>
      </w:r>
      <w:r>
        <w:rPr>
          <w:rFonts w:ascii="仿宋" w:hAnsi="仿宋" w:eastAsia="仿宋" w:cs="仿宋"/>
          <w:spacing w:val="6"/>
          <w:sz w:val="28"/>
          <w:szCs w:val="28"/>
        </w:rPr>
        <w:t>主要原因是招商引资经费预算由区级相关部门统一规划，我单位年初不做预</w:t>
      </w:r>
      <w:r>
        <w:rPr>
          <w:rFonts w:ascii="仿宋" w:hAnsi="仿宋" w:eastAsia="仿宋" w:cs="仿宋"/>
          <w:spacing w:val="-14"/>
          <w:sz w:val="28"/>
          <w:szCs w:val="28"/>
        </w:rPr>
        <w:t>算。</w:t>
      </w:r>
    </w:p>
    <w:p w14:paraId="2A001F77">
      <w:pPr>
        <w:spacing w:before="221" w:line="340" w:lineRule="auto"/>
        <w:ind w:left="6" w:firstLine="554"/>
        <w:rPr>
          <w:rFonts w:ascii="仿宋" w:hAnsi="仿宋" w:eastAsia="仿宋" w:cs="仿宋"/>
          <w:sz w:val="28"/>
          <w:szCs w:val="28"/>
        </w:rPr>
      </w:pPr>
      <w:r>
        <w:rPr>
          <w:rFonts w:ascii="仿宋" w:hAnsi="仿宋" w:eastAsia="仿宋" w:cs="仿宋"/>
          <w:spacing w:val="1"/>
          <w:sz w:val="28"/>
          <w:szCs w:val="28"/>
        </w:rPr>
        <w:t>6、一般公共服务支出（类）组织事务（款）其他组织事务支出（项）。</w:t>
      </w:r>
      <w:r>
        <w:rPr>
          <w:rFonts w:ascii="仿宋" w:hAnsi="仿宋" w:eastAsia="仿宋" w:cs="仿宋"/>
          <w:spacing w:val="6"/>
          <w:sz w:val="28"/>
          <w:szCs w:val="28"/>
        </w:rPr>
        <w:t>年初预算数为0万元，支出决算数为12.67万元，年初无预算</w:t>
      </w:r>
      <w:r>
        <w:rPr>
          <w:rFonts w:ascii="仿宋" w:hAnsi="仿宋" w:eastAsia="仿宋" w:cs="仿宋"/>
          <w:spacing w:val="5"/>
          <w:sz w:val="28"/>
          <w:szCs w:val="28"/>
        </w:rPr>
        <w:t>。决算数大于年</w:t>
      </w:r>
      <w:r>
        <w:rPr>
          <w:rFonts w:ascii="仿宋" w:hAnsi="仿宋" w:eastAsia="仿宋" w:cs="仿宋"/>
          <w:spacing w:val="6"/>
          <w:sz w:val="28"/>
          <w:szCs w:val="28"/>
        </w:rPr>
        <w:t>初预算数，主要原因是“第一书记”工作补助经费和加强农村基层党组织建设工作队区派干部相关经费，由区级相关部门统一规划，我单位年初不做预</w:t>
      </w:r>
      <w:r>
        <w:rPr>
          <w:rFonts w:ascii="仿宋" w:hAnsi="仿宋" w:eastAsia="仿宋" w:cs="仿宋"/>
          <w:spacing w:val="-14"/>
          <w:sz w:val="28"/>
          <w:szCs w:val="28"/>
        </w:rPr>
        <w:t>算。</w:t>
      </w:r>
    </w:p>
    <w:p w14:paraId="1E56BAE6">
      <w:pPr>
        <w:spacing w:before="225" w:line="332" w:lineRule="auto"/>
        <w:ind w:left="7" w:firstLine="558"/>
        <w:rPr>
          <w:rFonts w:ascii="仿宋" w:hAnsi="仿宋" w:eastAsia="仿宋" w:cs="仿宋"/>
          <w:sz w:val="28"/>
          <w:szCs w:val="28"/>
        </w:rPr>
      </w:pPr>
      <w:r>
        <w:rPr>
          <w:rFonts w:ascii="仿宋" w:hAnsi="仿宋" w:eastAsia="仿宋" w:cs="仿宋"/>
          <w:spacing w:val="2"/>
          <w:sz w:val="28"/>
          <w:szCs w:val="28"/>
        </w:rPr>
        <w:t>7、社会保障和就业支出（类）行政事业单位养老支出（款）行政单位离退休（项）。年初预算数为0万元，支出决算数为2.98万元，年初无</w:t>
      </w:r>
      <w:r>
        <w:rPr>
          <w:rFonts w:ascii="仿宋" w:hAnsi="仿宋" w:eastAsia="仿宋" w:cs="仿宋"/>
          <w:spacing w:val="1"/>
          <w:sz w:val="28"/>
          <w:szCs w:val="28"/>
        </w:rPr>
        <w:t>预算。决</w:t>
      </w:r>
      <w:r>
        <w:rPr>
          <w:rFonts w:ascii="仿宋" w:hAnsi="仿宋" w:eastAsia="仿宋" w:cs="仿宋"/>
          <w:spacing w:val="4"/>
          <w:sz w:val="28"/>
          <w:szCs w:val="28"/>
        </w:rPr>
        <w:t>算数大于年初预算数，主要原因是退休人员医疗保险补助项目因政策调整，</w:t>
      </w:r>
      <w:r>
        <w:rPr>
          <w:rFonts w:ascii="仿宋" w:hAnsi="仿宋" w:eastAsia="仿宋" w:cs="仿宋"/>
          <w:spacing w:val="-7"/>
          <w:sz w:val="28"/>
          <w:szCs w:val="28"/>
        </w:rPr>
        <w:t>年初未做预算。</w:t>
      </w:r>
    </w:p>
    <w:p w14:paraId="548EB907">
      <w:pPr>
        <w:spacing w:before="225" w:line="332" w:lineRule="auto"/>
        <w:ind w:firstLine="559"/>
        <w:rPr>
          <w:rFonts w:ascii="仿宋" w:hAnsi="仿宋" w:eastAsia="仿宋" w:cs="仿宋"/>
          <w:sz w:val="28"/>
          <w:szCs w:val="28"/>
        </w:rPr>
      </w:pPr>
      <w:r>
        <w:rPr>
          <w:rFonts w:ascii="仿宋" w:hAnsi="仿宋" w:eastAsia="仿宋" w:cs="仿宋"/>
          <w:spacing w:val="2"/>
          <w:sz w:val="28"/>
          <w:szCs w:val="28"/>
        </w:rPr>
        <w:t>8、社会保障和就业支出（类）行政事业单位养老支出（款）机关事业单</w:t>
      </w:r>
      <w:r>
        <w:rPr>
          <w:rFonts w:ascii="仿宋" w:hAnsi="仿宋" w:eastAsia="仿宋" w:cs="仿宋"/>
          <w:spacing w:val="10"/>
          <w:sz w:val="28"/>
          <w:szCs w:val="28"/>
        </w:rPr>
        <w:t>位基本养老保险缴费支出（项）。年初预算数为98.15万元，支出决算数为</w:t>
      </w:r>
      <w:r>
        <w:rPr>
          <w:rFonts w:ascii="仿宋" w:hAnsi="仿宋" w:eastAsia="仿宋" w:cs="仿宋"/>
          <w:spacing w:val="6"/>
          <w:sz w:val="28"/>
          <w:szCs w:val="28"/>
        </w:rPr>
        <w:t>89.36万元，完成年初预算的91.04％。决算数小</w:t>
      </w:r>
      <w:r>
        <w:rPr>
          <w:rFonts w:ascii="仿宋" w:hAnsi="仿宋" w:eastAsia="仿宋" w:cs="仿宋"/>
          <w:spacing w:val="5"/>
          <w:sz w:val="28"/>
          <w:szCs w:val="28"/>
        </w:rPr>
        <w:t>于年初预算数，主要原因是</w:t>
      </w:r>
      <w:r>
        <w:rPr>
          <w:rFonts w:ascii="仿宋" w:hAnsi="仿宋" w:eastAsia="仿宋" w:cs="仿宋"/>
          <w:spacing w:val="-2"/>
          <w:sz w:val="28"/>
          <w:szCs w:val="28"/>
        </w:rPr>
        <w:t>人员调整，执行数与预算数有偏差，相关费用减</w:t>
      </w:r>
      <w:r>
        <w:rPr>
          <w:rFonts w:ascii="仿宋" w:hAnsi="仿宋" w:eastAsia="仿宋" w:cs="仿宋"/>
          <w:spacing w:val="-3"/>
          <w:sz w:val="28"/>
          <w:szCs w:val="28"/>
        </w:rPr>
        <w:t>少。</w:t>
      </w:r>
    </w:p>
    <w:p w14:paraId="151BBF6A">
      <w:pPr>
        <w:spacing w:line="332" w:lineRule="auto"/>
        <w:rPr>
          <w:rFonts w:ascii="仿宋" w:hAnsi="仿宋" w:eastAsia="仿宋" w:cs="仿宋"/>
          <w:sz w:val="28"/>
          <w:szCs w:val="28"/>
        </w:rPr>
        <w:sectPr>
          <w:footerReference r:id="rId32" w:type="default"/>
          <w:pgSz w:w="11900" w:h="16840"/>
          <w:pgMar w:top="400" w:right="1214" w:bottom="762" w:left="1228" w:header="0" w:footer="517" w:gutter="0"/>
          <w:cols w:space="720" w:num="1"/>
        </w:sectPr>
      </w:pPr>
    </w:p>
    <w:p w14:paraId="42859A89">
      <w:pPr>
        <w:spacing w:line="281" w:lineRule="auto"/>
        <w:rPr>
          <w:rFonts w:ascii="Arial"/>
          <w:sz w:val="21"/>
        </w:rPr>
      </w:pPr>
    </w:p>
    <w:p w14:paraId="5460178B">
      <w:pPr>
        <w:spacing w:line="281" w:lineRule="auto"/>
        <w:rPr>
          <w:rFonts w:ascii="Arial"/>
          <w:sz w:val="21"/>
        </w:rPr>
      </w:pPr>
    </w:p>
    <w:p w14:paraId="451D1DE5">
      <w:pPr>
        <w:spacing w:line="281" w:lineRule="auto"/>
        <w:rPr>
          <w:rFonts w:ascii="Arial"/>
          <w:sz w:val="21"/>
        </w:rPr>
      </w:pPr>
    </w:p>
    <w:p w14:paraId="0F749171">
      <w:pPr>
        <w:spacing w:line="282" w:lineRule="auto"/>
        <w:rPr>
          <w:rFonts w:ascii="Arial"/>
          <w:sz w:val="21"/>
        </w:rPr>
      </w:pPr>
    </w:p>
    <w:p w14:paraId="49B72C34">
      <w:pPr>
        <w:spacing w:line="282" w:lineRule="auto"/>
        <w:rPr>
          <w:rFonts w:ascii="Arial"/>
          <w:sz w:val="21"/>
        </w:rPr>
      </w:pPr>
    </w:p>
    <w:p w14:paraId="6534C776">
      <w:pPr>
        <w:spacing w:before="91" w:line="332" w:lineRule="auto"/>
        <w:ind w:right="1" w:firstLine="562"/>
        <w:rPr>
          <w:rFonts w:ascii="仿宋" w:hAnsi="仿宋" w:eastAsia="仿宋" w:cs="仿宋"/>
          <w:sz w:val="28"/>
          <w:szCs w:val="28"/>
        </w:rPr>
      </w:pPr>
      <w:r>
        <w:rPr>
          <w:rFonts w:ascii="仿宋" w:hAnsi="仿宋" w:eastAsia="仿宋" w:cs="仿宋"/>
          <w:spacing w:val="2"/>
          <w:sz w:val="28"/>
          <w:szCs w:val="28"/>
        </w:rPr>
        <w:t>9、社会保障和就业支出（类）行政事业单位养老支出（款）机关事业单</w:t>
      </w:r>
      <w:r>
        <w:rPr>
          <w:rFonts w:ascii="仿宋" w:hAnsi="仿宋" w:eastAsia="仿宋" w:cs="仿宋"/>
          <w:spacing w:val="28"/>
          <w:sz w:val="28"/>
          <w:szCs w:val="28"/>
        </w:rPr>
        <w:t>位职业年金缴费支出（项）。年初预算数为49.08万元，</w:t>
      </w:r>
      <w:r>
        <w:rPr>
          <w:rFonts w:ascii="仿宋" w:hAnsi="仿宋" w:eastAsia="仿宋" w:cs="仿宋"/>
          <w:spacing w:val="27"/>
          <w:sz w:val="28"/>
          <w:szCs w:val="28"/>
        </w:rPr>
        <w:t>支出决算数为</w:t>
      </w:r>
      <w:r>
        <w:rPr>
          <w:rFonts w:ascii="仿宋" w:hAnsi="仿宋" w:eastAsia="仿宋" w:cs="仿宋"/>
          <w:spacing w:val="6"/>
          <w:sz w:val="28"/>
          <w:szCs w:val="28"/>
        </w:rPr>
        <w:t>44.68万元，完成年初预算的91.04％。决算数小于年</w:t>
      </w:r>
      <w:r>
        <w:rPr>
          <w:rFonts w:ascii="仿宋" w:hAnsi="仿宋" w:eastAsia="仿宋" w:cs="仿宋"/>
          <w:spacing w:val="5"/>
          <w:sz w:val="28"/>
          <w:szCs w:val="28"/>
        </w:rPr>
        <w:t>初预算数，主要原因是</w:t>
      </w:r>
      <w:r>
        <w:rPr>
          <w:rFonts w:ascii="仿宋" w:hAnsi="仿宋" w:eastAsia="仿宋" w:cs="仿宋"/>
          <w:spacing w:val="-2"/>
          <w:sz w:val="28"/>
          <w:szCs w:val="28"/>
        </w:rPr>
        <w:t>人员调整，执行数与预算数有偏差，相关费用减少。</w:t>
      </w:r>
    </w:p>
    <w:p w14:paraId="031A0549">
      <w:pPr>
        <w:spacing w:before="226" w:line="332" w:lineRule="auto"/>
        <w:ind w:left="6" w:firstLine="575"/>
        <w:rPr>
          <w:rFonts w:ascii="仿宋" w:hAnsi="仿宋" w:eastAsia="仿宋" w:cs="仿宋"/>
          <w:sz w:val="28"/>
          <w:szCs w:val="28"/>
        </w:rPr>
      </w:pPr>
      <w:r>
        <w:rPr>
          <w:rFonts w:ascii="仿宋" w:hAnsi="仿宋" w:eastAsia="仿宋" w:cs="仿宋"/>
          <w:spacing w:val="36"/>
          <w:sz w:val="28"/>
          <w:szCs w:val="28"/>
        </w:rPr>
        <w:t>10、卫生健康支出（类）行政事业单位医疗（款）</w:t>
      </w:r>
      <w:r>
        <w:rPr>
          <w:rFonts w:ascii="仿宋" w:hAnsi="仿宋" w:eastAsia="仿宋" w:cs="仿宋"/>
          <w:spacing w:val="35"/>
          <w:sz w:val="28"/>
          <w:szCs w:val="28"/>
        </w:rPr>
        <w:t>行政单位医疗</w:t>
      </w:r>
      <w:r>
        <w:rPr>
          <w:rFonts w:ascii="仿宋" w:hAnsi="仿宋" w:eastAsia="仿宋" w:cs="仿宋"/>
          <w:spacing w:val="6"/>
          <w:sz w:val="28"/>
          <w:szCs w:val="28"/>
        </w:rPr>
        <w:t>（项）。年初预算数为81.36万元，支出决</w:t>
      </w:r>
      <w:r>
        <w:rPr>
          <w:rFonts w:ascii="仿宋" w:hAnsi="仿宋" w:eastAsia="仿宋" w:cs="仿宋"/>
          <w:spacing w:val="5"/>
          <w:sz w:val="28"/>
          <w:szCs w:val="28"/>
        </w:rPr>
        <w:t>算数为46.82万元，完成年初预算</w:t>
      </w:r>
      <w:r>
        <w:rPr>
          <w:rFonts w:ascii="仿宋" w:hAnsi="仿宋" w:eastAsia="仿宋" w:cs="仿宋"/>
          <w:spacing w:val="2"/>
          <w:sz w:val="28"/>
          <w:szCs w:val="28"/>
        </w:rPr>
        <w:t>的57.55％。决算数小于年初预算数，主要原因是人员调整，执行数与预算数</w:t>
      </w:r>
      <w:r>
        <w:rPr>
          <w:rFonts w:ascii="仿宋" w:hAnsi="仿宋" w:eastAsia="仿宋" w:cs="仿宋"/>
          <w:spacing w:val="-5"/>
          <w:sz w:val="28"/>
          <w:szCs w:val="28"/>
        </w:rPr>
        <w:t>有偏差，相关费用减少。</w:t>
      </w:r>
    </w:p>
    <w:p w14:paraId="43035CEA">
      <w:pPr>
        <w:spacing w:before="225" w:line="332" w:lineRule="auto"/>
        <w:ind w:left="6" w:firstLine="575"/>
        <w:rPr>
          <w:rFonts w:ascii="仿宋" w:hAnsi="仿宋" w:eastAsia="仿宋" w:cs="仿宋"/>
          <w:sz w:val="28"/>
          <w:szCs w:val="28"/>
        </w:rPr>
      </w:pPr>
      <w:r>
        <w:rPr>
          <w:rFonts w:ascii="仿宋" w:hAnsi="仿宋" w:eastAsia="仿宋" w:cs="仿宋"/>
          <w:spacing w:val="25"/>
          <w:sz w:val="28"/>
          <w:szCs w:val="28"/>
        </w:rPr>
        <w:t>11、卫生健康支出（类）行政事业单位医疗（款）公务员医疗补助</w:t>
      </w:r>
      <w:r>
        <w:rPr>
          <w:rFonts w:ascii="仿宋" w:hAnsi="仿宋" w:eastAsia="仿宋" w:cs="仿宋"/>
          <w:spacing w:val="6"/>
          <w:sz w:val="28"/>
          <w:szCs w:val="28"/>
        </w:rPr>
        <w:t>（项）。年初预算数为28.27万元，支出决</w:t>
      </w:r>
      <w:r>
        <w:rPr>
          <w:rFonts w:ascii="仿宋" w:hAnsi="仿宋" w:eastAsia="仿宋" w:cs="仿宋"/>
          <w:spacing w:val="5"/>
          <w:sz w:val="28"/>
          <w:szCs w:val="28"/>
        </w:rPr>
        <w:t>算数为25.65万元，完成年初预算</w:t>
      </w:r>
      <w:r>
        <w:rPr>
          <w:rFonts w:ascii="仿宋" w:hAnsi="仿宋" w:eastAsia="仿宋" w:cs="仿宋"/>
          <w:spacing w:val="2"/>
          <w:sz w:val="28"/>
          <w:szCs w:val="28"/>
        </w:rPr>
        <w:t>的90.73％。决算数小于年初预算数，主要原因是人员调整，执行数与预算数</w:t>
      </w:r>
      <w:r>
        <w:rPr>
          <w:rFonts w:ascii="仿宋" w:hAnsi="仿宋" w:eastAsia="仿宋" w:cs="仿宋"/>
          <w:spacing w:val="-5"/>
          <w:sz w:val="28"/>
          <w:szCs w:val="28"/>
        </w:rPr>
        <w:t>有偏差，相关费用减少。</w:t>
      </w:r>
    </w:p>
    <w:p w14:paraId="6DD1BF4A">
      <w:pPr>
        <w:spacing w:before="222" w:line="333" w:lineRule="auto"/>
        <w:ind w:left="9" w:right="1" w:firstLine="572"/>
        <w:rPr>
          <w:rFonts w:ascii="仿宋" w:hAnsi="仿宋" w:eastAsia="仿宋" w:cs="仿宋"/>
          <w:sz w:val="28"/>
          <w:szCs w:val="28"/>
        </w:rPr>
      </w:pPr>
      <w:r>
        <w:rPr>
          <w:rFonts w:ascii="仿宋" w:hAnsi="仿宋" w:eastAsia="仿宋" w:cs="仿宋"/>
          <w:spacing w:val="6"/>
          <w:sz w:val="28"/>
          <w:szCs w:val="28"/>
        </w:rPr>
        <w:t>12、住房保障支出（类）住房改革支出（款）住房公积金（项）。年初</w:t>
      </w:r>
      <w:r>
        <w:rPr>
          <w:rFonts w:ascii="仿宋" w:hAnsi="仿宋" w:eastAsia="仿宋" w:cs="仿宋"/>
          <w:spacing w:val="2"/>
          <w:sz w:val="28"/>
          <w:szCs w:val="28"/>
        </w:rPr>
        <w:t>预算数为84.8万元，支出决算数为87.98万元，完成</w:t>
      </w:r>
      <w:r>
        <w:rPr>
          <w:rFonts w:ascii="仿宋" w:hAnsi="仿宋" w:eastAsia="仿宋" w:cs="仿宋"/>
          <w:spacing w:val="1"/>
          <w:sz w:val="28"/>
          <w:szCs w:val="28"/>
        </w:rPr>
        <w:t>年初预算的103.75％。决</w:t>
      </w:r>
      <w:r>
        <w:rPr>
          <w:rFonts w:ascii="仿宋" w:hAnsi="仿宋" w:eastAsia="仿宋" w:cs="仿宋"/>
          <w:spacing w:val="6"/>
          <w:sz w:val="28"/>
          <w:szCs w:val="28"/>
        </w:rPr>
        <w:t>算数大于年初预算数，主要原因是人员调整，执行数与预算数有偏差，相关</w:t>
      </w:r>
      <w:r>
        <w:rPr>
          <w:rFonts w:ascii="仿宋" w:hAnsi="仿宋" w:eastAsia="仿宋" w:cs="仿宋"/>
          <w:spacing w:val="-9"/>
          <w:sz w:val="28"/>
          <w:szCs w:val="28"/>
        </w:rPr>
        <w:t>费用减少。</w:t>
      </w:r>
    </w:p>
    <w:p w14:paraId="604C9F19">
      <w:pPr>
        <w:spacing w:line="368" w:lineRule="auto"/>
        <w:rPr>
          <w:rFonts w:ascii="Arial"/>
          <w:sz w:val="21"/>
        </w:rPr>
      </w:pPr>
    </w:p>
    <w:p w14:paraId="1433515A">
      <w:pPr>
        <w:spacing w:before="91" w:line="221" w:lineRule="auto"/>
        <w:ind w:left="570"/>
        <w:rPr>
          <w:rFonts w:ascii="黑体" w:hAnsi="黑体" w:eastAsia="黑体" w:cs="黑体"/>
          <w:sz w:val="28"/>
          <w:szCs w:val="28"/>
        </w:rPr>
      </w:pPr>
      <w:r>
        <w:rPr>
          <w:rFonts w:ascii="黑体" w:hAnsi="黑体" w:eastAsia="黑体" w:cs="黑体"/>
          <w:spacing w:val="-1"/>
          <w:sz w:val="28"/>
          <w:szCs w:val="28"/>
        </w:rPr>
        <w:t>六、一般公共预算财政拨款基本支出决算情况说明</w:t>
      </w:r>
    </w:p>
    <w:p w14:paraId="22D5310D">
      <w:pPr>
        <w:spacing w:line="372" w:lineRule="auto"/>
        <w:rPr>
          <w:rFonts w:ascii="Arial"/>
          <w:sz w:val="21"/>
        </w:rPr>
      </w:pPr>
    </w:p>
    <w:p w14:paraId="53903788">
      <w:pPr>
        <w:spacing w:before="92" w:line="369" w:lineRule="auto"/>
        <w:ind w:left="9" w:right="1" w:firstLine="554"/>
        <w:rPr>
          <w:rFonts w:ascii="仿宋" w:hAnsi="仿宋" w:eastAsia="仿宋" w:cs="仿宋"/>
          <w:sz w:val="28"/>
          <w:szCs w:val="28"/>
        </w:rPr>
      </w:pPr>
      <w:r>
        <w:rPr>
          <w:rFonts w:ascii="仿宋" w:hAnsi="仿宋" w:eastAsia="仿宋" w:cs="仿宋"/>
          <w:spacing w:val="6"/>
          <w:sz w:val="28"/>
          <w:szCs w:val="28"/>
        </w:rPr>
        <w:t>2024年度一般公共预算财政拨款基本支出决算1,097.8</w:t>
      </w:r>
      <w:r>
        <w:rPr>
          <w:rFonts w:ascii="仿宋" w:hAnsi="仿宋" w:eastAsia="仿宋" w:cs="仿宋"/>
          <w:spacing w:val="5"/>
          <w:sz w:val="28"/>
          <w:szCs w:val="28"/>
        </w:rPr>
        <w:t>8万元，包括人员</w:t>
      </w:r>
      <w:r>
        <w:rPr>
          <w:rFonts w:ascii="仿宋" w:hAnsi="仿宋" w:eastAsia="仿宋" w:cs="仿宋"/>
          <w:spacing w:val="-5"/>
          <w:sz w:val="28"/>
          <w:szCs w:val="28"/>
        </w:rPr>
        <w:t>经费和公用经费，支出具体情况如下：</w:t>
      </w:r>
    </w:p>
    <w:p w14:paraId="51032186">
      <w:pPr>
        <w:spacing w:before="4" w:line="369" w:lineRule="auto"/>
        <w:ind w:left="8" w:right="1" w:firstLine="565"/>
        <w:jc w:val="both"/>
        <w:rPr>
          <w:rFonts w:ascii="仿宋" w:hAnsi="仿宋" w:eastAsia="仿宋" w:cs="仿宋"/>
          <w:sz w:val="28"/>
          <w:szCs w:val="28"/>
        </w:rPr>
      </w:pPr>
      <w:r>
        <w:rPr>
          <w:rFonts w:ascii="仿宋" w:hAnsi="仿宋" w:eastAsia="仿宋" w:cs="仿宋"/>
          <w:spacing w:val="6"/>
          <w:sz w:val="28"/>
          <w:szCs w:val="28"/>
        </w:rPr>
        <w:t>人员经费1,053.98万元，主要包括：基本工资、津贴补贴</w:t>
      </w:r>
      <w:r>
        <w:rPr>
          <w:rFonts w:ascii="仿宋" w:hAnsi="仿宋" w:eastAsia="仿宋" w:cs="仿宋"/>
          <w:spacing w:val="5"/>
          <w:sz w:val="28"/>
          <w:szCs w:val="28"/>
        </w:rPr>
        <w:t>、奖金、绩效</w:t>
      </w:r>
      <w:r>
        <w:rPr>
          <w:rFonts w:ascii="仿宋" w:hAnsi="仿宋" w:eastAsia="仿宋" w:cs="仿宋"/>
          <w:spacing w:val="6"/>
          <w:sz w:val="28"/>
          <w:szCs w:val="28"/>
        </w:rPr>
        <w:t>工资、机关事业单位基本养老保险缴费、职业年金缴费、职工基本医疗保险</w:t>
      </w:r>
      <w:r>
        <w:rPr>
          <w:rFonts w:ascii="仿宋" w:hAnsi="仿宋" w:eastAsia="仿宋" w:cs="仿宋"/>
          <w:spacing w:val="15"/>
          <w:sz w:val="28"/>
          <w:szCs w:val="28"/>
        </w:rPr>
        <w:t>缴费、公务员医疗补助缴费、其他社会保障缴费、住房公积金、医疗费补</w:t>
      </w:r>
      <w:r>
        <w:rPr>
          <w:rFonts w:ascii="仿宋" w:hAnsi="仿宋" w:eastAsia="仿宋" w:cs="仿宋"/>
          <w:spacing w:val="-7"/>
          <w:sz w:val="28"/>
          <w:szCs w:val="28"/>
        </w:rPr>
        <w:t>助、奖励金等。</w:t>
      </w:r>
    </w:p>
    <w:p w14:paraId="668A2DE8">
      <w:pPr>
        <w:spacing w:line="369" w:lineRule="auto"/>
        <w:rPr>
          <w:rFonts w:ascii="仿宋" w:hAnsi="仿宋" w:eastAsia="仿宋" w:cs="仿宋"/>
          <w:sz w:val="28"/>
          <w:szCs w:val="28"/>
        </w:rPr>
        <w:sectPr>
          <w:footerReference r:id="rId33" w:type="default"/>
          <w:pgSz w:w="11900" w:h="16840"/>
          <w:pgMar w:top="400" w:right="1212" w:bottom="762" w:left="1226" w:header="0" w:footer="517" w:gutter="0"/>
          <w:cols w:space="720" w:num="1"/>
        </w:sectPr>
      </w:pPr>
    </w:p>
    <w:p w14:paraId="29C63014">
      <w:pPr>
        <w:spacing w:line="281" w:lineRule="auto"/>
        <w:rPr>
          <w:rFonts w:ascii="Arial"/>
          <w:sz w:val="21"/>
        </w:rPr>
      </w:pPr>
    </w:p>
    <w:p w14:paraId="17D567DC">
      <w:pPr>
        <w:spacing w:line="281" w:lineRule="auto"/>
        <w:rPr>
          <w:rFonts w:ascii="Arial"/>
          <w:sz w:val="21"/>
        </w:rPr>
      </w:pPr>
    </w:p>
    <w:p w14:paraId="26F2ACB2">
      <w:pPr>
        <w:spacing w:line="281" w:lineRule="auto"/>
        <w:rPr>
          <w:rFonts w:ascii="Arial"/>
          <w:sz w:val="21"/>
        </w:rPr>
      </w:pPr>
    </w:p>
    <w:p w14:paraId="5B9547E9">
      <w:pPr>
        <w:spacing w:line="281" w:lineRule="auto"/>
        <w:rPr>
          <w:rFonts w:ascii="Arial"/>
          <w:sz w:val="21"/>
        </w:rPr>
      </w:pPr>
    </w:p>
    <w:p w14:paraId="473230A1">
      <w:pPr>
        <w:spacing w:line="282" w:lineRule="auto"/>
        <w:rPr>
          <w:rFonts w:ascii="Arial"/>
          <w:sz w:val="21"/>
        </w:rPr>
      </w:pPr>
    </w:p>
    <w:p w14:paraId="20F05C96">
      <w:pPr>
        <w:spacing w:before="91" w:line="370" w:lineRule="auto"/>
        <w:ind w:left="5" w:firstLine="566"/>
        <w:rPr>
          <w:rFonts w:ascii="仿宋" w:hAnsi="仿宋" w:eastAsia="仿宋" w:cs="仿宋"/>
          <w:sz w:val="28"/>
          <w:szCs w:val="28"/>
        </w:rPr>
      </w:pPr>
      <w:r>
        <w:rPr>
          <w:rFonts w:ascii="仿宋" w:hAnsi="仿宋" w:eastAsia="仿宋" w:cs="仿宋"/>
          <w:spacing w:val="6"/>
          <w:sz w:val="28"/>
          <w:szCs w:val="28"/>
        </w:rPr>
        <w:t>公用经费43.9万元，主要包括：办公费、印刷费、邮电费、差旅费、会</w:t>
      </w:r>
      <w:r>
        <w:rPr>
          <w:rFonts w:ascii="仿宋" w:hAnsi="仿宋" w:eastAsia="仿宋" w:cs="仿宋"/>
          <w:spacing w:val="-2"/>
          <w:sz w:val="28"/>
          <w:szCs w:val="28"/>
        </w:rPr>
        <w:t>议费、公务接待费、工会经费、其他交通费用、其他商品和服务支出等。</w:t>
      </w:r>
    </w:p>
    <w:p w14:paraId="5F803E2C">
      <w:pPr>
        <w:spacing w:before="237" w:line="221" w:lineRule="auto"/>
        <w:ind w:left="557"/>
        <w:rPr>
          <w:rFonts w:ascii="黑体" w:hAnsi="黑体" w:eastAsia="黑体" w:cs="黑体"/>
          <w:sz w:val="28"/>
          <w:szCs w:val="28"/>
        </w:rPr>
      </w:pPr>
      <w:r>
        <w:rPr>
          <w:rFonts w:ascii="黑体" w:hAnsi="黑体" w:eastAsia="黑体" w:cs="黑体"/>
          <w:spacing w:val="-1"/>
          <w:sz w:val="28"/>
          <w:szCs w:val="28"/>
        </w:rPr>
        <w:t>七、政府性基金预算财政拨款收入支出决算情况说明</w:t>
      </w:r>
    </w:p>
    <w:p w14:paraId="572CED44">
      <w:pPr>
        <w:spacing w:line="371" w:lineRule="auto"/>
        <w:rPr>
          <w:rFonts w:ascii="Arial"/>
          <w:sz w:val="21"/>
        </w:rPr>
      </w:pPr>
    </w:p>
    <w:p w14:paraId="401DF1AD">
      <w:pPr>
        <w:spacing w:before="92" w:line="220" w:lineRule="auto"/>
        <w:ind w:left="567"/>
        <w:rPr>
          <w:rFonts w:ascii="仿宋" w:hAnsi="仿宋" w:eastAsia="仿宋" w:cs="仿宋"/>
          <w:sz w:val="28"/>
          <w:szCs w:val="28"/>
        </w:rPr>
      </w:pPr>
      <w:r>
        <w:rPr>
          <w:rFonts w:ascii="仿宋" w:hAnsi="仿宋" w:eastAsia="仿宋" w:cs="仿宋"/>
          <w:spacing w:val="-4"/>
          <w:sz w:val="28"/>
          <w:szCs w:val="28"/>
        </w:rPr>
        <w:t>本部门没有政府性基金财政拨款收支。</w:t>
      </w:r>
    </w:p>
    <w:p w14:paraId="5B62D55F">
      <w:pPr>
        <w:spacing w:line="372" w:lineRule="auto"/>
        <w:rPr>
          <w:rFonts w:ascii="Arial"/>
          <w:sz w:val="21"/>
        </w:rPr>
      </w:pPr>
    </w:p>
    <w:p w14:paraId="07CF87F2">
      <w:pPr>
        <w:spacing w:before="91" w:line="221" w:lineRule="auto"/>
        <w:ind w:left="558"/>
        <w:rPr>
          <w:rFonts w:ascii="黑体" w:hAnsi="黑体" w:eastAsia="黑体" w:cs="黑体"/>
          <w:sz w:val="28"/>
          <w:szCs w:val="28"/>
        </w:rPr>
      </w:pPr>
      <w:r>
        <w:rPr>
          <w:rFonts w:ascii="黑体" w:hAnsi="黑体" w:eastAsia="黑体" w:cs="黑体"/>
          <w:spacing w:val="-1"/>
          <w:sz w:val="28"/>
          <w:szCs w:val="28"/>
        </w:rPr>
        <w:t>八、国有资本经营预算财政拨款支出决算情况说明</w:t>
      </w:r>
    </w:p>
    <w:p w14:paraId="1887E7AC">
      <w:pPr>
        <w:spacing w:line="371" w:lineRule="auto"/>
        <w:rPr>
          <w:rFonts w:ascii="Arial"/>
          <w:sz w:val="21"/>
        </w:rPr>
      </w:pPr>
    </w:p>
    <w:p w14:paraId="3D146B74">
      <w:pPr>
        <w:spacing w:before="91" w:line="222" w:lineRule="auto"/>
        <w:ind w:left="567"/>
        <w:rPr>
          <w:rFonts w:ascii="仿宋" w:hAnsi="仿宋" w:eastAsia="仿宋" w:cs="仿宋"/>
          <w:sz w:val="28"/>
          <w:szCs w:val="28"/>
        </w:rPr>
      </w:pPr>
      <w:r>
        <w:rPr>
          <w:rFonts w:ascii="仿宋" w:hAnsi="仿宋" w:eastAsia="仿宋" w:cs="仿宋"/>
          <w:spacing w:val="-3"/>
          <w:sz w:val="28"/>
          <w:szCs w:val="28"/>
        </w:rPr>
        <w:t>本部门没有国有资本经营预算财政拨款支出。</w:t>
      </w:r>
    </w:p>
    <w:p w14:paraId="3319EE31">
      <w:pPr>
        <w:spacing w:line="370" w:lineRule="auto"/>
        <w:rPr>
          <w:rFonts w:ascii="Arial"/>
          <w:sz w:val="21"/>
        </w:rPr>
      </w:pPr>
    </w:p>
    <w:p w14:paraId="4C8E75D9">
      <w:pPr>
        <w:spacing w:before="91" w:line="221" w:lineRule="auto"/>
        <w:ind w:left="565"/>
        <w:rPr>
          <w:rFonts w:ascii="黑体" w:hAnsi="黑体" w:eastAsia="黑体" w:cs="黑体"/>
          <w:sz w:val="28"/>
          <w:szCs w:val="28"/>
        </w:rPr>
      </w:pPr>
      <w:r>
        <w:rPr>
          <w:rFonts w:ascii="黑体" w:hAnsi="黑体" w:eastAsia="黑体" w:cs="黑体"/>
          <w:spacing w:val="-1"/>
          <w:sz w:val="28"/>
          <w:szCs w:val="28"/>
        </w:rPr>
        <w:t>九、财政拨款“三公”经费支出决算情况说明</w:t>
      </w:r>
    </w:p>
    <w:p w14:paraId="4E8B9DD2">
      <w:pPr>
        <w:spacing w:line="371" w:lineRule="auto"/>
        <w:rPr>
          <w:rFonts w:ascii="Arial"/>
          <w:sz w:val="21"/>
        </w:rPr>
      </w:pPr>
    </w:p>
    <w:p w14:paraId="77123AB2">
      <w:pPr>
        <w:pStyle w:val="2"/>
        <w:spacing w:before="92" w:line="225" w:lineRule="auto"/>
        <w:ind w:left="577"/>
      </w:pPr>
      <w:r>
        <w:rPr>
          <w:spacing w:val="-4"/>
        </w:rPr>
        <w:t>（一）“三公”经费支出决算总体情况说明</w:t>
      </w:r>
    </w:p>
    <w:p w14:paraId="41B2CD51">
      <w:pPr>
        <w:spacing w:before="219" w:line="369" w:lineRule="auto"/>
        <w:ind w:left="5" w:firstLine="555"/>
        <w:rPr>
          <w:rFonts w:ascii="仿宋" w:hAnsi="仿宋" w:eastAsia="仿宋" w:cs="仿宋"/>
          <w:sz w:val="28"/>
          <w:szCs w:val="28"/>
        </w:rPr>
      </w:pPr>
      <w:r>
        <w:rPr>
          <w:rFonts w:ascii="仿宋" w:hAnsi="仿宋" w:eastAsia="仿宋" w:cs="仿宋"/>
          <w:spacing w:val="6"/>
          <w:sz w:val="28"/>
          <w:szCs w:val="28"/>
        </w:rPr>
        <w:t>2024年度财政拨款“三公”经费支出全年预算数为0.13万元，支出决算</w:t>
      </w:r>
      <w:r>
        <w:rPr>
          <w:rFonts w:ascii="仿宋" w:hAnsi="仿宋" w:eastAsia="仿宋" w:cs="仿宋"/>
          <w:spacing w:val="-2"/>
          <w:sz w:val="28"/>
          <w:szCs w:val="28"/>
        </w:rPr>
        <w:t>数为0.13万元，完成全年预算数的100％。决算数与全年预算数基本持平。</w:t>
      </w:r>
    </w:p>
    <w:p w14:paraId="70A9BA3D">
      <w:pPr>
        <w:pStyle w:val="2"/>
        <w:spacing w:line="225" w:lineRule="auto"/>
        <w:ind w:left="577"/>
      </w:pPr>
      <w:r>
        <w:rPr>
          <w:spacing w:val="-3"/>
        </w:rPr>
        <w:t>（二）“三公”经费支出决算具体情况</w:t>
      </w:r>
    </w:p>
    <w:p w14:paraId="643C1200">
      <w:pPr>
        <w:spacing w:before="219" w:line="296" w:lineRule="auto"/>
        <w:ind w:firstLine="578"/>
        <w:rPr>
          <w:rFonts w:ascii="仿宋" w:hAnsi="仿宋" w:eastAsia="仿宋" w:cs="仿宋"/>
          <w:sz w:val="28"/>
          <w:szCs w:val="28"/>
        </w:rPr>
      </w:pPr>
      <w:r>
        <w:rPr>
          <w:rFonts w:ascii="仿宋" w:hAnsi="仿宋" w:eastAsia="仿宋" w:cs="仿宋"/>
          <w:spacing w:val="10"/>
          <w:sz w:val="28"/>
          <w:szCs w:val="28"/>
        </w:rPr>
        <w:t>1、因公出国（境）费决算数为0万元，因公出国（境）团组0个，累计</w:t>
      </w:r>
      <w:r>
        <w:rPr>
          <w:rFonts w:ascii="仿宋" w:hAnsi="仿宋" w:eastAsia="仿宋" w:cs="仿宋"/>
          <w:spacing w:val="-9"/>
          <w:sz w:val="28"/>
          <w:szCs w:val="28"/>
        </w:rPr>
        <w:t>0人次。</w:t>
      </w:r>
    </w:p>
    <w:p w14:paraId="3F987270">
      <w:pPr>
        <w:spacing w:before="224" w:line="319" w:lineRule="auto"/>
        <w:ind w:left="6" w:firstLine="554"/>
        <w:rPr>
          <w:rFonts w:ascii="仿宋" w:hAnsi="仿宋" w:eastAsia="仿宋" w:cs="仿宋"/>
          <w:sz w:val="28"/>
          <w:szCs w:val="28"/>
        </w:rPr>
      </w:pPr>
      <w:r>
        <w:rPr>
          <w:rFonts w:ascii="仿宋" w:hAnsi="仿宋" w:eastAsia="仿宋" w:cs="仿宋"/>
          <w:spacing w:val="7"/>
          <w:sz w:val="28"/>
          <w:szCs w:val="28"/>
        </w:rPr>
        <w:t>2、公务用车购置及运行维护费决算数为0万元，</w:t>
      </w:r>
      <w:r>
        <w:rPr>
          <w:rFonts w:ascii="仿宋" w:hAnsi="仿宋" w:eastAsia="仿宋" w:cs="仿宋"/>
          <w:spacing w:val="6"/>
          <w:sz w:val="28"/>
          <w:szCs w:val="28"/>
        </w:rPr>
        <w:t>其中：公务用车购置费</w:t>
      </w:r>
      <w:r>
        <w:rPr>
          <w:rFonts w:ascii="仿宋" w:hAnsi="仿宋" w:eastAsia="仿宋" w:cs="仿宋"/>
          <w:spacing w:val="2"/>
          <w:sz w:val="28"/>
          <w:szCs w:val="28"/>
        </w:rPr>
        <w:t>支出0万元，2024年使用财政拨款购置公务用车0辆；公务用车运</w:t>
      </w:r>
      <w:r>
        <w:rPr>
          <w:rFonts w:ascii="仿宋" w:hAnsi="仿宋" w:eastAsia="仿宋" w:cs="仿宋"/>
          <w:spacing w:val="1"/>
          <w:sz w:val="28"/>
          <w:szCs w:val="28"/>
        </w:rPr>
        <w:t>行维护费0万</w:t>
      </w:r>
      <w:r>
        <w:rPr>
          <w:rFonts w:ascii="仿宋" w:hAnsi="仿宋" w:eastAsia="仿宋" w:cs="仿宋"/>
          <w:spacing w:val="-2"/>
          <w:sz w:val="28"/>
          <w:szCs w:val="28"/>
        </w:rPr>
        <w:t>元，2024年财政拨款开支运行维护费的公务用车保有量为0辆。</w:t>
      </w:r>
    </w:p>
    <w:p w14:paraId="161EE8E0">
      <w:pPr>
        <w:spacing w:before="229" w:line="332" w:lineRule="auto"/>
        <w:ind w:firstLine="563"/>
        <w:rPr>
          <w:rFonts w:ascii="仿宋" w:hAnsi="仿宋" w:eastAsia="仿宋" w:cs="仿宋"/>
          <w:sz w:val="28"/>
          <w:szCs w:val="28"/>
        </w:rPr>
      </w:pPr>
      <w:r>
        <w:rPr>
          <w:rFonts w:ascii="仿宋" w:hAnsi="仿宋" w:eastAsia="仿宋" w:cs="仿宋"/>
          <w:spacing w:val="2"/>
          <w:sz w:val="28"/>
          <w:szCs w:val="28"/>
        </w:rPr>
        <w:t>3、公务接待费全年预算数为0.13万元，支出决算数为0.13万元，完成全年预算数的100％。决算数与全年预算数基本持平。其中：国内接待费0.13万</w:t>
      </w:r>
      <w:r>
        <w:rPr>
          <w:rFonts w:ascii="仿宋" w:hAnsi="仿宋" w:eastAsia="仿宋" w:cs="仿宋"/>
          <w:spacing w:val="5"/>
          <w:sz w:val="28"/>
          <w:szCs w:val="28"/>
        </w:rPr>
        <w:t>元，主要用于单位公务接待，共计接待2批次、21人次（含外事接</w:t>
      </w:r>
      <w:r>
        <w:rPr>
          <w:rFonts w:ascii="仿宋" w:hAnsi="仿宋" w:eastAsia="仿宋" w:cs="仿宋"/>
          <w:spacing w:val="4"/>
          <w:sz w:val="28"/>
          <w:szCs w:val="28"/>
        </w:rPr>
        <w:t>待0批次、</w:t>
      </w:r>
      <w:r>
        <w:rPr>
          <w:rFonts w:ascii="仿宋" w:hAnsi="仿宋" w:eastAsia="仿宋" w:cs="仿宋"/>
          <w:sz w:val="28"/>
          <w:szCs w:val="28"/>
        </w:rPr>
        <w:t xml:space="preserve"> </w:t>
      </w:r>
      <w:r>
        <w:rPr>
          <w:rFonts w:ascii="仿宋" w:hAnsi="仿宋" w:eastAsia="仿宋" w:cs="仿宋"/>
          <w:spacing w:val="-2"/>
          <w:sz w:val="28"/>
          <w:szCs w:val="28"/>
        </w:rPr>
        <w:t>0人次</w:t>
      </w:r>
      <w:r>
        <w:rPr>
          <w:rFonts w:ascii="仿宋" w:hAnsi="仿宋" w:eastAsia="仿宋" w:cs="仿宋"/>
          <w:spacing w:val="2"/>
          <w:sz w:val="28"/>
          <w:szCs w:val="28"/>
        </w:rPr>
        <w:t>）；</w:t>
      </w:r>
      <w:r>
        <w:rPr>
          <w:rFonts w:ascii="仿宋" w:hAnsi="仿宋" w:eastAsia="仿宋" w:cs="仿宋"/>
          <w:spacing w:val="-2"/>
          <w:sz w:val="28"/>
          <w:szCs w:val="28"/>
        </w:rPr>
        <w:t>国（境）外接待费0万元，共计接待0批次、0人次。</w:t>
      </w:r>
    </w:p>
    <w:p w14:paraId="22004A36">
      <w:pPr>
        <w:spacing w:line="370" w:lineRule="auto"/>
        <w:rPr>
          <w:rFonts w:ascii="Arial"/>
          <w:sz w:val="21"/>
        </w:rPr>
      </w:pPr>
    </w:p>
    <w:p w14:paraId="7F618ACB">
      <w:pPr>
        <w:spacing w:before="91" w:line="221" w:lineRule="auto"/>
        <w:ind w:left="562"/>
        <w:rPr>
          <w:rFonts w:ascii="黑体" w:hAnsi="黑体" w:eastAsia="黑体" w:cs="黑体"/>
          <w:sz w:val="28"/>
          <w:szCs w:val="28"/>
        </w:rPr>
      </w:pPr>
      <w:r>
        <w:rPr>
          <w:rFonts w:ascii="黑体" w:hAnsi="黑体" w:eastAsia="黑体" w:cs="黑体"/>
          <w:spacing w:val="-2"/>
          <w:sz w:val="28"/>
          <w:szCs w:val="28"/>
        </w:rPr>
        <w:t>十、机关运行经费支出说明</w:t>
      </w:r>
    </w:p>
    <w:p w14:paraId="14B633AB">
      <w:pPr>
        <w:spacing w:line="221" w:lineRule="auto"/>
        <w:rPr>
          <w:rFonts w:ascii="黑体" w:hAnsi="黑体" w:eastAsia="黑体" w:cs="黑体"/>
          <w:sz w:val="28"/>
          <w:szCs w:val="28"/>
        </w:rPr>
        <w:sectPr>
          <w:footerReference r:id="rId34" w:type="default"/>
          <w:pgSz w:w="11900" w:h="16840"/>
          <w:pgMar w:top="400" w:right="1214" w:bottom="762" w:left="1229" w:header="0" w:footer="517" w:gutter="0"/>
          <w:cols w:space="720" w:num="1"/>
        </w:sectPr>
      </w:pPr>
    </w:p>
    <w:p w14:paraId="684B4048">
      <w:pPr>
        <w:spacing w:line="281" w:lineRule="auto"/>
        <w:rPr>
          <w:rFonts w:ascii="Arial"/>
          <w:sz w:val="21"/>
        </w:rPr>
      </w:pPr>
    </w:p>
    <w:p w14:paraId="06B94445">
      <w:pPr>
        <w:spacing w:line="281" w:lineRule="auto"/>
        <w:rPr>
          <w:rFonts w:ascii="Arial"/>
          <w:sz w:val="21"/>
        </w:rPr>
      </w:pPr>
    </w:p>
    <w:p w14:paraId="0ED927E4">
      <w:pPr>
        <w:spacing w:line="281" w:lineRule="auto"/>
        <w:rPr>
          <w:rFonts w:ascii="Arial"/>
          <w:sz w:val="21"/>
        </w:rPr>
      </w:pPr>
    </w:p>
    <w:p w14:paraId="31D06283">
      <w:pPr>
        <w:spacing w:line="281" w:lineRule="auto"/>
        <w:rPr>
          <w:rFonts w:ascii="Arial"/>
          <w:sz w:val="21"/>
        </w:rPr>
      </w:pPr>
    </w:p>
    <w:p w14:paraId="387F9E04">
      <w:pPr>
        <w:spacing w:line="281" w:lineRule="auto"/>
        <w:rPr>
          <w:rFonts w:ascii="Arial"/>
          <w:sz w:val="21"/>
        </w:rPr>
      </w:pPr>
    </w:p>
    <w:p w14:paraId="5834A744">
      <w:pPr>
        <w:spacing w:before="91" w:line="370" w:lineRule="auto"/>
        <w:ind w:left="9" w:firstLine="545"/>
        <w:jc w:val="both"/>
        <w:rPr>
          <w:rFonts w:ascii="仿宋" w:hAnsi="仿宋" w:eastAsia="仿宋" w:cs="仿宋"/>
          <w:sz w:val="28"/>
          <w:szCs w:val="28"/>
        </w:rPr>
      </w:pPr>
      <w:r>
        <w:rPr>
          <w:rFonts w:ascii="仿宋" w:hAnsi="仿宋" w:eastAsia="仿宋" w:cs="仿宋"/>
          <w:spacing w:val="2"/>
          <w:sz w:val="28"/>
          <w:szCs w:val="28"/>
        </w:rPr>
        <w:t>2024年度机关运行经费支出43.9万元，比年初预算数减少28.48万元</w:t>
      </w:r>
      <w:r>
        <w:rPr>
          <w:rFonts w:ascii="仿宋" w:hAnsi="仿宋" w:eastAsia="仿宋" w:cs="仿宋"/>
          <w:spacing w:val="1"/>
          <w:sz w:val="28"/>
          <w:szCs w:val="28"/>
        </w:rPr>
        <w:t>，下</w:t>
      </w:r>
      <w:r>
        <w:rPr>
          <w:rFonts w:ascii="仿宋" w:hAnsi="仿宋" w:eastAsia="仿宋" w:cs="仿宋"/>
          <w:spacing w:val="2"/>
          <w:sz w:val="28"/>
          <w:szCs w:val="28"/>
        </w:rPr>
        <w:t>降39.35％，主要原因是地方财政经费</w:t>
      </w:r>
      <w:r>
        <w:rPr>
          <w:rFonts w:ascii="仿宋" w:hAnsi="仿宋" w:eastAsia="仿宋" w:cs="仿宋"/>
          <w:spacing w:val="1"/>
          <w:sz w:val="28"/>
          <w:szCs w:val="28"/>
        </w:rPr>
        <w:t>紧，2024年度部分费用未及时支付</w:t>
      </w:r>
      <w:r>
        <w:rPr>
          <w:rFonts w:ascii="仿宋" w:hAnsi="仿宋" w:eastAsia="仿宋" w:cs="仿宋"/>
          <w:spacing w:val="-15"/>
          <w:sz w:val="28"/>
          <w:szCs w:val="28"/>
        </w:rPr>
        <w:t>到位。</w:t>
      </w:r>
    </w:p>
    <w:p w14:paraId="5ECF74F2">
      <w:pPr>
        <w:spacing w:before="237" w:line="221" w:lineRule="auto"/>
        <w:ind w:left="556"/>
        <w:rPr>
          <w:rFonts w:ascii="黑体" w:hAnsi="黑体" w:eastAsia="黑体" w:cs="黑体"/>
          <w:sz w:val="28"/>
          <w:szCs w:val="28"/>
        </w:rPr>
      </w:pPr>
      <w:r>
        <w:rPr>
          <w:rFonts w:ascii="黑体" w:hAnsi="黑体" w:eastAsia="黑体" w:cs="黑体"/>
          <w:spacing w:val="-4"/>
          <w:sz w:val="28"/>
          <w:szCs w:val="28"/>
        </w:rPr>
        <w:t>十一、政府采购支出说明</w:t>
      </w:r>
    </w:p>
    <w:p w14:paraId="5BD7CE46">
      <w:pPr>
        <w:spacing w:line="367" w:lineRule="auto"/>
        <w:rPr>
          <w:rFonts w:ascii="Arial"/>
          <w:sz w:val="21"/>
        </w:rPr>
      </w:pPr>
    </w:p>
    <w:p w14:paraId="336E4AD3">
      <w:pPr>
        <w:spacing w:before="91" w:line="370" w:lineRule="auto"/>
        <w:ind w:firstLine="554"/>
        <w:jc w:val="both"/>
        <w:rPr>
          <w:rFonts w:ascii="仿宋" w:hAnsi="仿宋" w:eastAsia="仿宋" w:cs="仿宋"/>
          <w:sz w:val="28"/>
          <w:szCs w:val="28"/>
        </w:rPr>
      </w:pPr>
      <w:r>
        <w:rPr>
          <w:rFonts w:ascii="仿宋" w:hAnsi="仿宋" w:eastAsia="仿宋" w:cs="仿宋"/>
          <w:spacing w:val="28"/>
          <w:sz w:val="28"/>
          <w:szCs w:val="28"/>
        </w:rPr>
        <w:t>2024年度政府采购支出总额15.61万元，</w:t>
      </w:r>
      <w:r>
        <w:rPr>
          <w:rFonts w:ascii="仿宋" w:hAnsi="仿宋" w:eastAsia="仿宋" w:cs="仿宋"/>
          <w:spacing w:val="27"/>
          <w:sz w:val="28"/>
          <w:szCs w:val="28"/>
        </w:rPr>
        <w:t>其中：政府采购货物支出</w:t>
      </w:r>
      <w:r>
        <w:rPr>
          <w:rFonts w:ascii="仿宋" w:hAnsi="仿宋" w:eastAsia="仿宋" w:cs="仿宋"/>
          <w:spacing w:val="2"/>
          <w:sz w:val="28"/>
          <w:szCs w:val="28"/>
        </w:rPr>
        <w:t>14.11万元、政府采购工程支出0万元、政府采购服务支出1.</w:t>
      </w:r>
      <w:r>
        <w:rPr>
          <w:rFonts w:ascii="仿宋" w:hAnsi="仿宋" w:eastAsia="仿宋" w:cs="仿宋"/>
          <w:spacing w:val="1"/>
          <w:sz w:val="28"/>
          <w:szCs w:val="28"/>
        </w:rPr>
        <w:t>5万元。授予中小</w:t>
      </w:r>
      <w:r>
        <w:rPr>
          <w:rFonts w:ascii="仿宋" w:hAnsi="仿宋" w:eastAsia="仿宋" w:cs="仿宋"/>
          <w:spacing w:val="6"/>
          <w:sz w:val="28"/>
          <w:szCs w:val="28"/>
        </w:rPr>
        <w:t>企业合同金额15.61万元，占政府采购支出</w:t>
      </w:r>
      <w:r>
        <w:rPr>
          <w:rFonts w:ascii="仿宋" w:hAnsi="仿宋" w:eastAsia="仿宋" w:cs="仿宋"/>
          <w:spacing w:val="5"/>
          <w:sz w:val="28"/>
          <w:szCs w:val="28"/>
        </w:rPr>
        <w:t>总额的100</w:t>
      </w:r>
      <w:r>
        <w:rPr>
          <w:rFonts w:ascii="仿宋" w:hAnsi="仿宋" w:eastAsia="仿宋" w:cs="仿宋"/>
          <w:spacing w:val="6"/>
          <w:sz w:val="28"/>
          <w:szCs w:val="28"/>
        </w:rPr>
        <w:t>％，</w:t>
      </w:r>
      <w:r>
        <w:rPr>
          <w:rFonts w:ascii="仿宋" w:hAnsi="仿宋" w:eastAsia="仿宋" w:cs="仿宋"/>
          <w:spacing w:val="5"/>
          <w:sz w:val="28"/>
          <w:szCs w:val="28"/>
        </w:rPr>
        <w:t>其中：授予小微企</w:t>
      </w:r>
      <w:r>
        <w:rPr>
          <w:rFonts w:ascii="仿宋" w:hAnsi="仿宋" w:eastAsia="仿宋" w:cs="仿宋"/>
          <w:spacing w:val="6"/>
          <w:sz w:val="28"/>
          <w:szCs w:val="28"/>
        </w:rPr>
        <w:t>业合同金额15.61万元，占政府采购支出总额的</w:t>
      </w:r>
      <w:r>
        <w:rPr>
          <w:rFonts w:ascii="仿宋" w:hAnsi="仿宋" w:eastAsia="仿宋" w:cs="仿宋"/>
          <w:spacing w:val="5"/>
          <w:sz w:val="28"/>
          <w:szCs w:val="28"/>
        </w:rPr>
        <w:t>100％。货物采购授予中小企</w:t>
      </w:r>
      <w:r>
        <w:rPr>
          <w:rFonts w:ascii="仿宋" w:hAnsi="仿宋" w:eastAsia="仿宋" w:cs="仿宋"/>
          <w:spacing w:val="2"/>
          <w:sz w:val="28"/>
          <w:szCs w:val="28"/>
        </w:rPr>
        <w:t>业合同金额占货物支出金额的100％，无工程采购，服务采购授予中小企</w:t>
      </w:r>
      <w:r>
        <w:rPr>
          <w:rFonts w:ascii="仿宋" w:hAnsi="仿宋" w:eastAsia="仿宋" w:cs="仿宋"/>
          <w:spacing w:val="1"/>
          <w:sz w:val="28"/>
          <w:szCs w:val="28"/>
        </w:rPr>
        <w:t>业合</w:t>
      </w:r>
      <w:r>
        <w:rPr>
          <w:rFonts w:ascii="仿宋" w:hAnsi="仿宋" w:eastAsia="仿宋" w:cs="仿宋"/>
          <w:spacing w:val="-4"/>
          <w:sz w:val="28"/>
          <w:szCs w:val="28"/>
        </w:rPr>
        <w:t>同金额占服务支出金额的100％。</w:t>
      </w:r>
    </w:p>
    <w:p w14:paraId="42991ED2">
      <w:pPr>
        <w:spacing w:before="236" w:line="221" w:lineRule="auto"/>
        <w:ind w:left="556"/>
        <w:rPr>
          <w:rFonts w:ascii="黑体" w:hAnsi="黑体" w:eastAsia="黑体" w:cs="黑体"/>
          <w:sz w:val="28"/>
          <w:szCs w:val="28"/>
        </w:rPr>
      </w:pPr>
      <w:r>
        <w:rPr>
          <w:rFonts w:ascii="黑体" w:hAnsi="黑体" w:eastAsia="黑体" w:cs="黑体"/>
          <w:spacing w:val="-2"/>
          <w:sz w:val="28"/>
          <w:szCs w:val="28"/>
        </w:rPr>
        <w:t>十二、国有资产占用情况说明</w:t>
      </w:r>
    </w:p>
    <w:p w14:paraId="58C5A2F2">
      <w:pPr>
        <w:spacing w:line="371" w:lineRule="auto"/>
        <w:rPr>
          <w:rFonts w:ascii="Arial"/>
          <w:sz w:val="21"/>
        </w:rPr>
      </w:pPr>
    </w:p>
    <w:p w14:paraId="0524699C">
      <w:pPr>
        <w:spacing w:before="92" w:line="369" w:lineRule="auto"/>
        <w:ind w:firstLine="560"/>
        <w:jc w:val="both"/>
        <w:rPr>
          <w:rFonts w:ascii="仿宋" w:hAnsi="仿宋" w:eastAsia="仿宋" w:cs="仿宋"/>
          <w:sz w:val="28"/>
          <w:szCs w:val="28"/>
        </w:rPr>
      </w:pPr>
      <w:r>
        <w:rPr>
          <w:rFonts w:ascii="仿宋" w:hAnsi="仿宋" w:eastAsia="仿宋" w:cs="仿宋"/>
          <w:spacing w:val="2"/>
          <w:sz w:val="28"/>
          <w:szCs w:val="28"/>
        </w:rPr>
        <w:t>截至2024年12月31日，本部门共有车辆0辆，其中，符合规定领</w:t>
      </w:r>
      <w:r>
        <w:rPr>
          <w:rFonts w:ascii="仿宋" w:hAnsi="仿宋" w:eastAsia="仿宋" w:cs="仿宋"/>
          <w:spacing w:val="1"/>
          <w:sz w:val="28"/>
          <w:szCs w:val="28"/>
        </w:rPr>
        <w:t>导干部用</w:t>
      </w:r>
      <w:r>
        <w:rPr>
          <w:rFonts w:ascii="仿宋" w:hAnsi="仿宋" w:eastAsia="仿宋" w:cs="仿宋"/>
          <w:spacing w:val="6"/>
          <w:sz w:val="28"/>
          <w:szCs w:val="28"/>
        </w:rPr>
        <w:t>车0辆、机要通信用车0辆、应急保障用车0辆、执法执勤用车0辆、特种专业</w:t>
      </w:r>
      <w:r>
        <w:rPr>
          <w:rFonts w:ascii="仿宋" w:hAnsi="仿宋" w:eastAsia="仿宋" w:cs="仿宋"/>
          <w:spacing w:val="4"/>
          <w:sz w:val="28"/>
          <w:szCs w:val="28"/>
        </w:rPr>
        <w:t>技术用车0辆、离退休干部用车0辆、其他用车0辆,</w:t>
      </w:r>
      <w:r>
        <w:rPr>
          <w:rFonts w:ascii="仿宋" w:hAnsi="仿宋" w:eastAsia="仿宋" w:cs="仿宋"/>
          <w:spacing w:val="65"/>
          <w:sz w:val="28"/>
          <w:szCs w:val="28"/>
        </w:rPr>
        <w:t xml:space="preserve"> </w:t>
      </w:r>
      <w:r>
        <w:rPr>
          <w:rFonts w:ascii="仿宋" w:hAnsi="仿宋" w:eastAsia="仿宋" w:cs="仿宋"/>
          <w:spacing w:val="4"/>
          <w:sz w:val="28"/>
          <w:szCs w:val="28"/>
        </w:rPr>
        <w:t>单价100万元（含）以上</w:t>
      </w:r>
      <w:r>
        <w:rPr>
          <w:rFonts w:ascii="仿宋" w:hAnsi="仿宋" w:eastAsia="仿宋" w:cs="仿宋"/>
          <w:spacing w:val="-4"/>
          <w:sz w:val="28"/>
          <w:szCs w:val="28"/>
        </w:rPr>
        <w:t>设备（不含车辆）0台（套）。</w:t>
      </w:r>
    </w:p>
    <w:p w14:paraId="1336CD8B">
      <w:pPr>
        <w:spacing w:before="241" w:line="221" w:lineRule="auto"/>
        <w:ind w:left="556"/>
        <w:rPr>
          <w:rFonts w:ascii="黑体" w:hAnsi="黑体" w:eastAsia="黑体" w:cs="黑体"/>
          <w:sz w:val="28"/>
          <w:szCs w:val="28"/>
        </w:rPr>
      </w:pPr>
      <w:r>
        <w:rPr>
          <w:rFonts w:ascii="黑体" w:hAnsi="黑体" w:eastAsia="黑体" w:cs="黑体"/>
          <w:spacing w:val="-2"/>
          <w:sz w:val="28"/>
          <w:szCs w:val="28"/>
        </w:rPr>
        <w:t>十三、预算绩效情况说明</w:t>
      </w:r>
    </w:p>
    <w:p w14:paraId="4533B7E3">
      <w:pPr>
        <w:spacing w:line="371" w:lineRule="auto"/>
        <w:rPr>
          <w:rFonts w:ascii="Arial"/>
          <w:sz w:val="21"/>
        </w:rPr>
      </w:pPr>
    </w:p>
    <w:p w14:paraId="72393001">
      <w:pPr>
        <w:spacing w:before="91" w:line="369" w:lineRule="auto"/>
        <w:ind w:left="1" w:firstLine="558"/>
        <w:jc w:val="both"/>
        <w:rPr>
          <w:rFonts w:ascii="仿宋" w:hAnsi="仿宋" w:eastAsia="仿宋" w:cs="仿宋"/>
          <w:sz w:val="28"/>
          <w:szCs w:val="28"/>
        </w:rPr>
      </w:pPr>
      <w:r>
        <w:rPr>
          <w:rFonts w:ascii="仿宋" w:hAnsi="仿宋" w:eastAsia="仿宋" w:cs="仿宋"/>
          <w:spacing w:val="6"/>
          <w:sz w:val="28"/>
          <w:szCs w:val="28"/>
        </w:rPr>
        <w:t>（一）预算绩效管理工作开展情况。根据预算绩效管理要求，济</w:t>
      </w:r>
      <w:r>
        <w:rPr>
          <w:rFonts w:ascii="仿宋" w:hAnsi="仿宋" w:eastAsia="仿宋" w:cs="仿宋"/>
          <w:spacing w:val="5"/>
          <w:sz w:val="28"/>
          <w:szCs w:val="28"/>
        </w:rPr>
        <w:t>南市莱</w:t>
      </w:r>
      <w:r>
        <w:rPr>
          <w:rFonts w:ascii="仿宋" w:hAnsi="仿宋" w:eastAsia="仿宋" w:cs="仿宋"/>
          <w:spacing w:val="14"/>
          <w:sz w:val="28"/>
          <w:szCs w:val="28"/>
        </w:rPr>
        <w:t>芜区审计局组织对2024年度区级预算项目和省级预算项目全面开展绩效自</w:t>
      </w:r>
      <w:r>
        <w:rPr>
          <w:rFonts w:ascii="仿宋" w:hAnsi="仿宋" w:eastAsia="仿宋" w:cs="仿宋"/>
          <w:spacing w:val="6"/>
          <w:sz w:val="28"/>
          <w:szCs w:val="28"/>
        </w:rPr>
        <w:t>评，其中，区级预算项目10个，涉及预算资金1</w:t>
      </w:r>
      <w:r>
        <w:rPr>
          <w:rFonts w:ascii="仿宋" w:hAnsi="仿宋" w:eastAsia="仿宋" w:cs="仿宋"/>
          <w:spacing w:val="5"/>
          <w:sz w:val="28"/>
          <w:szCs w:val="28"/>
        </w:rPr>
        <w:t>65.13万元，占部门区级预算</w:t>
      </w:r>
      <w:r>
        <w:rPr>
          <w:rFonts w:ascii="仿宋" w:hAnsi="仿宋" w:eastAsia="仿宋" w:cs="仿宋"/>
          <w:spacing w:val="6"/>
          <w:sz w:val="28"/>
          <w:szCs w:val="28"/>
        </w:rPr>
        <w:t>项目支出总额100%；省级预算项目1个，涉及预算资金8</w:t>
      </w:r>
      <w:r>
        <w:rPr>
          <w:rFonts w:ascii="仿宋" w:hAnsi="仿宋" w:eastAsia="仿宋" w:cs="仿宋"/>
          <w:spacing w:val="5"/>
          <w:sz w:val="28"/>
          <w:szCs w:val="28"/>
        </w:rPr>
        <w:t>万元；本部门无中央</w:t>
      </w:r>
      <w:r>
        <w:rPr>
          <w:rFonts w:ascii="仿宋" w:hAnsi="仿宋" w:eastAsia="仿宋" w:cs="仿宋"/>
          <w:spacing w:val="-6"/>
          <w:sz w:val="28"/>
          <w:szCs w:val="28"/>
        </w:rPr>
        <w:t>对地方转移支付项目。</w:t>
      </w:r>
    </w:p>
    <w:p w14:paraId="2CC00E59">
      <w:pPr>
        <w:spacing w:before="2" w:line="219" w:lineRule="auto"/>
        <w:jc w:val="right"/>
        <w:rPr>
          <w:rFonts w:ascii="仿宋" w:hAnsi="仿宋" w:eastAsia="仿宋" w:cs="仿宋"/>
          <w:sz w:val="28"/>
          <w:szCs w:val="28"/>
        </w:rPr>
      </w:pPr>
      <w:r>
        <w:rPr>
          <w:rFonts w:ascii="仿宋" w:hAnsi="仿宋" w:eastAsia="仿宋" w:cs="仿宋"/>
          <w:spacing w:val="2"/>
          <w:sz w:val="28"/>
          <w:szCs w:val="28"/>
        </w:rPr>
        <w:t>组织对“办公运转经费”“建设审计监督联动系统平台经费” “审计查</w:t>
      </w:r>
    </w:p>
    <w:p w14:paraId="72E1E0DE">
      <w:pPr>
        <w:spacing w:line="219" w:lineRule="auto"/>
        <w:rPr>
          <w:rFonts w:ascii="仿宋" w:hAnsi="仿宋" w:eastAsia="仿宋" w:cs="仿宋"/>
          <w:sz w:val="28"/>
          <w:szCs w:val="28"/>
        </w:rPr>
        <w:sectPr>
          <w:footerReference r:id="rId35" w:type="default"/>
          <w:pgSz w:w="11900" w:h="16840"/>
          <w:pgMar w:top="400" w:right="1214" w:bottom="762" w:left="1235" w:header="0" w:footer="517" w:gutter="0"/>
          <w:cols w:space="720" w:num="1"/>
        </w:sectPr>
      </w:pPr>
    </w:p>
    <w:p w14:paraId="5495B5D9">
      <w:pPr>
        <w:spacing w:line="281" w:lineRule="auto"/>
        <w:rPr>
          <w:rFonts w:ascii="Arial"/>
          <w:sz w:val="21"/>
        </w:rPr>
      </w:pPr>
    </w:p>
    <w:p w14:paraId="5E020C02">
      <w:pPr>
        <w:spacing w:line="281" w:lineRule="auto"/>
        <w:rPr>
          <w:rFonts w:ascii="Arial"/>
          <w:sz w:val="21"/>
        </w:rPr>
      </w:pPr>
    </w:p>
    <w:p w14:paraId="75771110">
      <w:pPr>
        <w:spacing w:line="281" w:lineRule="auto"/>
        <w:rPr>
          <w:rFonts w:ascii="Arial"/>
          <w:sz w:val="21"/>
        </w:rPr>
      </w:pPr>
    </w:p>
    <w:p w14:paraId="761452A5">
      <w:pPr>
        <w:spacing w:line="282" w:lineRule="auto"/>
        <w:rPr>
          <w:rFonts w:ascii="Arial"/>
          <w:sz w:val="21"/>
        </w:rPr>
      </w:pPr>
    </w:p>
    <w:p w14:paraId="0CD310CB">
      <w:pPr>
        <w:spacing w:line="282" w:lineRule="auto"/>
        <w:rPr>
          <w:rFonts w:ascii="Arial"/>
          <w:sz w:val="21"/>
        </w:rPr>
      </w:pPr>
    </w:p>
    <w:p w14:paraId="1239C6F6">
      <w:pPr>
        <w:spacing w:before="91" w:line="369" w:lineRule="auto"/>
        <w:ind w:left="8" w:firstLine="3"/>
        <w:rPr>
          <w:rFonts w:ascii="仿宋" w:hAnsi="仿宋" w:eastAsia="仿宋" w:cs="仿宋"/>
          <w:sz w:val="28"/>
          <w:szCs w:val="28"/>
        </w:rPr>
      </w:pPr>
      <w:r>
        <w:rPr>
          <w:rFonts w:ascii="仿宋" w:hAnsi="仿宋" w:eastAsia="仿宋" w:cs="仿宋"/>
          <w:sz w:val="28"/>
          <w:szCs w:val="28"/>
        </w:rPr>
        <w:t>补地方税收补助经费”</w:t>
      </w:r>
      <w:r>
        <w:rPr>
          <w:rFonts w:ascii="仿宋" w:hAnsi="仿宋" w:eastAsia="仿宋" w:cs="仿宋"/>
          <w:spacing w:val="67"/>
          <w:sz w:val="28"/>
          <w:szCs w:val="28"/>
        </w:rPr>
        <w:t xml:space="preserve"> </w:t>
      </w:r>
      <w:r>
        <w:rPr>
          <w:rFonts w:ascii="仿宋" w:hAnsi="仿宋" w:eastAsia="仿宋" w:cs="仿宋"/>
          <w:sz w:val="28"/>
          <w:szCs w:val="28"/>
        </w:rPr>
        <w:t>“政府投资审计经费”“省级审计业务经费”等</w:t>
      </w:r>
      <w:r>
        <w:rPr>
          <w:rFonts w:ascii="仿宋" w:hAnsi="仿宋" w:eastAsia="仿宋" w:cs="仿宋"/>
          <w:spacing w:val="-1"/>
          <w:sz w:val="28"/>
          <w:szCs w:val="28"/>
        </w:rPr>
        <w:t>11个</w:t>
      </w:r>
      <w:r>
        <w:rPr>
          <w:rFonts w:ascii="仿宋" w:hAnsi="仿宋" w:eastAsia="仿宋" w:cs="仿宋"/>
          <w:spacing w:val="-2"/>
          <w:sz w:val="28"/>
          <w:szCs w:val="28"/>
        </w:rPr>
        <w:t>项目开展了部门评价，涉及预算资金173.13万元。</w:t>
      </w:r>
    </w:p>
    <w:p w14:paraId="1B157306">
      <w:pPr>
        <w:spacing w:before="1" w:line="369" w:lineRule="auto"/>
        <w:ind w:left="7" w:firstLine="560"/>
        <w:jc w:val="both"/>
        <w:rPr>
          <w:rFonts w:ascii="仿宋" w:hAnsi="仿宋" w:eastAsia="仿宋" w:cs="仿宋"/>
          <w:sz w:val="28"/>
          <w:szCs w:val="28"/>
        </w:rPr>
      </w:pPr>
      <w:r>
        <w:rPr>
          <w:rFonts w:ascii="仿宋" w:hAnsi="仿宋" w:eastAsia="仿宋" w:cs="仿宋"/>
          <w:spacing w:val="6"/>
          <w:sz w:val="28"/>
          <w:szCs w:val="28"/>
        </w:rPr>
        <w:t>（二）区级预算项目绩效自评结果。济南市莱芜区</w:t>
      </w:r>
      <w:r>
        <w:rPr>
          <w:rFonts w:ascii="仿宋" w:hAnsi="仿宋" w:eastAsia="仿宋" w:cs="仿宋"/>
          <w:spacing w:val="5"/>
          <w:sz w:val="28"/>
          <w:szCs w:val="28"/>
        </w:rPr>
        <w:t>审计局2024年度区级</w:t>
      </w:r>
      <w:r>
        <w:rPr>
          <w:rFonts w:ascii="仿宋" w:hAnsi="仿宋" w:eastAsia="仿宋" w:cs="仿宋"/>
          <w:spacing w:val="6"/>
          <w:sz w:val="28"/>
          <w:szCs w:val="28"/>
        </w:rPr>
        <w:t>预算绩效自评的10个项目中，10个项目自评等级为优。从自评情况看，</w:t>
      </w:r>
      <w:r>
        <w:rPr>
          <w:rFonts w:ascii="仿宋" w:hAnsi="仿宋" w:eastAsia="仿宋" w:cs="仿宋"/>
          <w:spacing w:val="5"/>
          <w:sz w:val="28"/>
          <w:szCs w:val="28"/>
        </w:rPr>
        <w:t>项目</w:t>
      </w:r>
      <w:r>
        <w:rPr>
          <w:rFonts w:ascii="仿宋" w:hAnsi="仿宋" w:eastAsia="仿宋" w:cs="仿宋"/>
          <w:spacing w:val="6"/>
          <w:sz w:val="28"/>
          <w:szCs w:val="28"/>
        </w:rPr>
        <w:t>支出绩效管理的重视程度进一步提升，大部分项目有序开展，执行和完成情况较好，资金使用比较规范，绩效目标完成较好，但也存在部分资金拨付缓</w:t>
      </w:r>
      <w:r>
        <w:rPr>
          <w:rFonts w:ascii="仿宋" w:hAnsi="仿宋" w:eastAsia="仿宋" w:cs="仿宋"/>
          <w:spacing w:val="-11"/>
          <w:sz w:val="28"/>
          <w:szCs w:val="28"/>
        </w:rPr>
        <w:t>慢问题。</w:t>
      </w:r>
    </w:p>
    <w:p w14:paraId="45B82F42">
      <w:pPr>
        <w:spacing w:before="1" w:line="369" w:lineRule="auto"/>
        <w:ind w:left="10" w:firstLine="556"/>
        <w:jc w:val="both"/>
        <w:rPr>
          <w:rFonts w:ascii="仿宋" w:hAnsi="仿宋" w:eastAsia="仿宋" w:cs="仿宋"/>
          <w:sz w:val="28"/>
          <w:szCs w:val="28"/>
        </w:rPr>
      </w:pPr>
      <w:r>
        <w:rPr>
          <w:rFonts w:ascii="仿宋" w:hAnsi="仿宋" w:eastAsia="仿宋" w:cs="仿宋"/>
          <w:spacing w:val="6"/>
          <w:sz w:val="28"/>
          <w:szCs w:val="28"/>
        </w:rPr>
        <w:t>今年在单位决算中反映了2024年度全部区级预算项目绩效自评结果，以</w:t>
      </w:r>
      <w:r>
        <w:rPr>
          <w:rFonts w:ascii="仿宋" w:hAnsi="仿宋" w:eastAsia="仿宋" w:cs="仿宋"/>
          <w:spacing w:val="2"/>
          <w:sz w:val="28"/>
          <w:szCs w:val="28"/>
        </w:rPr>
        <w:t>及“办公运转经费”“建设审计监督联动系统平台经费” “审计查补</w:t>
      </w:r>
      <w:r>
        <w:rPr>
          <w:rFonts w:ascii="仿宋" w:hAnsi="仿宋" w:eastAsia="仿宋" w:cs="仿宋"/>
          <w:spacing w:val="1"/>
          <w:sz w:val="28"/>
          <w:szCs w:val="28"/>
        </w:rPr>
        <w:t>地方税</w:t>
      </w:r>
      <w:r>
        <w:rPr>
          <w:rFonts w:ascii="仿宋" w:hAnsi="仿宋" w:eastAsia="仿宋" w:cs="仿宋"/>
          <w:spacing w:val="-2"/>
          <w:sz w:val="28"/>
          <w:szCs w:val="28"/>
        </w:rPr>
        <w:t>收补助经费” “政府投资审计经费”等4个项目的绩效自评表。</w:t>
      </w:r>
    </w:p>
    <w:p w14:paraId="32727748">
      <w:pPr>
        <w:spacing w:before="3" w:line="339" w:lineRule="auto"/>
        <w:ind w:firstLine="579"/>
        <w:rPr>
          <w:rFonts w:ascii="仿宋" w:hAnsi="仿宋" w:eastAsia="仿宋" w:cs="仿宋"/>
          <w:sz w:val="28"/>
          <w:szCs w:val="28"/>
        </w:rPr>
      </w:pPr>
      <w:r>
        <w:rPr>
          <w:rFonts w:ascii="仿宋" w:hAnsi="仿宋" w:eastAsia="仿宋" w:cs="仿宋"/>
          <w:spacing w:val="6"/>
          <w:sz w:val="28"/>
          <w:szCs w:val="28"/>
        </w:rPr>
        <w:t>1.办公运转经费项目绩效自评综述：根据年初设定的绩效目标，项目自评得分为99.62分。全年预算数为22万元</w:t>
      </w:r>
      <w:r>
        <w:rPr>
          <w:rFonts w:ascii="仿宋" w:hAnsi="仿宋" w:eastAsia="仿宋" w:cs="仿宋"/>
          <w:spacing w:val="5"/>
          <w:sz w:val="28"/>
          <w:szCs w:val="28"/>
        </w:rPr>
        <w:t>，执行数为21.17万元，完成预算的</w:t>
      </w:r>
      <w:r>
        <w:rPr>
          <w:rFonts w:ascii="仿宋" w:hAnsi="仿宋" w:eastAsia="仿宋" w:cs="仿宋"/>
          <w:spacing w:val="6"/>
          <w:sz w:val="28"/>
          <w:szCs w:val="28"/>
        </w:rPr>
        <w:t>96.23%。项目绩效目标完成情况：保证办公楼的正常运转，及时足额</w:t>
      </w:r>
      <w:r>
        <w:rPr>
          <w:rFonts w:hint="eastAsia" w:ascii="仿宋" w:hAnsi="仿宋" w:eastAsia="仿宋" w:cs="仿宋"/>
          <w:spacing w:val="6"/>
          <w:sz w:val="28"/>
          <w:szCs w:val="28"/>
          <w:lang w:val="en-US" w:eastAsia="zh-CN"/>
        </w:rPr>
        <w:t>缴纳</w:t>
      </w:r>
      <w:r>
        <w:rPr>
          <w:rFonts w:ascii="仿宋" w:hAnsi="仿宋" w:eastAsia="仿宋" w:cs="仿宋"/>
          <w:spacing w:val="6"/>
          <w:sz w:val="28"/>
          <w:szCs w:val="28"/>
        </w:rPr>
        <w:t>水电费、物业费等。发现的主要问题及原因：绩效目标指标值不够细化。下一</w:t>
      </w:r>
      <w:r>
        <w:rPr>
          <w:rFonts w:ascii="仿宋" w:hAnsi="仿宋" w:eastAsia="仿宋" w:cs="仿宋"/>
          <w:spacing w:val="-2"/>
          <w:sz w:val="28"/>
          <w:szCs w:val="28"/>
        </w:rPr>
        <w:t>步改进措施：我们将更加合理的细化绩效目标指标值，做好绩效管理工作。</w:t>
      </w:r>
    </w:p>
    <w:p w14:paraId="55891885">
      <w:pPr>
        <w:spacing w:before="227" w:line="348" w:lineRule="auto"/>
        <w:ind w:left="7" w:firstLine="554"/>
        <w:rPr>
          <w:rFonts w:ascii="仿宋" w:hAnsi="仿宋" w:eastAsia="仿宋" w:cs="仿宋"/>
          <w:sz w:val="28"/>
          <w:szCs w:val="28"/>
        </w:rPr>
      </w:pPr>
      <w:r>
        <w:rPr>
          <w:rFonts w:ascii="仿宋" w:hAnsi="仿宋" w:eastAsia="仿宋" w:cs="仿宋"/>
          <w:spacing w:val="7"/>
          <w:sz w:val="28"/>
          <w:szCs w:val="28"/>
        </w:rPr>
        <w:t>2.建设审计监督联动系统平台经费项目绩效自评</w:t>
      </w:r>
      <w:r>
        <w:rPr>
          <w:rFonts w:ascii="仿宋" w:hAnsi="仿宋" w:eastAsia="仿宋" w:cs="仿宋"/>
          <w:spacing w:val="6"/>
          <w:sz w:val="28"/>
          <w:szCs w:val="28"/>
        </w:rPr>
        <w:t>综述：根据年初设定的</w:t>
      </w:r>
      <w:r>
        <w:rPr>
          <w:rFonts w:ascii="仿宋" w:hAnsi="仿宋" w:eastAsia="仿宋" w:cs="仿宋"/>
          <w:spacing w:val="2"/>
          <w:sz w:val="28"/>
          <w:szCs w:val="28"/>
        </w:rPr>
        <w:t>绩效目标，项目自评得分为90.46分。全年预算数为15万元</w:t>
      </w:r>
      <w:r>
        <w:rPr>
          <w:rFonts w:ascii="仿宋" w:hAnsi="仿宋" w:eastAsia="仿宋" w:cs="仿宋"/>
          <w:spacing w:val="1"/>
          <w:sz w:val="28"/>
          <w:szCs w:val="28"/>
        </w:rPr>
        <w:t>，执行数为0.69万</w:t>
      </w:r>
      <w:r>
        <w:rPr>
          <w:rFonts w:ascii="仿宋" w:hAnsi="仿宋" w:eastAsia="仿宋" w:cs="仿宋"/>
          <w:spacing w:val="6"/>
          <w:sz w:val="28"/>
          <w:szCs w:val="28"/>
        </w:rPr>
        <w:t>元，完成预算的4.6%。项目绩效目标完成情况：完成审计监督联动系统</w:t>
      </w:r>
      <w:r>
        <w:rPr>
          <w:rFonts w:ascii="仿宋" w:hAnsi="仿宋" w:eastAsia="仿宋" w:cs="仿宋"/>
          <w:spacing w:val="5"/>
          <w:sz w:val="28"/>
          <w:szCs w:val="28"/>
        </w:rPr>
        <w:t>平台</w:t>
      </w:r>
      <w:r>
        <w:rPr>
          <w:rFonts w:ascii="仿宋" w:hAnsi="仿宋" w:eastAsia="仿宋" w:cs="仿宋"/>
          <w:spacing w:val="6"/>
          <w:sz w:val="28"/>
          <w:szCs w:val="28"/>
        </w:rPr>
        <w:t>建设，将审计监督与数字机关建设有效衔接，进一步提高监督成效，促进审</w:t>
      </w:r>
      <w:r>
        <w:rPr>
          <w:rFonts w:ascii="仿宋" w:hAnsi="仿宋" w:eastAsia="仿宋" w:cs="仿宋"/>
          <w:spacing w:val="4"/>
          <w:sz w:val="28"/>
          <w:szCs w:val="28"/>
        </w:rPr>
        <w:t>计成果开发利用，加强问题防范，提高管理水平。发现的主要问题及原因：</w:t>
      </w:r>
      <w:r>
        <w:rPr>
          <w:rFonts w:ascii="仿宋" w:hAnsi="仿宋" w:eastAsia="仿宋" w:cs="仿宋"/>
          <w:spacing w:val="6"/>
          <w:sz w:val="28"/>
          <w:szCs w:val="28"/>
        </w:rPr>
        <w:t>由于地方财政紧张，部分资金未及时支付到位，导致预算资金执行率低。下</w:t>
      </w:r>
      <w:r>
        <w:rPr>
          <w:rFonts w:ascii="仿宋" w:hAnsi="仿宋" w:eastAsia="仿宋" w:cs="仿宋"/>
          <w:spacing w:val="-3"/>
          <w:sz w:val="28"/>
          <w:szCs w:val="28"/>
        </w:rPr>
        <w:t>一步改进措施：待资金到位后，及时支付。</w:t>
      </w:r>
    </w:p>
    <w:p w14:paraId="65DA8082">
      <w:pPr>
        <w:spacing w:before="224" w:line="295" w:lineRule="auto"/>
        <w:ind w:left="56" w:firstLine="507"/>
        <w:rPr>
          <w:rFonts w:ascii="仿宋" w:hAnsi="仿宋" w:eastAsia="仿宋" w:cs="仿宋"/>
          <w:sz w:val="28"/>
          <w:szCs w:val="28"/>
        </w:rPr>
      </w:pPr>
      <w:r>
        <w:rPr>
          <w:rFonts w:ascii="仿宋" w:hAnsi="仿宋" w:eastAsia="仿宋" w:cs="仿宋"/>
          <w:spacing w:val="1"/>
          <w:sz w:val="28"/>
          <w:szCs w:val="28"/>
        </w:rPr>
        <w:t>3.</w:t>
      </w:r>
      <w:r>
        <w:rPr>
          <w:rFonts w:ascii="仿宋" w:hAnsi="仿宋" w:eastAsia="仿宋" w:cs="仿宋"/>
          <w:spacing w:val="52"/>
          <w:sz w:val="28"/>
          <w:szCs w:val="28"/>
        </w:rPr>
        <w:t xml:space="preserve"> </w:t>
      </w:r>
      <w:r>
        <w:rPr>
          <w:rFonts w:ascii="仿宋" w:hAnsi="仿宋" w:eastAsia="仿宋" w:cs="仿宋"/>
          <w:spacing w:val="1"/>
          <w:sz w:val="28"/>
          <w:szCs w:val="28"/>
        </w:rPr>
        <w:t>审计查补地方税收补助经费项目绩效自</w:t>
      </w:r>
      <w:r>
        <w:rPr>
          <w:rFonts w:ascii="仿宋" w:hAnsi="仿宋" w:eastAsia="仿宋" w:cs="仿宋"/>
          <w:sz w:val="28"/>
          <w:szCs w:val="28"/>
        </w:rPr>
        <w:t>评综述：根据年初设定的绩效</w:t>
      </w:r>
      <w:r>
        <w:rPr>
          <w:rFonts w:ascii="仿宋" w:hAnsi="仿宋" w:eastAsia="仿宋" w:cs="仿宋"/>
          <w:spacing w:val="12"/>
          <w:sz w:val="28"/>
          <w:szCs w:val="28"/>
        </w:rPr>
        <w:t>目标，项目自评得分为97.44分。全年预算</w:t>
      </w:r>
      <w:r>
        <w:rPr>
          <w:rFonts w:ascii="仿宋" w:hAnsi="仿宋" w:eastAsia="仿宋" w:cs="仿宋"/>
          <w:spacing w:val="11"/>
          <w:sz w:val="28"/>
          <w:szCs w:val="28"/>
        </w:rPr>
        <w:t>数为25万元，执行数为18.59万</w:t>
      </w:r>
    </w:p>
    <w:p w14:paraId="282E3225">
      <w:pPr>
        <w:spacing w:line="295" w:lineRule="auto"/>
        <w:rPr>
          <w:rFonts w:ascii="仿宋" w:hAnsi="仿宋" w:eastAsia="仿宋" w:cs="仿宋"/>
          <w:sz w:val="28"/>
          <w:szCs w:val="28"/>
        </w:rPr>
        <w:sectPr>
          <w:footerReference r:id="rId36" w:type="default"/>
          <w:pgSz w:w="11900" w:h="16840"/>
          <w:pgMar w:top="400" w:right="1214" w:bottom="762" w:left="1228" w:header="0" w:footer="517" w:gutter="0"/>
          <w:cols w:space="720" w:num="1"/>
        </w:sectPr>
      </w:pPr>
    </w:p>
    <w:p w14:paraId="5B0D172C">
      <w:pPr>
        <w:spacing w:line="281" w:lineRule="auto"/>
        <w:rPr>
          <w:rFonts w:ascii="Arial"/>
          <w:sz w:val="21"/>
        </w:rPr>
      </w:pPr>
    </w:p>
    <w:p w14:paraId="3835D3AD">
      <w:pPr>
        <w:spacing w:line="282" w:lineRule="auto"/>
        <w:rPr>
          <w:rFonts w:ascii="Arial"/>
          <w:sz w:val="21"/>
        </w:rPr>
      </w:pPr>
    </w:p>
    <w:p w14:paraId="7B95F804">
      <w:pPr>
        <w:spacing w:line="282" w:lineRule="auto"/>
        <w:rPr>
          <w:rFonts w:ascii="Arial"/>
          <w:sz w:val="21"/>
        </w:rPr>
      </w:pPr>
    </w:p>
    <w:p w14:paraId="109AFF13">
      <w:pPr>
        <w:spacing w:line="282" w:lineRule="auto"/>
        <w:rPr>
          <w:rFonts w:ascii="Arial"/>
          <w:sz w:val="21"/>
        </w:rPr>
      </w:pPr>
    </w:p>
    <w:p w14:paraId="6A3056A6">
      <w:pPr>
        <w:spacing w:line="282" w:lineRule="auto"/>
        <w:rPr>
          <w:rFonts w:ascii="Arial"/>
          <w:sz w:val="21"/>
        </w:rPr>
      </w:pPr>
    </w:p>
    <w:p w14:paraId="3DB1F447">
      <w:pPr>
        <w:spacing w:before="91" w:line="369" w:lineRule="auto"/>
        <w:ind w:left="8" w:firstLine="5"/>
        <w:jc w:val="both"/>
        <w:rPr>
          <w:rFonts w:ascii="仿宋" w:hAnsi="仿宋" w:eastAsia="仿宋" w:cs="仿宋"/>
          <w:sz w:val="28"/>
          <w:szCs w:val="28"/>
        </w:rPr>
      </w:pPr>
      <w:r>
        <w:rPr>
          <w:rFonts w:ascii="仿宋" w:hAnsi="仿宋" w:eastAsia="仿宋" w:cs="仿宋"/>
          <w:spacing w:val="14"/>
          <w:sz w:val="28"/>
          <w:szCs w:val="28"/>
        </w:rPr>
        <w:t>元，完成预算的74.36%。项目绩效目标完成情况：完善我区</w:t>
      </w:r>
      <w:r>
        <w:rPr>
          <w:rFonts w:ascii="仿宋" w:hAnsi="仿宋" w:eastAsia="仿宋" w:cs="仿宋"/>
          <w:spacing w:val="13"/>
          <w:sz w:val="28"/>
          <w:szCs w:val="28"/>
        </w:rPr>
        <w:t>的征管基础建</w:t>
      </w:r>
      <w:r>
        <w:rPr>
          <w:rFonts w:ascii="仿宋" w:hAnsi="仿宋" w:eastAsia="仿宋" w:cs="仿宋"/>
          <w:spacing w:val="6"/>
          <w:sz w:val="28"/>
          <w:szCs w:val="28"/>
        </w:rPr>
        <w:t>设，严征管，深挖潜，堵漏洞，税收征管质量不断提升，税收执法进一步规</w:t>
      </w:r>
      <w:r>
        <w:rPr>
          <w:rFonts w:ascii="仿宋" w:hAnsi="仿宋" w:eastAsia="仿宋" w:cs="仿宋"/>
          <w:spacing w:val="5"/>
          <w:sz w:val="28"/>
          <w:szCs w:val="28"/>
        </w:rPr>
        <w:t>范，促进地方财政收入的稳定增长。帮助税</w:t>
      </w:r>
      <w:r>
        <w:rPr>
          <w:rFonts w:ascii="仿宋" w:hAnsi="仿宋" w:eastAsia="仿宋" w:cs="仿宋"/>
          <w:spacing w:val="4"/>
          <w:sz w:val="28"/>
          <w:szCs w:val="28"/>
        </w:rPr>
        <w:t>务部门查找征管中存在的问题，</w:t>
      </w:r>
      <w:r>
        <w:rPr>
          <w:rFonts w:ascii="仿宋" w:hAnsi="仿宋" w:eastAsia="仿宋" w:cs="仿宋"/>
          <w:spacing w:val="6"/>
          <w:sz w:val="28"/>
          <w:szCs w:val="28"/>
        </w:rPr>
        <w:t>促进了税收征管质效的提升。杜绝企业偷税漏税，建立长效机制，巩固审计</w:t>
      </w:r>
      <w:r>
        <w:rPr>
          <w:rFonts w:ascii="仿宋" w:hAnsi="仿宋" w:eastAsia="仿宋" w:cs="仿宋"/>
          <w:spacing w:val="1"/>
          <w:sz w:val="28"/>
          <w:szCs w:val="28"/>
        </w:rPr>
        <w:t>整改成果，加强税收征管工作。发现的主要问题及原因：</w:t>
      </w:r>
      <w:r>
        <w:rPr>
          <w:rFonts w:ascii="仿宋" w:hAnsi="仿宋" w:eastAsia="仿宋" w:cs="仿宋"/>
          <w:spacing w:val="44"/>
          <w:sz w:val="28"/>
          <w:szCs w:val="28"/>
        </w:rPr>
        <w:t xml:space="preserve"> </w:t>
      </w:r>
      <w:r>
        <w:rPr>
          <w:rFonts w:ascii="仿宋" w:hAnsi="仿宋" w:eastAsia="仿宋" w:cs="仿宋"/>
          <w:sz w:val="28"/>
          <w:szCs w:val="28"/>
        </w:rPr>
        <w:t>一是由于地方财政</w:t>
      </w:r>
      <w:r>
        <w:rPr>
          <w:rFonts w:ascii="仿宋" w:hAnsi="仿宋" w:eastAsia="仿宋" w:cs="仿宋"/>
          <w:spacing w:val="6"/>
          <w:sz w:val="28"/>
          <w:szCs w:val="28"/>
        </w:rPr>
        <w:t>紧张，部分资金未及时支付到位，导致预算资金执行率低；二是绩效管理执行不到位。下一步改进措施：我们将分析预算执行进度慢、绩效水平不高的</w:t>
      </w:r>
      <w:r>
        <w:rPr>
          <w:rFonts w:ascii="仿宋" w:hAnsi="仿宋" w:eastAsia="仿宋" w:cs="仿宋"/>
          <w:spacing w:val="-3"/>
          <w:sz w:val="28"/>
          <w:szCs w:val="28"/>
        </w:rPr>
        <w:t>具体原因，应及时采取分类处置措施予以纠正。</w:t>
      </w:r>
    </w:p>
    <w:p w14:paraId="1597C3CB">
      <w:pPr>
        <w:spacing w:before="3" w:line="369" w:lineRule="auto"/>
        <w:ind w:firstLine="560"/>
        <w:rPr>
          <w:rFonts w:ascii="仿宋" w:hAnsi="仿宋" w:eastAsia="仿宋" w:cs="仿宋"/>
          <w:sz w:val="28"/>
          <w:szCs w:val="28"/>
        </w:rPr>
      </w:pPr>
      <w:r>
        <w:rPr>
          <w:rFonts w:ascii="仿宋" w:hAnsi="仿宋" w:eastAsia="仿宋" w:cs="仿宋"/>
          <w:spacing w:val="2"/>
          <w:sz w:val="28"/>
          <w:szCs w:val="28"/>
        </w:rPr>
        <w:t>4. 政府投资审计经费项目绩效自评综述：根据年初设定的绩效目标，项目自评得分为94.75分。全年预算数为80万元，执行数为38万元，完成预算的47.5%。项目绩效目标完成情况：通过开展政府投资项目工程结算审计、重大</w:t>
      </w:r>
      <w:r>
        <w:rPr>
          <w:rFonts w:ascii="仿宋" w:hAnsi="仿宋" w:eastAsia="仿宋" w:cs="仿宋"/>
          <w:spacing w:val="7"/>
          <w:sz w:val="28"/>
          <w:szCs w:val="28"/>
        </w:rPr>
        <w:t>投资项目跟踪审计、行业性投资项目审计等，</w:t>
      </w:r>
      <w:r>
        <w:rPr>
          <w:rFonts w:ascii="仿宋" w:hAnsi="仿宋" w:eastAsia="仿宋" w:cs="仿宋"/>
          <w:spacing w:val="6"/>
          <w:sz w:val="28"/>
          <w:szCs w:val="28"/>
        </w:rPr>
        <w:t>促进加强政府投资管理、优化</w:t>
      </w:r>
      <w:r>
        <w:rPr>
          <w:rFonts w:ascii="仿宋" w:hAnsi="仿宋" w:eastAsia="仿宋" w:cs="仿宋"/>
          <w:spacing w:val="7"/>
          <w:sz w:val="28"/>
          <w:szCs w:val="28"/>
        </w:rPr>
        <w:t>财政支出结构、避免或减少损失浪费和重复建</w:t>
      </w:r>
      <w:r>
        <w:rPr>
          <w:rFonts w:ascii="仿宋" w:hAnsi="仿宋" w:eastAsia="仿宋" w:cs="仿宋"/>
          <w:spacing w:val="6"/>
          <w:sz w:val="28"/>
          <w:szCs w:val="28"/>
        </w:rPr>
        <w:t>设。通过持续加强对公路、学</w:t>
      </w:r>
      <w:r>
        <w:rPr>
          <w:rFonts w:ascii="仿宋" w:hAnsi="仿宋" w:eastAsia="仿宋" w:cs="仿宋"/>
          <w:spacing w:val="7"/>
          <w:sz w:val="28"/>
          <w:szCs w:val="28"/>
        </w:rPr>
        <w:t>校、水利、民生工程等公共基础设施项目审计</w:t>
      </w:r>
      <w:r>
        <w:rPr>
          <w:rFonts w:ascii="仿宋" w:hAnsi="仿宋" w:eastAsia="仿宋" w:cs="仿宋"/>
          <w:spacing w:val="6"/>
          <w:sz w:val="28"/>
          <w:szCs w:val="28"/>
        </w:rPr>
        <w:t>，促进实现基本公共服务均等</w:t>
      </w:r>
      <w:r>
        <w:rPr>
          <w:rFonts w:ascii="仿宋" w:hAnsi="仿宋" w:eastAsia="仿宋" w:cs="仿宋"/>
          <w:spacing w:val="2"/>
          <w:sz w:val="28"/>
          <w:szCs w:val="28"/>
        </w:rPr>
        <w:t>化。发现的主要问题及原因：</w:t>
      </w:r>
      <w:r>
        <w:rPr>
          <w:rFonts w:ascii="仿宋" w:hAnsi="仿宋" w:eastAsia="仿宋" w:cs="仿宋"/>
          <w:spacing w:val="-33"/>
          <w:sz w:val="28"/>
          <w:szCs w:val="28"/>
        </w:rPr>
        <w:t xml:space="preserve"> </w:t>
      </w:r>
      <w:r>
        <w:rPr>
          <w:rFonts w:ascii="仿宋" w:hAnsi="仿宋" w:eastAsia="仿宋" w:cs="仿宋"/>
          <w:spacing w:val="2"/>
          <w:sz w:val="28"/>
          <w:szCs w:val="28"/>
        </w:rPr>
        <w:t>一是地方财政紧</w:t>
      </w:r>
      <w:r>
        <w:rPr>
          <w:rFonts w:ascii="仿宋" w:hAnsi="仿宋" w:eastAsia="仿宋" w:cs="仿宋"/>
          <w:spacing w:val="1"/>
          <w:sz w:val="28"/>
          <w:szCs w:val="28"/>
        </w:rPr>
        <w:t>，部分资金未及时支付到位，</w:t>
      </w:r>
      <w:r>
        <w:rPr>
          <w:rFonts w:ascii="仿宋" w:hAnsi="仿宋" w:eastAsia="仿宋" w:cs="仿宋"/>
          <w:spacing w:val="5"/>
          <w:sz w:val="28"/>
          <w:szCs w:val="28"/>
        </w:rPr>
        <w:t>导致预算资金执行率低；二是部分事项达不到支付条件</w:t>
      </w:r>
      <w:r>
        <w:rPr>
          <w:rFonts w:ascii="仿宋" w:hAnsi="仿宋" w:eastAsia="仿宋" w:cs="仿宋"/>
          <w:spacing w:val="4"/>
          <w:sz w:val="28"/>
          <w:szCs w:val="28"/>
        </w:rPr>
        <w:t>。下一步改进措施：</w:t>
      </w:r>
      <w:r>
        <w:rPr>
          <w:rFonts w:ascii="仿宋" w:hAnsi="仿宋" w:eastAsia="仿宋" w:cs="仿宋"/>
          <w:spacing w:val="7"/>
          <w:sz w:val="28"/>
          <w:szCs w:val="28"/>
        </w:rPr>
        <w:t>分析预算执行进度慢、绩效水平不高的具体原</w:t>
      </w:r>
      <w:r>
        <w:rPr>
          <w:rFonts w:ascii="仿宋" w:hAnsi="仿宋" w:eastAsia="仿宋" w:cs="仿宋"/>
          <w:spacing w:val="6"/>
          <w:sz w:val="28"/>
          <w:szCs w:val="28"/>
        </w:rPr>
        <w:t>因，更科学、精准地编制下一</w:t>
      </w:r>
      <w:r>
        <w:rPr>
          <w:rFonts w:ascii="仿宋" w:hAnsi="仿宋" w:eastAsia="仿宋" w:cs="仿宋"/>
          <w:spacing w:val="-3"/>
          <w:sz w:val="28"/>
          <w:szCs w:val="28"/>
        </w:rPr>
        <w:t>年度项目预算，确保预算与实际支付相匹配。</w:t>
      </w:r>
    </w:p>
    <w:p w14:paraId="5C099BC4">
      <w:pPr>
        <w:spacing w:line="369" w:lineRule="auto"/>
        <w:ind w:left="10" w:firstLine="553"/>
        <w:rPr>
          <w:rFonts w:ascii="仿宋" w:hAnsi="仿宋" w:eastAsia="仿宋" w:cs="仿宋"/>
          <w:sz w:val="28"/>
          <w:szCs w:val="28"/>
        </w:rPr>
      </w:pPr>
      <w:r>
        <w:rPr>
          <w:rFonts w:ascii="仿宋" w:hAnsi="仿宋" w:eastAsia="仿宋" w:cs="仿宋"/>
          <w:spacing w:val="6"/>
          <w:sz w:val="28"/>
          <w:szCs w:val="28"/>
        </w:rPr>
        <w:t>2024年度区级预算项目绩效自评情况汇总表和区级预算项目绩效自评表</w:t>
      </w:r>
      <w:r>
        <w:rPr>
          <w:rFonts w:ascii="仿宋" w:hAnsi="仿宋" w:eastAsia="仿宋" w:cs="仿宋"/>
          <w:spacing w:val="-7"/>
          <w:sz w:val="28"/>
          <w:szCs w:val="28"/>
        </w:rPr>
        <w:t>详见“第五部分</w:t>
      </w:r>
      <w:r>
        <w:rPr>
          <w:rFonts w:ascii="仿宋" w:hAnsi="仿宋" w:eastAsia="仿宋" w:cs="仿宋"/>
          <w:spacing w:val="36"/>
          <w:sz w:val="28"/>
          <w:szCs w:val="28"/>
        </w:rPr>
        <w:t xml:space="preserve"> </w:t>
      </w:r>
      <w:r>
        <w:rPr>
          <w:rFonts w:ascii="仿宋" w:hAnsi="仿宋" w:eastAsia="仿宋" w:cs="仿宋"/>
          <w:spacing w:val="-7"/>
          <w:sz w:val="28"/>
          <w:szCs w:val="28"/>
        </w:rPr>
        <w:t>附件”。</w:t>
      </w:r>
    </w:p>
    <w:p w14:paraId="1424D380">
      <w:pPr>
        <w:spacing w:line="369" w:lineRule="auto"/>
        <w:ind w:left="9" w:firstLine="560"/>
        <w:jc w:val="both"/>
        <w:rPr>
          <w:rFonts w:ascii="仿宋" w:hAnsi="仿宋" w:eastAsia="仿宋" w:cs="仿宋"/>
          <w:sz w:val="28"/>
          <w:szCs w:val="28"/>
        </w:rPr>
      </w:pPr>
      <w:r>
        <w:rPr>
          <w:rFonts w:ascii="仿宋" w:hAnsi="仿宋" w:eastAsia="仿宋" w:cs="仿宋"/>
          <w:spacing w:val="6"/>
          <w:sz w:val="28"/>
          <w:szCs w:val="28"/>
        </w:rPr>
        <w:t>（三）省级预算项目绩效自评结果。济南市莱芜区</w:t>
      </w:r>
      <w:r>
        <w:rPr>
          <w:rFonts w:ascii="仿宋" w:hAnsi="仿宋" w:eastAsia="仿宋" w:cs="仿宋"/>
          <w:spacing w:val="5"/>
          <w:sz w:val="28"/>
          <w:szCs w:val="28"/>
        </w:rPr>
        <w:t>审计局2024年度省级</w:t>
      </w:r>
      <w:r>
        <w:rPr>
          <w:rFonts w:ascii="仿宋" w:hAnsi="仿宋" w:eastAsia="仿宋" w:cs="仿宋"/>
          <w:spacing w:val="2"/>
          <w:sz w:val="28"/>
          <w:szCs w:val="28"/>
        </w:rPr>
        <w:t>预算绩效自评1个项目，自评等级为优。从自评情况看，项目支出绩效管理的</w:t>
      </w:r>
      <w:r>
        <w:rPr>
          <w:rFonts w:ascii="仿宋" w:hAnsi="仿宋" w:eastAsia="仿宋" w:cs="仿宋"/>
          <w:spacing w:val="6"/>
          <w:sz w:val="28"/>
          <w:szCs w:val="28"/>
        </w:rPr>
        <w:t>重视程度进一步提升，大部分项目有序开展，执行和完成情况较好，资金使</w:t>
      </w:r>
      <w:r>
        <w:rPr>
          <w:rFonts w:ascii="仿宋" w:hAnsi="仿宋" w:eastAsia="仿宋" w:cs="仿宋"/>
          <w:spacing w:val="-3"/>
          <w:sz w:val="28"/>
          <w:szCs w:val="28"/>
        </w:rPr>
        <w:t>用比较规范，但也存在部分资金拨付缓慢问题。</w:t>
      </w:r>
    </w:p>
    <w:p w14:paraId="257778E3">
      <w:pPr>
        <w:spacing w:line="369" w:lineRule="auto"/>
        <w:rPr>
          <w:rFonts w:ascii="仿宋" w:hAnsi="仿宋" w:eastAsia="仿宋" w:cs="仿宋"/>
          <w:sz w:val="28"/>
          <w:szCs w:val="28"/>
        </w:rPr>
        <w:sectPr>
          <w:footerReference r:id="rId37" w:type="default"/>
          <w:pgSz w:w="11900" w:h="16840"/>
          <w:pgMar w:top="400" w:right="1214" w:bottom="762" w:left="1226" w:header="0" w:footer="517" w:gutter="0"/>
          <w:cols w:space="720" w:num="1"/>
        </w:sectPr>
      </w:pPr>
    </w:p>
    <w:p w14:paraId="07886317">
      <w:pPr>
        <w:spacing w:line="281" w:lineRule="auto"/>
        <w:rPr>
          <w:rFonts w:ascii="Arial"/>
          <w:sz w:val="21"/>
        </w:rPr>
      </w:pPr>
    </w:p>
    <w:p w14:paraId="1204964B">
      <w:pPr>
        <w:spacing w:line="282" w:lineRule="auto"/>
        <w:rPr>
          <w:rFonts w:ascii="Arial"/>
          <w:sz w:val="21"/>
        </w:rPr>
      </w:pPr>
    </w:p>
    <w:p w14:paraId="4DDF4C07">
      <w:pPr>
        <w:spacing w:line="282" w:lineRule="auto"/>
        <w:rPr>
          <w:rFonts w:ascii="Arial"/>
          <w:sz w:val="21"/>
        </w:rPr>
      </w:pPr>
    </w:p>
    <w:p w14:paraId="2004709B">
      <w:pPr>
        <w:spacing w:line="282" w:lineRule="auto"/>
        <w:rPr>
          <w:rFonts w:ascii="Arial"/>
          <w:sz w:val="21"/>
        </w:rPr>
      </w:pPr>
    </w:p>
    <w:p w14:paraId="02900815">
      <w:pPr>
        <w:spacing w:line="282" w:lineRule="auto"/>
        <w:rPr>
          <w:rFonts w:ascii="Arial"/>
          <w:sz w:val="21"/>
        </w:rPr>
      </w:pPr>
    </w:p>
    <w:p w14:paraId="0DD0A002">
      <w:pPr>
        <w:spacing w:before="91" w:line="369" w:lineRule="auto"/>
        <w:ind w:firstLine="572"/>
        <w:jc w:val="both"/>
        <w:rPr>
          <w:rFonts w:ascii="仿宋" w:hAnsi="仿宋" w:eastAsia="仿宋" w:cs="仿宋"/>
          <w:sz w:val="28"/>
          <w:szCs w:val="28"/>
        </w:rPr>
      </w:pPr>
      <w:r>
        <w:rPr>
          <w:rFonts w:ascii="仿宋" w:hAnsi="仿宋" w:eastAsia="仿宋" w:cs="仿宋"/>
          <w:spacing w:val="2"/>
          <w:sz w:val="28"/>
          <w:szCs w:val="28"/>
        </w:rPr>
        <w:t>1. 省级审计业务经费绩效自评综述：根据年初设</w:t>
      </w:r>
      <w:r>
        <w:rPr>
          <w:rFonts w:ascii="仿宋" w:hAnsi="仿宋" w:eastAsia="仿宋" w:cs="仿宋"/>
          <w:spacing w:val="1"/>
          <w:sz w:val="28"/>
          <w:szCs w:val="28"/>
        </w:rPr>
        <w:t>定的绩效目标，项目自</w:t>
      </w:r>
      <w:r>
        <w:rPr>
          <w:rFonts w:ascii="仿宋" w:hAnsi="仿宋" w:eastAsia="仿宋" w:cs="仿宋"/>
          <w:spacing w:val="6"/>
          <w:sz w:val="28"/>
          <w:szCs w:val="28"/>
        </w:rPr>
        <w:t>评得分为99分。全年预算数为8万元，执行数为8</w:t>
      </w:r>
      <w:r>
        <w:rPr>
          <w:rFonts w:ascii="仿宋" w:hAnsi="仿宋" w:eastAsia="仿宋" w:cs="仿宋"/>
          <w:spacing w:val="5"/>
          <w:sz w:val="28"/>
          <w:szCs w:val="28"/>
        </w:rPr>
        <w:t>万元，完成预算100%。项目</w:t>
      </w:r>
      <w:r>
        <w:rPr>
          <w:rFonts w:ascii="仿宋" w:hAnsi="仿宋" w:eastAsia="仿宋" w:cs="仿宋"/>
          <w:spacing w:val="6"/>
          <w:sz w:val="28"/>
          <w:szCs w:val="28"/>
        </w:rPr>
        <w:t>绩效目标完成情况：按照年初目标完成了预算执行审计、经济责任审计、政策跟踪审计，规范单位财务管理，促进重大政策措施落实落地。依法全面履行审计监督职责，推进审计工作高质量发展。发现的主要问题及原因：部分事项达不到支付条件，导致各季度预算资金执行率低。下一步改进措施：我们将分析预算执行进度慢、绩效水平不高的具体原因，应及时采取分类处置</w:t>
      </w:r>
      <w:r>
        <w:rPr>
          <w:rFonts w:ascii="仿宋" w:hAnsi="仿宋" w:eastAsia="仿宋" w:cs="仿宋"/>
          <w:spacing w:val="-7"/>
          <w:sz w:val="28"/>
          <w:szCs w:val="28"/>
        </w:rPr>
        <w:t>措施予以纠正。</w:t>
      </w:r>
    </w:p>
    <w:p w14:paraId="1DD97E76">
      <w:pPr>
        <w:spacing w:before="1" w:line="220" w:lineRule="auto"/>
        <w:ind w:left="562"/>
        <w:rPr>
          <w:rFonts w:ascii="仿宋" w:hAnsi="仿宋" w:eastAsia="仿宋" w:cs="仿宋"/>
          <w:sz w:val="28"/>
          <w:szCs w:val="28"/>
        </w:rPr>
      </w:pPr>
      <w:r>
        <w:rPr>
          <w:rFonts w:ascii="仿宋" w:hAnsi="仿宋" w:eastAsia="仿宋" w:cs="仿宋"/>
          <w:spacing w:val="-2"/>
          <w:sz w:val="28"/>
          <w:szCs w:val="28"/>
        </w:rPr>
        <w:t>省级预算项目绩效自评表详见“第五部分 附件”。</w:t>
      </w:r>
    </w:p>
    <w:p w14:paraId="1C1AB9CD">
      <w:pPr>
        <w:spacing w:before="224" w:line="296" w:lineRule="auto"/>
        <w:ind w:right="19" w:firstLine="560"/>
        <w:rPr>
          <w:rFonts w:ascii="仿宋" w:hAnsi="仿宋" w:eastAsia="仿宋" w:cs="仿宋"/>
          <w:sz w:val="28"/>
          <w:szCs w:val="28"/>
        </w:rPr>
      </w:pPr>
      <w:r>
        <w:rPr>
          <w:rFonts w:ascii="仿宋" w:hAnsi="仿宋" w:eastAsia="仿宋" w:cs="仿宋"/>
          <w:spacing w:val="6"/>
          <w:sz w:val="28"/>
          <w:szCs w:val="28"/>
        </w:rPr>
        <w:t>（四）中央对地方转移支付项目绩效自评结果。本部门无中央对方转移</w:t>
      </w:r>
      <w:r>
        <w:rPr>
          <w:rFonts w:ascii="仿宋" w:hAnsi="仿宋" w:eastAsia="仿宋" w:cs="仿宋"/>
          <w:spacing w:val="-6"/>
          <w:sz w:val="28"/>
          <w:szCs w:val="28"/>
        </w:rPr>
        <w:t>支付绩效自评项目。</w:t>
      </w:r>
    </w:p>
    <w:p w14:paraId="005A0277">
      <w:pPr>
        <w:spacing w:before="222" w:line="296" w:lineRule="auto"/>
        <w:ind w:left="4" w:right="57" w:firstLine="555"/>
        <w:rPr>
          <w:rFonts w:ascii="仿宋" w:hAnsi="仿宋" w:eastAsia="仿宋" w:cs="仿宋"/>
          <w:sz w:val="28"/>
          <w:szCs w:val="28"/>
        </w:rPr>
      </w:pPr>
      <w:r>
        <w:rPr>
          <w:rFonts w:ascii="仿宋" w:hAnsi="仿宋" w:eastAsia="仿宋" w:cs="仿宋"/>
          <w:spacing w:val="5"/>
          <w:sz w:val="28"/>
          <w:szCs w:val="28"/>
        </w:rPr>
        <w:t>（五）部门重点评价结果。“审计查补地方税收补助经费项</w:t>
      </w:r>
      <w:r>
        <w:rPr>
          <w:rFonts w:ascii="仿宋" w:hAnsi="仿宋" w:eastAsia="仿宋" w:cs="仿宋"/>
          <w:spacing w:val="4"/>
          <w:sz w:val="28"/>
          <w:szCs w:val="28"/>
        </w:rPr>
        <w:t>目”项目，</w:t>
      </w:r>
      <w:r>
        <w:rPr>
          <w:rFonts w:ascii="仿宋" w:hAnsi="仿宋" w:eastAsia="仿宋" w:cs="仿宋"/>
          <w:spacing w:val="-3"/>
          <w:sz w:val="28"/>
          <w:szCs w:val="28"/>
        </w:rPr>
        <w:t>绩效评价得分为“97.44”分，等级为“优”。</w:t>
      </w:r>
    </w:p>
    <w:p w14:paraId="384EDDA5">
      <w:pPr>
        <w:spacing w:before="222" w:line="221" w:lineRule="auto"/>
        <w:ind w:left="561"/>
        <w:rPr>
          <w:rFonts w:ascii="仿宋" w:hAnsi="仿宋" w:eastAsia="仿宋" w:cs="仿宋"/>
          <w:sz w:val="28"/>
          <w:szCs w:val="28"/>
        </w:rPr>
      </w:pPr>
      <w:r>
        <w:rPr>
          <w:rFonts w:ascii="仿宋" w:hAnsi="仿宋" w:eastAsia="仿宋" w:cs="仿宋"/>
          <w:spacing w:val="-3"/>
          <w:sz w:val="28"/>
          <w:szCs w:val="28"/>
        </w:rPr>
        <w:t>部门评价报告详见“第五部分 附件”。</w:t>
      </w:r>
    </w:p>
    <w:p w14:paraId="23530CD3">
      <w:pPr>
        <w:spacing w:before="225" w:line="370" w:lineRule="auto"/>
        <w:ind w:left="1" w:right="35" w:firstLine="558"/>
        <w:rPr>
          <w:rFonts w:ascii="仿宋" w:hAnsi="仿宋" w:eastAsia="仿宋" w:cs="仿宋"/>
          <w:sz w:val="28"/>
          <w:szCs w:val="28"/>
        </w:rPr>
      </w:pPr>
      <w:r>
        <w:rPr>
          <w:rFonts w:ascii="仿宋" w:hAnsi="仿宋" w:eastAsia="仿宋" w:cs="仿宋"/>
          <w:spacing w:val="5"/>
          <w:sz w:val="28"/>
          <w:szCs w:val="28"/>
        </w:rPr>
        <w:t>（六）财政重点评价结果。本部门未有向区人大</w:t>
      </w:r>
      <w:r>
        <w:rPr>
          <w:rFonts w:hint="eastAsia" w:ascii="仿宋" w:hAnsi="仿宋" w:eastAsia="仿宋" w:cs="仿宋"/>
          <w:spacing w:val="5"/>
          <w:sz w:val="28"/>
          <w:szCs w:val="28"/>
          <w:lang w:val="en-US" w:eastAsia="zh-CN"/>
        </w:rPr>
        <w:t>常委会</w:t>
      </w:r>
      <w:r>
        <w:rPr>
          <w:rFonts w:ascii="仿宋" w:hAnsi="仿宋" w:eastAsia="仿宋" w:cs="仿宋"/>
          <w:spacing w:val="5"/>
          <w:sz w:val="28"/>
          <w:szCs w:val="28"/>
        </w:rPr>
        <w:t>报告的财政重点</w:t>
      </w:r>
      <w:r>
        <w:rPr>
          <w:rFonts w:ascii="仿宋" w:hAnsi="仿宋" w:eastAsia="仿宋" w:cs="仿宋"/>
          <w:spacing w:val="-10"/>
          <w:sz w:val="28"/>
          <w:szCs w:val="28"/>
        </w:rPr>
        <w:t>评价项目。</w:t>
      </w:r>
    </w:p>
    <w:p w14:paraId="61C544AA">
      <w:pPr>
        <w:spacing w:line="370" w:lineRule="auto"/>
        <w:rPr>
          <w:rFonts w:ascii="仿宋" w:hAnsi="仿宋" w:eastAsia="仿宋" w:cs="仿宋"/>
          <w:sz w:val="28"/>
          <w:szCs w:val="28"/>
        </w:rPr>
        <w:sectPr>
          <w:footerReference r:id="rId38" w:type="default"/>
          <w:pgSz w:w="11900" w:h="16840"/>
          <w:pgMar w:top="400" w:right="1214" w:bottom="762" w:left="1236" w:header="0" w:footer="517" w:gutter="0"/>
          <w:cols w:space="720" w:num="1"/>
        </w:sectPr>
      </w:pPr>
    </w:p>
    <w:p w14:paraId="641697AE">
      <w:pPr>
        <w:spacing w:line="264" w:lineRule="auto"/>
        <w:rPr>
          <w:rFonts w:ascii="Arial"/>
          <w:sz w:val="21"/>
        </w:rPr>
      </w:pPr>
    </w:p>
    <w:p w14:paraId="4432D547">
      <w:pPr>
        <w:spacing w:line="264" w:lineRule="auto"/>
        <w:rPr>
          <w:rFonts w:ascii="Arial"/>
          <w:sz w:val="21"/>
        </w:rPr>
      </w:pPr>
    </w:p>
    <w:p w14:paraId="353A923A">
      <w:pPr>
        <w:spacing w:line="265" w:lineRule="auto"/>
        <w:rPr>
          <w:rFonts w:ascii="Arial"/>
          <w:sz w:val="21"/>
        </w:rPr>
      </w:pPr>
    </w:p>
    <w:p w14:paraId="2175369F">
      <w:pPr>
        <w:spacing w:line="265" w:lineRule="auto"/>
        <w:rPr>
          <w:rFonts w:ascii="Arial"/>
          <w:sz w:val="21"/>
        </w:rPr>
      </w:pPr>
    </w:p>
    <w:p w14:paraId="0BF51422">
      <w:pPr>
        <w:spacing w:before="143" w:line="222" w:lineRule="auto"/>
        <w:rPr>
          <w:rFonts w:ascii="黑体" w:hAnsi="黑体" w:eastAsia="黑体" w:cs="黑体"/>
          <w:sz w:val="44"/>
          <w:szCs w:val="44"/>
        </w:rPr>
      </w:pPr>
      <w:r>
        <w:rPr>
          <w:rFonts w:ascii="黑体" w:hAnsi="黑体" w:eastAsia="黑体" w:cs="黑体"/>
          <w:spacing w:val="-4"/>
          <w:sz w:val="44"/>
          <w:szCs w:val="44"/>
        </w:rPr>
        <w:t>第四部分</w:t>
      </w:r>
    </w:p>
    <w:p w14:paraId="561A4946">
      <w:pPr>
        <w:spacing w:line="246" w:lineRule="auto"/>
        <w:rPr>
          <w:rFonts w:ascii="Arial"/>
          <w:sz w:val="21"/>
        </w:rPr>
      </w:pPr>
    </w:p>
    <w:p w14:paraId="0CD7CA62">
      <w:pPr>
        <w:spacing w:line="246" w:lineRule="auto"/>
        <w:rPr>
          <w:rFonts w:ascii="Arial"/>
          <w:sz w:val="21"/>
        </w:rPr>
      </w:pPr>
    </w:p>
    <w:p w14:paraId="2C6A7549">
      <w:pPr>
        <w:spacing w:line="246" w:lineRule="auto"/>
        <w:rPr>
          <w:rFonts w:ascii="Arial"/>
          <w:sz w:val="21"/>
        </w:rPr>
      </w:pPr>
    </w:p>
    <w:p w14:paraId="245E2CE8">
      <w:pPr>
        <w:spacing w:line="246" w:lineRule="auto"/>
        <w:rPr>
          <w:rFonts w:ascii="Arial"/>
          <w:sz w:val="21"/>
        </w:rPr>
      </w:pPr>
    </w:p>
    <w:p w14:paraId="334C8EFE">
      <w:pPr>
        <w:spacing w:line="246" w:lineRule="auto"/>
        <w:rPr>
          <w:rFonts w:ascii="Arial"/>
          <w:sz w:val="21"/>
        </w:rPr>
      </w:pPr>
    </w:p>
    <w:p w14:paraId="52FE548A">
      <w:pPr>
        <w:spacing w:line="246" w:lineRule="auto"/>
        <w:rPr>
          <w:rFonts w:ascii="Arial"/>
          <w:sz w:val="21"/>
        </w:rPr>
      </w:pPr>
    </w:p>
    <w:p w14:paraId="67074726">
      <w:pPr>
        <w:spacing w:line="246" w:lineRule="auto"/>
        <w:rPr>
          <w:rFonts w:ascii="Arial"/>
          <w:sz w:val="21"/>
        </w:rPr>
      </w:pPr>
    </w:p>
    <w:p w14:paraId="65939E77">
      <w:pPr>
        <w:spacing w:line="246" w:lineRule="auto"/>
        <w:rPr>
          <w:rFonts w:ascii="Arial"/>
          <w:sz w:val="21"/>
        </w:rPr>
      </w:pPr>
    </w:p>
    <w:p w14:paraId="2999927C">
      <w:pPr>
        <w:spacing w:line="246" w:lineRule="auto"/>
        <w:rPr>
          <w:rFonts w:ascii="Arial"/>
          <w:sz w:val="21"/>
        </w:rPr>
      </w:pPr>
    </w:p>
    <w:p w14:paraId="61CCB866">
      <w:pPr>
        <w:spacing w:line="246" w:lineRule="auto"/>
        <w:rPr>
          <w:rFonts w:ascii="Arial"/>
          <w:sz w:val="21"/>
        </w:rPr>
      </w:pPr>
    </w:p>
    <w:p w14:paraId="586DAFF1">
      <w:pPr>
        <w:spacing w:line="246" w:lineRule="auto"/>
        <w:rPr>
          <w:rFonts w:ascii="Arial"/>
          <w:sz w:val="21"/>
        </w:rPr>
      </w:pPr>
    </w:p>
    <w:p w14:paraId="0B086BC1">
      <w:pPr>
        <w:spacing w:line="246" w:lineRule="auto"/>
        <w:rPr>
          <w:rFonts w:ascii="Arial"/>
          <w:sz w:val="21"/>
        </w:rPr>
      </w:pPr>
    </w:p>
    <w:p w14:paraId="7FBA3EC6">
      <w:pPr>
        <w:spacing w:line="246" w:lineRule="auto"/>
        <w:rPr>
          <w:rFonts w:ascii="Arial"/>
          <w:sz w:val="21"/>
        </w:rPr>
      </w:pPr>
    </w:p>
    <w:p w14:paraId="016C6F74">
      <w:pPr>
        <w:spacing w:line="246" w:lineRule="auto"/>
        <w:rPr>
          <w:rFonts w:ascii="Arial"/>
          <w:sz w:val="21"/>
        </w:rPr>
      </w:pPr>
    </w:p>
    <w:p w14:paraId="49029B5A">
      <w:pPr>
        <w:spacing w:line="246" w:lineRule="auto"/>
        <w:rPr>
          <w:rFonts w:ascii="Arial"/>
          <w:sz w:val="21"/>
        </w:rPr>
      </w:pPr>
    </w:p>
    <w:p w14:paraId="1D9A643F">
      <w:pPr>
        <w:spacing w:line="246" w:lineRule="auto"/>
        <w:rPr>
          <w:rFonts w:ascii="Arial"/>
          <w:sz w:val="21"/>
        </w:rPr>
      </w:pPr>
    </w:p>
    <w:p w14:paraId="3A842E2E">
      <w:pPr>
        <w:spacing w:line="247" w:lineRule="auto"/>
        <w:rPr>
          <w:rFonts w:ascii="Arial"/>
          <w:sz w:val="21"/>
        </w:rPr>
      </w:pPr>
    </w:p>
    <w:p w14:paraId="6A185603">
      <w:pPr>
        <w:spacing w:before="143" w:line="222" w:lineRule="auto"/>
        <w:ind w:left="3857"/>
        <w:rPr>
          <w:rFonts w:ascii="黑体" w:hAnsi="黑体" w:eastAsia="黑体" w:cs="黑体"/>
          <w:sz w:val="44"/>
          <w:szCs w:val="44"/>
        </w:rPr>
      </w:pPr>
      <w:r>
        <w:rPr>
          <w:rFonts w:ascii="黑体" w:hAnsi="黑体" w:eastAsia="黑体" w:cs="黑体"/>
          <w:spacing w:val="-4"/>
          <w:sz w:val="44"/>
          <w:szCs w:val="44"/>
        </w:rPr>
        <w:t>名词解释</w:t>
      </w:r>
    </w:p>
    <w:p w14:paraId="2C909D52">
      <w:pPr>
        <w:spacing w:line="222" w:lineRule="auto"/>
        <w:rPr>
          <w:rFonts w:ascii="黑体" w:hAnsi="黑体" w:eastAsia="黑体" w:cs="黑体"/>
          <w:sz w:val="44"/>
          <w:szCs w:val="44"/>
        </w:rPr>
        <w:sectPr>
          <w:footerReference r:id="rId39" w:type="default"/>
          <w:pgSz w:w="11900" w:h="16840"/>
          <w:pgMar w:top="400" w:right="1785" w:bottom="762" w:left="1234" w:header="0" w:footer="517" w:gutter="0"/>
          <w:cols w:space="720" w:num="1"/>
        </w:sectPr>
      </w:pPr>
    </w:p>
    <w:p w14:paraId="619D8A9B">
      <w:pPr>
        <w:spacing w:line="280" w:lineRule="auto"/>
        <w:rPr>
          <w:rFonts w:ascii="Arial"/>
          <w:sz w:val="21"/>
        </w:rPr>
      </w:pPr>
    </w:p>
    <w:p w14:paraId="778B1E5D">
      <w:pPr>
        <w:spacing w:line="281" w:lineRule="auto"/>
        <w:rPr>
          <w:rFonts w:ascii="Arial"/>
          <w:sz w:val="21"/>
        </w:rPr>
      </w:pPr>
    </w:p>
    <w:p w14:paraId="283D7C62">
      <w:pPr>
        <w:spacing w:line="281" w:lineRule="auto"/>
        <w:rPr>
          <w:rFonts w:ascii="Arial"/>
          <w:sz w:val="21"/>
        </w:rPr>
      </w:pPr>
    </w:p>
    <w:p w14:paraId="11FDF98C">
      <w:pPr>
        <w:spacing w:line="281" w:lineRule="auto"/>
        <w:rPr>
          <w:rFonts w:ascii="Arial"/>
          <w:sz w:val="21"/>
        </w:rPr>
      </w:pPr>
    </w:p>
    <w:p w14:paraId="2FD19DD1">
      <w:pPr>
        <w:spacing w:line="281" w:lineRule="auto"/>
        <w:rPr>
          <w:rFonts w:ascii="Arial"/>
          <w:sz w:val="21"/>
        </w:rPr>
      </w:pPr>
    </w:p>
    <w:p w14:paraId="5A9D11C5">
      <w:pPr>
        <w:spacing w:before="91" w:line="321" w:lineRule="auto"/>
        <w:ind w:left="1" w:firstLine="563"/>
        <w:rPr>
          <w:rFonts w:ascii="仿宋" w:hAnsi="仿宋" w:eastAsia="仿宋" w:cs="仿宋"/>
          <w:sz w:val="28"/>
          <w:szCs w:val="28"/>
        </w:rPr>
      </w:pPr>
      <w:r>
        <w:rPr>
          <w:rFonts w:ascii="仿宋" w:hAnsi="仿宋" w:eastAsia="仿宋" w:cs="仿宋"/>
          <w:spacing w:val="6"/>
          <w:sz w:val="28"/>
          <w:szCs w:val="28"/>
        </w:rPr>
        <w:t>一、财政拨款收入：指单位本年度从本级财政部门取得的财政</w:t>
      </w:r>
      <w:r>
        <w:rPr>
          <w:rFonts w:ascii="仿宋" w:hAnsi="仿宋" w:eastAsia="仿宋" w:cs="仿宋"/>
          <w:spacing w:val="5"/>
          <w:sz w:val="28"/>
          <w:szCs w:val="28"/>
        </w:rPr>
        <w:t>拨款，包</w:t>
      </w:r>
      <w:r>
        <w:rPr>
          <w:rFonts w:ascii="仿宋" w:hAnsi="仿宋" w:eastAsia="仿宋" w:cs="仿宋"/>
          <w:spacing w:val="6"/>
          <w:sz w:val="28"/>
          <w:szCs w:val="28"/>
        </w:rPr>
        <w:t>括一般公共预算财政拨款、政府性基金预算财政拨款和国有资本经营预算财</w:t>
      </w:r>
      <w:r>
        <w:rPr>
          <w:rFonts w:ascii="仿宋" w:hAnsi="仿宋" w:eastAsia="仿宋" w:cs="仿宋"/>
          <w:spacing w:val="-11"/>
          <w:sz w:val="28"/>
          <w:szCs w:val="28"/>
        </w:rPr>
        <w:t>政拨款。</w:t>
      </w:r>
    </w:p>
    <w:p w14:paraId="0D5E95CA">
      <w:pPr>
        <w:spacing w:before="222" w:line="296" w:lineRule="auto"/>
        <w:ind w:firstLine="569"/>
        <w:rPr>
          <w:rFonts w:ascii="仿宋" w:hAnsi="仿宋" w:eastAsia="仿宋" w:cs="仿宋"/>
          <w:sz w:val="28"/>
          <w:szCs w:val="28"/>
        </w:rPr>
      </w:pPr>
      <w:r>
        <w:rPr>
          <w:rFonts w:ascii="仿宋" w:hAnsi="仿宋" w:eastAsia="仿宋" w:cs="仿宋"/>
          <w:spacing w:val="6"/>
          <w:sz w:val="28"/>
          <w:szCs w:val="28"/>
        </w:rPr>
        <w:t>二、上级补助收入：指事业单位从主管部门和上级单位取得的非财政补</w:t>
      </w:r>
      <w:r>
        <w:rPr>
          <w:rFonts w:ascii="仿宋" w:hAnsi="仿宋" w:eastAsia="仿宋" w:cs="仿宋"/>
          <w:spacing w:val="-11"/>
          <w:sz w:val="28"/>
          <w:szCs w:val="28"/>
        </w:rPr>
        <w:t>助收入。</w:t>
      </w:r>
    </w:p>
    <w:p w14:paraId="48233E35">
      <w:pPr>
        <w:spacing w:before="221" w:line="295" w:lineRule="auto"/>
        <w:ind w:firstLine="567"/>
        <w:rPr>
          <w:rFonts w:ascii="仿宋" w:hAnsi="仿宋" w:eastAsia="仿宋" w:cs="仿宋"/>
          <w:sz w:val="28"/>
          <w:szCs w:val="28"/>
        </w:rPr>
      </w:pPr>
      <w:r>
        <w:rPr>
          <w:rFonts w:ascii="仿宋" w:hAnsi="仿宋" w:eastAsia="仿宋" w:cs="仿宋"/>
          <w:spacing w:val="16"/>
          <w:sz w:val="28"/>
          <w:szCs w:val="28"/>
        </w:rPr>
        <w:t>三、事业收入：指事业单位开展专业业务活动及其辅助活动取得的收</w:t>
      </w:r>
      <w:r>
        <w:rPr>
          <w:rFonts w:ascii="仿宋" w:hAnsi="仿宋" w:eastAsia="仿宋" w:cs="仿宋"/>
          <w:spacing w:val="-2"/>
          <w:sz w:val="28"/>
          <w:szCs w:val="28"/>
        </w:rPr>
        <w:t>入；包括事业单位收到的财政专户实际核拨的教育收</w:t>
      </w:r>
      <w:r>
        <w:rPr>
          <w:rFonts w:ascii="仿宋" w:hAnsi="仿宋" w:eastAsia="仿宋" w:cs="仿宋"/>
          <w:spacing w:val="-3"/>
          <w:sz w:val="28"/>
          <w:szCs w:val="28"/>
        </w:rPr>
        <w:t>费等。</w:t>
      </w:r>
    </w:p>
    <w:p w14:paraId="2F133427">
      <w:pPr>
        <w:spacing w:before="226" w:line="295" w:lineRule="auto"/>
        <w:ind w:left="7" w:firstLine="586"/>
        <w:rPr>
          <w:rFonts w:ascii="仿宋" w:hAnsi="仿宋" w:eastAsia="仿宋" w:cs="仿宋"/>
          <w:sz w:val="28"/>
          <w:szCs w:val="28"/>
        </w:rPr>
      </w:pPr>
      <w:r>
        <w:rPr>
          <w:rFonts w:ascii="仿宋" w:hAnsi="仿宋" w:eastAsia="仿宋" w:cs="仿宋"/>
          <w:spacing w:val="6"/>
          <w:sz w:val="28"/>
          <w:szCs w:val="28"/>
        </w:rPr>
        <w:t>四、经营收入：指事业单位在专业业务活动及</w:t>
      </w:r>
      <w:r>
        <w:rPr>
          <w:rFonts w:ascii="仿宋" w:hAnsi="仿宋" w:eastAsia="仿宋" w:cs="仿宋"/>
          <w:spacing w:val="5"/>
          <w:sz w:val="28"/>
          <w:szCs w:val="28"/>
        </w:rPr>
        <w:t>其辅助活动之外开展非独</w:t>
      </w:r>
      <w:r>
        <w:rPr>
          <w:rFonts w:ascii="仿宋" w:hAnsi="仿宋" w:eastAsia="仿宋" w:cs="仿宋"/>
          <w:spacing w:val="-5"/>
          <w:sz w:val="28"/>
          <w:szCs w:val="28"/>
        </w:rPr>
        <w:t>立核算经营活动取得的收入。</w:t>
      </w:r>
    </w:p>
    <w:p w14:paraId="45E77EE7">
      <w:pPr>
        <w:spacing w:before="224" w:line="296" w:lineRule="auto"/>
        <w:ind w:left="1" w:firstLine="563"/>
        <w:rPr>
          <w:rFonts w:ascii="仿宋" w:hAnsi="仿宋" w:eastAsia="仿宋" w:cs="仿宋"/>
          <w:sz w:val="28"/>
          <w:szCs w:val="28"/>
        </w:rPr>
      </w:pPr>
      <w:r>
        <w:rPr>
          <w:rFonts w:ascii="仿宋" w:hAnsi="仿宋" w:eastAsia="仿宋" w:cs="仿宋"/>
          <w:spacing w:val="6"/>
          <w:sz w:val="28"/>
          <w:szCs w:val="28"/>
        </w:rPr>
        <w:t>五、附属单位上缴收入：指事业单位附属独立核算单位按照有关规定上</w:t>
      </w:r>
      <w:r>
        <w:rPr>
          <w:rFonts w:ascii="仿宋" w:hAnsi="仿宋" w:eastAsia="仿宋" w:cs="仿宋"/>
          <w:spacing w:val="-10"/>
          <w:sz w:val="28"/>
          <w:szCs w:val="28"/>
        </w:rPr>
        <w:t>缴的收入。</w:t>
      </w:r>
    </w:p>
    <w:p w14:paraId="1CE8CD47">
      <w:pPr>
        <w:spacing w:before="222" w:line="295" w:lineRule="auto"/>
        <w:ind w:firstLine="562"/>
        <w:rPr>
          <w:rFonts w:ascii="仿宋" w:hAnsi="仿宋" w:eastAsia="仿宋" w:cs="仿宋"/>
          <w:sz w:val="28"/>
          <w:szCs w:val="28"/>
        </w:rPr>
      </w:pPr>
      <w:r>
        <w:rPr>
          <w:rFonts w:ascii="仿宋" w:hAnsi="仿宋" w:eastAsia="仿宋" w:cs="仿宋"/>
          <w:spacing w:val="16"/>
          <w:sz w:val="28"/>
          <w:szCs w:val="28"/>
        </w:rPr>
        <w:t>六、其他收入：指单位取得的除上述“财政拨款收入”“上级补助收</w:t>
      </w:r>
      <w:r>
        <w:rPr>
          <w:rFonts w:ascii="仿宋" w:hAnsi="仿宋" w:eastAsia="仿宋" w:cs="仿宋"/>
          <w:spacing w:val="-2"/>
          <w:sz w:val="28"/>
          <w:szCs w:val="28"/>
        </w:rPr>
        <w:t>入”“事业收入”“经营收入”“附属单位上缴收入”等以外的各项收入。</w:t>
      </w:r>
    </w:p>
    <w:p w14:paraId="1784ADD2">
      <w:pPr>
        <w:spacing w:before="226" w:line="295" w:lineRule="auto"/>
        <w:ind w:firstLine="566"/>
        <w:rPr>
          <w:rFonts w:ascii="仿宋" w:hAnsi="仿宋" w:eastAsia="仿宋" w:cs="仿宋"/>
          <w:sz w:val="28"/>
          <w:szCs w:val="28"/>
        </w:rPr>
      </w:pPr>
      <w:r>
        <w:rPr>
          <w:rFonts w:ascii="仿宋" w:hAnsi="仿宋" w:eastAsia="仿宋" w:cs="仿宋"/>
          <w:spacing w:val="6"/>
          <w:sz w:val="28"/>
          <w:szCs w:val="28"/>
        </w:rPr>
        <w:t>七、使用非财政拨款结余：指事业单位按照预算管理要求使用非财政拨</w:t>
      </w:r>
      <w:r>
        <w:rPr>
          <w:rFonts w:ascii="仿宋" w:hAnsi="仿宋" w:eastAsia="仿宋" w:cs="仿宋"/>
          <w:spacing w:val="-4"/>
          <w:sz w:val="28"/>
          <w:szCs w:val="28"/>
        </w:rPr>
        <w:t>款结余弥补收支差额的金额。</w:t>
      </w:r>
    </w:p>
    <w:p w14:paraId="67E32562">
      <w:pPr>
        <w:spacing w:before="223" w:line="296" w:lineRule="auto"/>
        <w:ind w:left="6" w:firstLine="553"/>
        <w:rPr>
          <w:rFonts w:ascii="仿宋" w:hAnsi="仿宋" w:eastAsia="仿宋" w:cs="仿宋"/>
          <w:sz w:val="28"/>
          <w:szCs w:val="28"/>
        </w:rPr>
      </w:pPr>
      <w:r>
        <w:rPr>
          <w:rFonts w:ascii="仿宋" w:hAnsi="仿宋" w:eastAsia="仿宋" w:cs="仿宋"/>
          <w:spacing w:val="7"/>
          <w:sz w:val="28"/>
          <w:szCs w:val="28"/>
        </w:rPr>
        <w:t>八、年初结转和结余：指单位以前年度尚未完成、结</w:t>
      </w:r>
      <w:r>
        <w:rPr>
          <w:rFonts w:ascii="仿宋" w:hAnsi="仿宋" w:eastAsia="仿宋" w:cs="仿宋"/>
          <w:spacing w:val="6"/>
          <w:sz w:val="28"/>
          <w:szCs w:val="28"/>
        </w:rPr>
        <w:t>转到本年仍按原规</w:t>
      </w:r>
      <w:r>
        <w:rPr>
          <w:rFonts w:ascii="仿宋" w:hAnsi="仿宋" w:eastAsia="仿宋" w:cs="仿宋"/>
          <w:spacing w:val="-3"/>
          <w:sz w:val="28"/>
          <w:szCs w:val="28"/>
        </w:rPr>
        <w:t>定用途继续使用的资金，或项目已完成等产生的结余资金。</w:t>
      </w:r>
    </w:p>
    <w:p w14:paraId="5A483CDB">
      <w:pPr>
        <w:spacing w:before="222" w:line="296" w:lineRule="auto"/>
        <w:ind w:left="6" w:firstLine="564"/>
        <w:rPr>
          <w:rFonts w:ascii="仿宋" w:hAnsi="仿宋" w:eastAsia="仿宋" w:cs="仿宋"/>
          <w:sz w:val="28"/>
          <w:szCs w:val="28"/>
        </w:rPr>
      </w:pPr>
      <w:r>
        <w:rPr>
          <w:rFonts w:ascii="仿宋" w:hAnsi="仿宋" w:eastAsia="仿宋" w:cs="仿宋"/>
          <w:spacing w:val="6"/>
          <w:sz w:val="28"/>
          <w:szCs w:val="28"/>
        </w:rPr>
        <w:t>九、结余分配：指事业单位缴纳的所得税以及从非财政拨款结余或经营</w:t>
      </w:r>
      <w:r>
        <w:rPr>
          <w:rFonts w:ascii="仿宋" w:hAnsi="仿宋" w:eastAsia="仿宋" w:cs="仿宋"/>
          <w:spacing w:val="-6"/>
          <w:sz w:val="28"/>
          <w:szCs w:val="28"/>
        </w:rPr>
        <w:t>结余中提取的各类结余。</w:t>
      </w:r>
    </w:p>
    <w:p w14:paraId="55C94083">
      <w:pPr>
        <w:spacing w:before="221" w:line="321" w:lineRule="auto"/>
        <w:ind w:left="6" w:firstLine="562"/>
        <w:rPr>
          <w:rFonts w:ascii="仿宋" w:hAnsi="仿宋" w:eastAsia="仿宋" w:cs="仿宋"/>
          <w:sz w:val="28"/>
          <w:szCs w:val="28"/>
        </w:rPr>
      </w:pPr>
      <w:r>
        <w:rPr>
          <w:rFonts w:ascii="仿宋" w:hAnsi="仿宋" w:eastAsia="仿宋" w:cs="仿宋"/>
          <w:spacing w:val="6"/>
          <w:sz w:val="28"/>
          <w:szCs w:val="28"/>
        </w:rPr>
        <w:t>十、年末结转和结余：指单位本年度或以前年度预算安排、因客观条件发生变化未全部执行或未执行，结转到以后年度继续使用的资金，或项目已</w:t>
      </w:r>
      <w:r>
        <w:rPr>
          <w:rFonts w:ascii="仿宋" w:hAnsi="仿宋" w:eastAsia="仿宋" w:cs="仿宋"/>
          <w:spacing w:val="-6"/>
          <w:sz w:val="28"/>
          <w:szCs w:val="28"/>
        </w:rPr>
        <w:t>完成等产生的结余资金。</w:t>
      </w:r>
    </w:p>
    <w:p w14:paraId="19710892">
      <w:pPr>
        <w:spacing w:before="223" w:line="296" w:lineRule="auto"/>
        <w:ind w:left="17" w:right="21" w:firstLine="551"/>
        <w:rPr>
          <w:rFonts w:ascii="仿宋" w:hAnsi="仿宋" w:eastAsia="仿宋" w:cs="仿宋"/>
          <w:sz w:val="28"/>
          <w:szCs w:val="28"/>
        </w:rPr>
      </w:pPr>
      <w:r>
        <w:rPr>
          <w:rFonts w:ascii="仿宋" w:hAnsi="仿宋" w:eastAsia="仿宋" w:cs="仿宋"/>
          <w:spacing w:val="6"/>
          <w:sz w:val="28"/>
          <w:szCs w:val="28"/>
        </w:rPr>
        <w:t>十一、基本支出：指单位为保障机构正常运转、完成日</w:t>
      </w:r>
      <w:r>
        <w:rPr>
          <w:rFonts w:ascii="仿宋" w:hAnsi="仿宋" w:eastAsia="仿宋" w:cs="仿宋"/>
          <w:spacing w:val="5"/>
          <w:sz w:val="28"/>
          <w:szCs w:val="28"/>
        </w:rPr>
        <w:t>常工作任务而发</w:t>
      </w:r>
      <w:r>
        <w:rPr>
          <w:rFonts w:ascii="仿宋" w:hAnsi="仿宋" w:eastAsia="仿宋" w:cs="仿宋"/>
          <w:spacing w:val="-9"/>
          <w:sz w:val="28"/>
          <w:szCs w:val="28"/>
        </w:rPr>
        <w:t>生的各项支出。</w:t>
      </w:r>
    </w:p>
    <w:p w14:paraId="24CEA200">
      <w:pPr>
        <w:spacing w:line="296" w:lineRule="auto"/>
        <w:rPr>
          <w:rFonts w:ascii="仿宋" w:hAnsi="仿宋" w:eastAsia="仿宋" w:cs="仿宋"/>
          <w:sz w:val="28"/>
          <w:szCs w:val="28"/>
        </w:rPr>
        <w:sectPr>
          <w:footerReference r:id="rId40" w:type="default"/>
          <w:pgSz w:w="11900" w:h="16840"/>
          <w:pgMar w:top="400" w:right="1214" w:bottom="762" w:left="1235" w:header="0" w:footer="517" w:gutter="0"/>
          <w:cols w:space="720" w:num="1"/>
        </w:sectPr>
      </w:pPr>
    </w:p>
    <w:p w14:paraId="145C9B73">
      <w:pPr>
        <w:spacing w:line="281" w:lineRule="auto"/>
        <w:rPr>
          <w:rFonts w:ascii="Arial"/>
          <w:sz w:val="21"/>
        </w:rPr>
      </w:pPr>
    </w:p>
    <w:p w14:paraId="31C95197">
      <w:pPr>
        <w:spacing w:line="281" w:lineRule="auto"/>
        <w:rPr>
          <w:rFonts w:ascii="Arial"/>
          <w:sz w:val="21"/>
        </w:rPr>
      </w:pPr>
    </w:p>
    <w:p w14:paraId="7980BB8D">
      <w:pPr>
        <w:spacing w:line="282" w:lineRule="auto"/>
        <w:rPr>
          <w:rFonts w:ascii="Arial"/>
          <w:sz w:val="21"/>
        </w:rPr>
      </w:pPr>
    </w:p>
    <w:p w14:paraId="58BA8F7A">
      <w:pPr>
        <w:spacing w:line="282" w:lineRule="auto"/>
        <w:rPr>
          <w:rFonts w:ascii="Arial"/>
          <w:sz w:val="21"/>
        </w:rPr>
      </w:pPr>
    </w:p>
    <w:p w14:paraId="4B861F83">
      <w:pPr>
        <w:spacing w:line="282" w:lineRule="auto"/>
        <w:rPr>
          <w:rFonts w:ascii="Arial"/>
          <w:sz w:val="21"/>
        </w:rPr>
      </w:pPr>
    </w:p>
    <w:p w14:paraId="0414F106">
      <w:pPr>
        <w:spacing w:before="91" w:line="294" w:lineRule="auto"/>
        <w:ind w:left="3" w:right="59" w:firstLine="565"/>
        <w:rPr>
          <w:rFonts w:ascii="仿宋" w:hAnsi="仿宋" w:eastAsia="仿宋" w:cs="仿宋"/>
          <w:sz w:val="28"/>
          <w:szCs w:val="28"/>
        </w:rPr>
      </w:pPr>
      <w:r>
        <w:rPr>
          <w:rFonts w:ascii="仿宋" w:hAnsi="仿宋" w:eastAsia="仿宋" w:cs="仿宋"/>
          <w:spacing w:val="4"/>
          <w:sz w:val="28"/>
          <w:szCs w:val="28"/>
        </w:rPr>
        <w:t>十二、项目支出：指单位为完成特定的行政工作任务或事业发展目标，</w:t>
      </w:r>
      <w:r>
        <w:rPr>
          <w:rFonts w:ascii="仿宋" w:hAnsi="仿宋" w:eastAsia="仿宋" w:cs="仿宋"/>
          <w:spacing w:val="-4"/>
          <w:sz w:val="28"/>
          <w:szCs w:val="28"/>
        </w:rPr>
        <w:t>在基本支出之外发生的各项支出。</w:t>
      </w:r>
    </w:p>
    <w:p w14:paraId="25A032B7">
      <w:pPr>
        <w:spacing w:before="228" w:line="295" w:lineRule="auto"/>
        <w:ind w:right="1" w:firstLine="568"/>
        <w:rPr>
          <w:rFonts w:ascii="仿宋" w:hAnsi="仿宋" w:eastAsia="仿宋" w:cs="仿宋"/>
          <w:sz w:val="28"/>
          <w:szCs w:val="28"/>
        </w:rPr>
      </w:pPr>
      <w:r>
        <w:rPr>
          <w:rFonts w:ascii="仿宋" w:hAnsi="仿宋" w:eastAsia="仿宋" w:cs="仿宋"/>
          <w:spacing w:val="6"/>
          <w:sz w:val="28"/>
          <w:szCs w:val="28"/>
        </w:rPr>
        <w:t>十三、经营支出：指事业单位在专业业务活动及其辅助活动之外开展非</w:t>
      </w:r>
      <w:r>
        <w:rPr>
          <w:rFonts w:ascii="仿宋" w:hAnsi="仿宋" w:eastAsia="仿宋" w:cs="仿宋"/>
          <w:spacing w:val="-4"/>
          <w:sz w:val="28"/>
          <w:szCs w:val="28"/>
        </w:rPr>
        <w:t>独立核算经营活动发生的支出。</w:t>
      </w:r>
    </w:p>
    <w:p w14:paraId="0C0F90CC">
      <w:pPr>
        <w:spacing w:before="225" w:line="348" w:lineRule="auto"/>
        <w:ind w:right="1" w:firstLine="567"/>
        <w:rPr>
          <w:rFonts w:ascii="仿宋" w:hAnsi="仿宋" w:eastAsia="仿宋" w:cs="仿宋"/>
          <w:sz w:val="28"/>
          <w:szCs w:val="28"/>
        </w:rPr>
      </w:pPr>
      <w:r>
        <w:rPr>
          <w:rFonts w:ascii="仿宋" w:hAnsi="仿宋" w:eastAsia="仿宋" w:cs="仿宋"/>
          <w:spacing w:val="6"/>
          <w:sz w:val="28"/>
          <w:szCs w:val="28"/>
        </w:rPr>
        <w:t>十四、“三公”经费：指单位用财政拨款安排的因公出国（境）费、公务用车购置及运行维护费和公务接待费。其中，因公出国（境）费反映单位</w:t>
      </w:r>
      <w:r>
        <w:rPr>
          <w:rFonts w:ascii="仿宋" w:hAnsi="仿宋" w:eastAsia="仿宋" w:cs="仿宋"/>
          <w:spacing w:val="15"/>
          <w:sz w:val="28"/>
          <w:szCs w:val="28"/>
        </w:rPr>
        <w:t>公务出国（境）的国际旅费、国外城市间交通费、住宿费、伙食费、培训</w:t>
      </w:r>
      <w:r>
        <w:rPr>
          <w:rFonts w:ascii="仿宋" w:hAnsi="仿宋" w:eastAsia="仿宋" w:cs="仿宋"/>
          <w:spacing w:val="6"/>
          <w:sz w:val="28"/>
          <w:szCs w:val="28"/>
        </w:rPr>
        <w:t>费、公杂费等支出；公务用车购置及运行维护费反映单位公务用车购置支出</w:t>
      </w:r>
      <w:r>
        <w:rPr>
          <w:rFonts w:ascii="仿宋" w:hAnsi="仿宋" w:eastAsia="仿宋" w:cs="仿宋"/>
          <w:spacing w:val="5"/>
          <w:sz w:val="28"/>
          <w:szCs w:val="28"/>
        </w:rPr>
        <w:t>（含车辆购置税）及按规定保留的公务用车燃料费、维修费、过桥过路</w:t>
      </w:r>
      <w:r>
        <w:rPr>
          <w:rFonts w:ascii="仿宋" w:hAnsi="仿宋" w:eastAsia="仿宋" w:cs="仿宋"/>
          <w:spacing w:val="4"/>
          <w:sz w:val="28"/>
          <w:szCs w:val="28"/>
        </w:rPr>
        <w:t>费、</w:t>
      </w:r>
      <w:r>
        <w:rPr>
          <w:rFonts w:ascii="仿宋" w:hAnsi="仿宋" w:eastAsia="仿宋" w:cs="仿宋"/>
          <w:spacing w:val="6"/>
          <w:sz w:val="28"/>
          <w:szCs w:val="28"/>
        </w:rPr>
        <w:t>保险费、安全奖励费用等支出；公务接待费反映单位按规定开支的各类公务</w:t>
      </w:r>
      <w:r>
        <w:rPr>
          <w:rFonts w:ascii="仿宋" w:hAnsi="仿宋" w:eastAsia="仿宋" w:cs="仿宋"/>
          <w:spacing w:val="-5"/>
          <w:sz w:val="28"/>
          <w:szCs w:val="28"/>
        </w:rPr>
        <w:t>接待（含外宾接待）支出。</w:t>
      </w:r>
    </w:p>
    <w:p w14:paraId="54E084BD">
      <w:pPr>
        <w:spacing w:before="221" w:line="340" w:lineRule="auto"/>
        <w:ind w:right="1" w:firstLine="568"/>
        <w:rPr>
          <w:rFonts w:ascii="仿宋" w:hAnsi="仿宋" w:eastAsia="仿宋" w:cs="仿宋"/>
          <w:sz w:val="28"/>
          <w:szCs w:val="28"/>
        </w:rPr>
      </w:pPr>
      <w:r>
        <w:rPr>
          <w:rFonts w:ascii="仿宋" w:hAnsi="仿宋" w:eastAsia="仿宋" w:cs="仿宋"/>
          <w:spacing w:val="6"/>
          <w:sz w:val="28"/>
          <w:szCs w:val="28"/>
        </w:rPr>
        <w:t>十五、机关运行经费：指为保障行政单位（包括参照公务员法管理的事</w:t>
      </w:r>
      <w:r>
        <w:rPr>
          <w:rFonts w:ascii="仿宋" w:hAnsi="仿宋" w:eastAsia="仿宋" w:cs="仿宋"/>
          <w:spacing w:val="15"/>
          <w:sz w:val="28"/>
          <w:szCs w:val="28"/>
        </w:rPr>
        <w:t>业单位）运行用于购买货物和服务的各项资金，包括办公及印刷费、邮电</w:t>
      </w:r>
      <w:r>
        <w:rPr>
          <w:rFonts w:ascii="仿宋" w:hAnsi="仿宋" w:eastAsia="仿宋" w:cs="仿宋"/>
          <w:spacing w:val="5"/>
          <w:sz w:val="28"/>
          <w:szCs w:val="28"/>
        </w:rPr>
        <w:t>费、差旅费、会议费、福利费、日常维修费、专用材料及一般设备购置费、</w:t>
      </w:r>
      <w:r>
        <w:rPr>
          <w:rFonts w:ascii="仿宋" w:hAnsi="仿宋" w:eastAsia="仿宋" w:cs="仿宋"/>
          <w:spacing w:val="6"/>
          <w:sz w:val="28"/>
          <w:szCs w:val="28"/>
        </w:rPr>
        <w:t>办公用房水电费、办公用房取暖费、办公用房物业管理费、公务用车运行维</w:t>
      </w:r>
      <w:r>
        <w:rPr>
          <w:rFonts w:ascii="仿宋" w:hAnsi="仿宋" w:eastAsia="仿宋" w:cs="仿宋"/>
          <w:spacing w:val="-6"/>
          <w:sz w:val="28"/>
          <w:szCs w:val="28"/>
        </w:rPr>
        <w:t>护费以及其他费用。</w:t>
      </w:r>
    </w:p>
    <w:p w14:paraId="32B4968F">
      <w:pPr>
        <w:spacing w:before="224" w:line="295" w:lineRule="auto"/>
        <w:ind w:right="1" w:firstLine="567"/>
        <w:rPr>
          <w:rFonts w:ascii="仿宋" w:hAnsi="仿宋" w:eastAsia="仿宋" w:cs="仿宋"/>
          <w:sz w:val="28"/>
          <w:szCs w:val="28"/>
        </w:rPr>
      </w:pPr>
      <w:r>
        <w:rPr>
          <w:rFonts w:ascii="仿宋" w:hAnsi="仿宋" w:eastAsia="仿宋" w:cs="仿宋"/>
          <w:spacing w:val="6"/>
          <w:sz w:val="28"/>
          <w:szCs w:val="28"/>
        </w:rPr>
        <w:t>十六、一般公共服务支出（类）审计事务（款）行政运行（项</w:t>
      </w:r>
      <w:r>
        <w:rPr>
          <w:rFonts w:ascii="仿宋" w:hAnsi="仿宋" w:eastAsia="仿宋" w:cs="仿宋"/>
          <w:spacing w:val="13"/>
          <w:sz w:val="28"/>
          <w:szCs w:val="28"/>
        </w:rPr>
        <w:t>），</w:t>
      </w:r>
      <w:r>
        <w:rPr>
          <w:rFonts w:ascii="仿宋" w:hAnsi="仿宋" w:eastAsia="仿宋" w:cs="仿宋"/>
          <w:spacing w:val="6"/>
          <w:sz w:val="28"/>
          <w:szCs w:val="28"/>
        </w:rPr>
        <w:t>主要</w:t>
      </w:r>
      <w:r>
        <w:rPr>
          <w:rFonts w:ascii="仿宋" w:hAnsi="仿宋" w:eastAsia="仿宋" w:cs="仿宋"/>
          <w:spacing w:val="-2"/>
          <w:sz w:val="28"/>
          <w:szCs w:val="28"/>
        </w:rPr>
        <w:t>用于行政单位（包括实行公务员管理的事业单位）的基本支出。</w:t>
      </w:r>
    </w:p>
    <w:p w14:paraId="6CBBC9C1">
      <w:pPr>
        <w:spacing w:before="224" w:line="294" w:lineRule="auto"/>
        <w:ind w:firstLine="567"/>
        <w:rPr>
          <w:rFonts w:ascii="仿宋" w:hAnsi="仿宋" w:eastAsia="仿宋" w:cs="仿宋"/>
          <w:sz w:val="28"/>
          <w:szCs w:val="28"/>
        </w:rPr>
      </w:pPr>
      <w:r>
        <w:rPr>
          <w:rFonts w:ascii="仿宋" w:hAnsi="仿宋" w:eastAsia="仿宋" w:cs="仿宋"/>
          <w:spacing w:val="16"/>
          <w:sz w:val="28"/>
          <w:szCs w:val="28"/>
        </w:rPr>
        <w:t>十七、</w:t>
      </w:r>
      <w:r>
        <w:rPr>
          <w:rFonts w:ascii="仿宋" w:hAnsi="仿宋" w:eastAsia="仿宋" w:cs="仿宋"/>
          <w:spacing w:val="-52"/>
          <w:sz w:val="28"/>
          <w:szCs w:val="28"/>
        </w:rPr>
        <w:t xml:space="preserve"> </w:t>
      </w:r>
      <w:r>
        <w:rPr>
          <w:rFonts w:ascii="仿宋" w:hAnsi="仿宋" w:eastAsia="仿宋" w:cs="仿宋"/>
          <w:spacing w:val="16"/>
          <w:sz w:val="28"/>
          <w:szCs w:val="28"/>
        </w:rPr>
        <w:t>一般公共服务支出（类）审计事务（款）</w:t>
      </w:r>
      <w:r>
        <w:rPr>
          <w:rFonts w:ascii="仿宋" w:hAnsi="仿宋" w:eastAsia="仿宋" w:cs="仿宋"/>
          <w:spacing w:val="70"/>
          <w:sz w:val="28"/>
          <w:szCs w:val="28"/>
        </w:rPr>
        <w:t xml:space="preserve"> </w:t>
      </w:r>
      <w:r>
        <w:rPr>
          <w:rFonts w:ascii="仿宋" w:hAnsi="仿宋" w:eastAsia="仿宋" w:cs="仿宋"/>
          <w:spacing w:val="16"/>
          <w:sz w:val="28"/>
          <w:szCs w:val="28"/>
        </w:rPr>
        <w:t>一般行政管理事务</w:t>
      </w:r>
      <w:r>
        <w:rPr>
          <w:rFonts w:ascii="仿宋" w:hAnsi="仿宋" w:eastAsia="仿宋" w:cs="仿宋"/>
          <w:spacing w:val="-2"/>
          <w:sz w:val="28"/>
          <w:szCs w:val="28"/>
        </w:rPr>
        <w:t>（项</w:t>
      </w:r>
      <w:r>
        <w:rPr>
          <w:rFonts w:ascii="仿宋" w:hAnsi="仿宋" w:eastAsia="仿宋" w:cs="仿宋"/>
          <w:sz w:val="28"/>
          <w:szCs w:val="28"/>
        </w:rPr>
        <w:t>），</w:t>
      </w:r>
      <w:r>
        <w:rPr>
          <w:rFonts w:ascii="仿宋" w:hAnsi="仿宋" w:eastAsia="仿宋" w:cs="仿宋"/>
          <w:spacing w:val="-2"/>
          <w:sz w:val="28"/>
          <w:szCs w:val="28"/>
        </w:rPr>
        <w:t>主要用于办公运转经费、办公楼水电费、办公设施维修等。</w:t>
      </w:r>
    </w:p>
    <w:p w14:paraId="7735224B">
      <w:pPr>
        <w:spacing w:before="227" w:line="321" w:lineRule="auto"/>
        <w:ind w:right="1" w:firstLine="567"/>
        <w:rPr>
          <w:rFonts w:ascii="仿宋" w:hAnsi="仿宋" w:eastAsia="仿宋" w:cs="仿宋"/>
          <w:sz w:val="28"/>
          <w:szCs w:val="28"/>
        </w:rPr>
      </w:pPr>
      <w:r>
        <w:rPr>
          <w:rFonts w:ascii="仿宋" w:hAnsi="仿宋" w:eastAsia="仿宋" w:cs="仿宋"/>
          <w:spacing w:val="6"/>
          <w:sz w:val="28"/>
          <w:szCs w:val="28"/>
        </w:rPr>
        <w:t>十八、一般公共服务支出（类）审计事务（款）审计业务（项</w:t>
      </w:r>
      <w:r>
        <w:rPr>
          <w:rFonts w:ascii="仿宋" w:hAnsi="仿宋" w:eastAsia="仿宋" w:cs="仿宋"/>
          <w:spacing w:val="13"/>
          <w:sz w:val="28"/>
          <w:szCs w:val="28"/>
        </w:rPr>
        <w:t>），</w:t>
      </w:r>
      <w:r>
        <w:rPr>
          <w:rFonts w:ascii="仿宋" w:hAnsi="仿宋" w:eastAsia="仿宋" w:cs="仿宋"/>
          <w:spacing w:val="6"/>
          <w:sz w:val="28"/>
          <w:szCs w:val="28"/>
        </w:rPr>
        <w:t>主要用于审计机构的审计、专项审计调查、聘请社会审计组织人员及技术专家等</w:t>
      </w:r>
      <w:r>
        <w:rPr>
          <w:rFonts w:ascii="仿宋" w:hAnsi="仿宋" w:eastAsia="仿宋" w:cs="仿宋"/>
          <w:spacing w:val="-8"/>
          <w:sz w:val="28"/>
          <w:szCs w:val="28"/>
        </w:rPr>
        <w:t>方面的支出。</w:t>
      </w:r>
    </w:p>
    <w:p w14:paraId="48A18951">
      <w:pPr>
        <w:spacing w:before="221" w:line="221" w:lineRule="auto"/>
        <w:ind w:right="1"/>
        <w:jc w:val="right"/>
        <w:rPr>
          <w:rFonts w:ascii="仿宋" w:hAnsi="仿宋" w:eastAsia="仿宋" w:cs="仿宋"/>
          <w:sz w:val="28"/>
          <w:szCs w:val="28"/>
        </w:rPr>
      </w:pPr>
      <w:r>
        <w:rPr>
          <w:rFonts w:ascii="仿宋" w:hAnsi="仿宋" w:eastAsia="仿宋" w:cs="仿宋"/>
          <w:spacing w:val="6"/>
          <w:sz w:val="28"/>
          <w:szCs w:val="28"/>
        </w:rPr>
        <w:t>十九、一般公共服务支出（类）审计事务（款）事业运行（项</w:t>
      </w:r>
      <w:r>
        <w:rPr>
          <w:rFonts w:ascii="仿宋" w:hAnsi="仿宋" w:eastAsia="仿宋" w:cs="仿宋"/>
          <w:spacing w:val="13"/>
          <w:sz w:val="28"/>
          <w:szCs w:val="28"/>
        </w:rPr>
        <w:t>），</w:t>
      </w:r>
      <w:r>
        <w:rPr>
          <w:rFonts w:ascii="仿宋" w:hAnsi="仿宋" w:eastAsia="仿宋" w:cs="仿宋"/>
          <w:spacing w:val="6"/>
          <w:sz w:val="28"/>
          <w:szCs w:val="28"/>
        </w:rPr>
        <w:t>主要</w:t>
      </w:r>
    </w:p>
    <w:p w14:paraId="07EACDB6">
      <w:pPr>
        <w:spacing w:line="221" w:lineRule="auto"/>
        <w:rPr>
          <w:rFonts w:ascii="仿宋" w:hAnsi="仿宋" w:eastAsia="仿宋" w:cs="仿宋"/>
          <w:sz w:val="28"/>
          <w:szCs w:val="28"/>
        </w:rPr>
        <w:sectPr>
          <w:footerReference r:id="rId41" w:type="default"/>
          <w:pgSz w:w="11900" w:h="16840"/>
          <w:pgMar w:top="400" w:right="1212" w:bottom="762" w:left="1235" w:header="0" w:footer="517" w:gutter="0"/>
          <w:cols w:space="720" w:num="1"/>
        </w:sectPr>
      </w:pPr>
    </w:p>
    <w:p w14:paraId="58F8D397">
      <w:pPr>
        <w:spacing w:line="281" w:lineRule="auto"/>
        <w:rPr>
          <w:rFonts w:ascii="Arial"/>
          <w:sz w:val="21"/>
        </w:rPr>
      </w:pPr>
    </w:p>
    <w:p w14:paraId="71D038D1">
      <w:pPr>
        <w:spacing w:line="281" w:lineRule="auto"/>
        <w:rPr>
          <w:rFonts w:ascii="Arial"/>
          <w:sz w:val="21"/>
        </w:rPr>
      </w:pPr>
    </w:p>
    <w:p w14:paraId="4A3C8AC2">
      <w:pPr>
        <w:spacing w:line="281" w:lineRule="auto"/>
        <w:rPr>
          <w:rFonts w:ascii="Arial"/>
          <w:sz w:val="21"/>
        </w:rPr>
      </w:pPr>
    </w:p>
    <w:p w14:paraId="205A906F">
      <w:pPr>
        <w:spacing w:line="281" w:lineRule="auto"/>
        <w:rPr>
          <w:rFonts w:ascii="Arial"/>
          <w:sz w:val="21"/>
        </w:rPr>
      </w:pPr>
    </w:p>
    <w:p w14:paraId="5A842795">
      <w:pPr>
        <w:spacing w:line="282" w:lineRule="auto"/>
        <w:rPr>
          <w:rFonts w:ascii="Arial"/>
          <w:sz w:val="21"/>
        </w:rPr>
      </w:pPr>
    </w:p>
    <w:p w14:paraId="15B53D4F">
      <w:pPr>
        <w:spacing w:before="91" w:line="221" w:lineRule="auto"/>
        <w:rPr>
          <w:rFonts w:ascii="仿宋" w:hAnsi="仿宋" w:eastAsia="仿宋" w:cs="仿宋"/>
          <w:sz w:val="28"/>
          <w:szCs w:val="28"/>
        </w:rPr>
      </w:pPr>
      <w:r>
        <w:rPr>
          <w:rFonts w:ascii="仿宋" w:hAnsi="仿宋" w:eastAsia="仿宋" w:cs="仿宋"/>
          <w:spacing w:val="-3"/>
          <w:sz w:val="28"/>
          <w:szCs w:val="28"/>
        </w:rPr>
        <w:t>用于反映行政单位的事业单位的基本支出。</w:t>
      </w:r>
    </w:p>
    <w:p w14:paraId="3147A40E">
      <w:pPr>
        <w:spacing w:before="225" w:line="295" w:lineRule="auto"/>
        <w:ind w:firstLine="568"/>
        <w:rPr>
          <w:rFonts w:ascii="仿宋" w:hAnsi="仿宋" w:eastAsia="仿宋" w:cs="仿宋"/>
          <w:sz w:val="28"/>
          <w:szCs w:val="28"/>
        </w:rPr>
      </w:pPr>
      <w:r>
        <w:rPr>
          <w:rFonts w:ascii="仿宋" w:hAnsi="仿宋" w:eastAsia="仿宋" w:cs="仿宋"/>
          <w:spacing w:val="6"/>
          <w:sz w:val="28"/>
          <w:szCs w:val="28"/>
        </w:rPr>
        <w:t>二十、一般公共服务支出（类）商贸事务（款）招商引资（项</w:t>
      </w:r>
      <w:r>
        <w:rPr>
          <w:rFonts w:ascii="仿宋" w:hAnsi="仿宋" w:eastAsia="仿宋" w:cs="仿宋"/>
          <w:spacing w:val="12"/>
          <w:sz w:val="28"/>
          <w:szCs w:val="28"/>
        </w:rPr>
        <w:t>），</w:t>
      </w:r>
      <w:r>
        <w:rPr>
          <w:rFonts w:ascii="仿宋" w:hAnsi="仿宋" w:eastAsia="仿宋" w:cs="仿宋"/>
          <w:spacing w:val="6"/>
          <w:sz w:val="28"/>
          <w:szCs w:val="28"/>
        </w:rPr>
        <w:t>主要</w:t>
      </w:r>
      <w:r>
        <w:rPr>
          <w:rFonts w:ascii="仿宋" w:hAnsi="仿宋" w:eastAsia="仿宋" w:cs="仿宋"/>
          <w:spacing w:val="-4"/>
          <w:sz w:val="28"/>
          <w:szCs w:val="28"/>
        </w:rPr>
        <w:t>用于单位的招商引资的经费。</w:t>
      </w:r>
    </w:p>
    <w:p w14:paraId="18B50AC6">
      <w:pPr>
        <w:spacing w:before="222" w:line="320" w:lineRule="auto"/>
        <w:ind w:firstLine="569"/>
        <w:rPr>
          <w:rFonts w:ascii="仿宋" w:hAnsi="仿宋" w:eastAsia="仿宋" w:cs="仿宋"/>
          <w:sz w:val="28"/>
          <w:szCs w:val="28"/>
        </w:rPr>
      </w:pPr>
      <w:r>
        <w:rPr>
          <w:rFonts w:ascii="仿宋" w:hAnsi="仿宋" w:eastAsia="仿宋" w:cs="仿宋"/>
          <w:spacing w:val="14"/>
          <w:sz w:val="28"/>
          <w:szCs w:val="28"/>
        </w:rPr>
        <w:t>二十一</w:t>
      </w:r>
      <w:r>
        <w:rPr>
          <w:rFonts w:ascii="仿宋" w:hAnsi="仿宋" w:eastAsia="仿宋" w:cs="仿宋"/>
          <w:spacing w:val="-81"/>
          <w:sz w:val="28"/>
          <w:szCs w:val="28"/>
        </w:rPr>
        <w:t xml:space="preserve"> </w:t>
      </w:r>
      <w:r>
        <w:rPr>
          <w:rFonts w:ascii="仿宋" w:hAnsi="仿宋" w:eastAsia="仿宋" w:cs="仿宋"/>
          <w:spacing w:val="14"/>
          <w:sz w:val="28"/>
          <w:szCs w:val="28"/>
        </w:rPr>
        <w:t>、一般公共服务支出（类）组织事务（款）其他组织事务支出</w:t>
      </w:r>
      <w:r>
        <w:rPr>
          <w:rFonts w:ascii="仿宋" w:hAnsi="仿宋" w:eastAsia="仿宋" w:cs="仿宋"/>
          <w:spacing w:val="16"/>
          <w:sz w:val="28"/>
          <w:szCs w:val="28"/>
        </w:rPr>
        <w:t>（项</w:t>
      </w:r>
      <w:r>
        <w:rPr>
          <w:rFonts w:ascii="仿宋" w:hAnsi="仿宋" w:eastAsia="仿宋" w:cs="仿宋"/>
          <w:spacing w:val="10"/>
          <w:sz w:val="28"/>
          <w:szCs w:val="28"/>
        </w:rPr>
        <w:t>），</w:t>
      </w:r>
      <w:r>
        <w:rPr>
          <w:rFonts w:ascii="仿宋" w:hAnsi="仿宋" w:eastAsia="仿宋" w:cs="仿宋"/>
          <w:spacing w:val="16"/>
          <w:sz w:val="28"/>
          <w:szCs w:val="28"/>
        </w:rPr>
        <w:t>主要用于“第一书记”工作补助经费和</w:t>
      </w:r>
      <w:r>
        <w:rPr>
          <w:rFonts w:ascii="仿宋" w:hAnsi="仿宋" w:eastAsia="仿宋" w:cs="仿宋"/>
          <w:spacing w:val="15"/>
          <w:sz w:val="28"/>
          <w:szCs w:val="28"/>
        </w:rPr>
        <w:t>“加强农村基层党组织建</w:t>
      </w:r>
      <w:r>
        <w:rPr>
          <w:rFonts w:ascii="仿宋" w:hAnsi="仿宋" w:eastAsia="仿宋" w:cs="仿宋"/>
          <w:spacing w:val="-4"/>
          <w:sz w:val="28"/>
          <w:szCs w:val="28"/>
        </w:rPr>
        <w:t>设”工作队区派干部相关经费。</w:t>
      </w:r>
    </w:p>
    <w:p w14:paraId="460157C1">
      <w:pPr>
        <w:spacing w:before="225" w:line="295" w:lineRule="auto"/>
        <w:ind w:left="6" w:firstLine="563"/>
        <w:rPr>
          <w:rFonts w:ascii="仿宋" w:hAnsi="仿宋" w:eastAsia="仿宋" w:cs="仿宋"/>
          <w:sz w:val="28"/>
          <w:szCs w:val="28"/>
        </w:rPr>
      </w:pPr>
      <w:r>
        <w:rPr>
          <w:rFonts w:ascii="仿宋" w:hAnsi="仿宋" w:eastAsia="仿宋" w:cs="仿宋"/>
          <w:spacing w:val="6"/>
          <w:sz w:val="28"/>
          <w:szCs w:val="28"/>
        </w:rPr>
        <w:t>二十二、社会保障和就业支出（类）行政事业单位养老支出（款）行政</w:t>
      </w:r>
      <w:r>
        <w:rPr>
          <w:rFonts w:ascii="仿宋" w:hAnsi="仿宋" w:eastAsia="仿宋" w:cs="仿宋"/>
          <w:spacing w:val="-3"/>
          <w:sz w:val="28"/>
          <w:szCs w:val="28"/>
        </w:rPr>
        <w:t>单位离退休（项</w:t>
      </w:r>
      <w:r>
        <w:rPr>
          <w:rFonts w:ascii="仿宋" w:hAnsi="仿宋" w:eastAsia="仿宋" w:cs="仿宋"/>
          <w:spacing w:val="3"/>
          <w:sz w:val="28"/>
          <w:szCs w:val="28"/>
        </w:rPr>
        <w:t>），</w:t>
      </w:r>
      <w:r>
        <w:rPr>
          <w:rFonts w:ascii="仿宋" w:hAnsi="仿宋" w:eastAsia="仿宋" w:cs="仿宋"/>
          <w:spacing w:val="-3"/>
          <w:sz w:val="28"/>
          <w:szCs w:val="28"/>
        </w:rPr>
        <w:t>主要用于退休人员补充医疗保险。</w:t>
      </w:r>
    </w:p>
    <w:p w14:paraId="5446ED4C">
      <w:pPr>
        <w:spacing w:before="224" w:line="321" w:lineRule="auto"/>
        <w:ind w:firstLine="568"/>
        <w:rPr>
          <w:rFonts w:ascii="仿宋" w:hAnsi="仿宋" w:eastAsia="仿宋" w:cs="仿宋"/>
          <w:sz w:val="28"/>
          <w:szCs w:val="28"/>
        </w:rPr>
      </w:pPr>
      <w:r>
        <w:rPr>
          <w:rFonts w:ascii="仿宋" w:hAnsi="仿宋" w:eastAsia="仿宋" w:cs="仿宋"/>
          <w:spacing w:val="6"/>
          <w:sz w:val="28"/>
          <w:szCs w:val="28"/>
        </w:rPr>
        <w:t>二十三、社会保障和就业支出（类）行政事业单位养老支出（款）机关事业单位基本养老保险缴费支出（项</w:t>
      </w:r>
      <w:r>
        <w:rPr>
          <w:rFonts w:ascii="仿宋" w:hAnsi="仿宋" w:eastAsia="仿宋" w:cs="仿宋"/>
          <w:spacing w:val="11"/>
          <w:sz w:val="28"/>
          <w:szCs w:val="28"/>
        </w:rPr>
        <w:t>），</w:t>
      </w:r>
      <w:r>
        <w:rPr>
          <w:rFonts w:ascii="仿宋" w:hAnsi="仿宋" w:eastAsia="仿宋" w:cs="仿宋"/>
          <w:spacing w:val="6"/>
          <w:sz w:val="28"/>
          <w:szCs w:val="28"/>
        </w:rPr>
        <w:t>主要用于由单位缴纳的基本养老保</w:t>
      </w:r>
      <w:r>
        <w:rPr>
          <w:rFonts w:ascii="仿宋" w:hAnsi="仿宋" w:eastAsia="仿宋" w:cs="仿宋"/>
          <w:spacing w:val="-9"/>
          <w:sz w:val="28"/>
          <w:szCs w:val="28"/>
        </w:rPr>
        <w:t>险费支出。</w:t>
      </w:r>
    </w:p>
    <w:p w14:paraId="70C380BA">
      <w:pPr>
        <w:spacing w:before="221" w:line="322" w:lineRule="auto"/>
        <w:ind w:firstLine="568"/>
        <w:rPr>
          <w:rFonts w:ascii="仿宋" w:hAnsi="仿宋" w:eastAsia="仿宋" w:cs="仿宋"/>
          <w:sz w:val="28"/>
          <w:szCs w:val="28"/>
        </w:rPr>
      </w:pPr>
      <w:r>
        <w:rPr>
          <w:rFonts w:ascii="仿宋" w:hAnsi="仿宋" w:eastAsia="仿宋" w:cs="仿宋"/>
          <w:spacing w:val="6"/>
          <w:sz w:val="28"/>
          <w:szCs w:val="28"/>
        </w:rPr>
        <w:t>二十四、社会保障和就业支出（类）行政事业单位养老支出（款）机关</w:t>
      </w:r>
      <w:r>
        <w:rPr>
          <w:rFonts w:ascii="仿宋" w:hAnsi="仿宋" w:eastAsia="仿宋" w:cs="仿宋"/>
          <w:spacing w:val="15"/>
          <w:sz w:val="28"/>
          <w:szCs w:val="28"/>
        </w:rPr>
        <w:t>事业单位职业年金缴费支出（项</w:t>
      </w:r>
      <w:r>
        <w:rPr>
          <w:rFonts w:ascii="仿宋" w:hAnsi="仿宋" w:eastAsia="仿宋" w:cs="仿宋"/>
          <w:spacing w:val="19"/>
          <w:sz w:val="28"/>
          <w:szCs w:val="28"/>
        </w:rPr>
        <w:t>），</w:t>
      </w:r>
      <w:r>
        <w:rPr>
          <w:rFonts w:ascii="仿宋" w:hAnsi="仿宋" w:eastAsia="仿宋" w:cs="仿宋"/>
          <w:spacing w:val="15"/>
          <w:sz w:val="28"/>
          <w:szCs w:val="28"/>
        </w:rPr>
        <w:t>主要用于单位实际缴纳的职业年金支</w:t>
      </w:r>
      <w:r>
        <w:rPr>
          <w:rFonts w:ascii="仿宋" w:hAnsi="仿宋" w:eastAsia="仿宋" w:cs="仿宋"/>
          <w:spacing w:val="-14"/>
          <w:sz w:val="28"/>
          <w:szCs w:val="28"/>
        </w:rPr>
        <w:t>出。</w:t>
      </w:r>
    </w:p>
    <w:p w14:paraId="5C5B8FBD">
      <w:pPr>
        <w:spacing w:before="212" w:line="333" w:lineRule="auto"/>
        <w:ind w:firstLine="568"/>
        <w:rPr>
          <w:rFonts w:ascii="仿宋" w:hAnsi="仿宋" w:eastAsia="仿宋" w:cs="仿宋"/>
          <w:sz w:val="28"/>
          <w:szCs w:val="28"/>
        </w:rPr>
      </w:pPr>
      <w:r>
        <w:rPr>
          <w:rFonts w:ascii="仿宋" w:hAnsi="仿宋" w:eastAsia="仿宋" w:cs="仿宋"/>
          <w:spacing w:val="16"/>
          <w:sz w:val="28"/>
          <w:szCs w:val="28"/>
        </w:rPr>
        <w:t>二十五、卫生健康支出（类）行政事业单位医疗（款）行政单位医疗</w:t>
      </w:r>
      <w:r>
        <w:rPr>
          <w:rFonts w:ascii="仿宋" w:hAnsi="仿宋" w:eastAsia="仿宋" w:cs="仿宋"/>
          <w:spacing w:val="6"/>
          <w:sz w:val="28"/>
          <w:szCs w:val="28"/>
        </w:rPr>
        <w:t>（项），主要用于财政部门安排的行政单位（包括实行</w:t>
      </w:r>
      <w:r>
        <w:rPr>
          <w:rFonts w:ascii="仿宋" w:hAnsi="仿宋" w:eastAsia="仿宋" w:cs="仿宋"/>
          <w:spacing w:val="5"/>
          <w:sz w:val="28"/>
          <w:szCs w:val="28"/>
        </w:rPr>
        <w:t>公务员管理的事业单</w:t>
      </w:r>
      <w:r>
        <w:rPr>
          <w:rFonts w:ascii="仿宋" w:hAnsi="仿宋" w:eastAsia="仿宋" w:cs="仿宋"/>
          <w:spacing w:val="6"/>
          <w:sz w:val="28"/>
          <w:szCs w:val="28"/>
        </w:rPr>
        <w:t>位，下同）基本医疗保险缴费经费，未参加医疗保险的行政单位的公费</w:t>
      </w:r>
      <w:r>
        <w:rPr>
          <w:rFonts w:ascii="仿宋" w:hAnsi="仿宋" w:eastAsia="仿宋" w:cs="仿宋"/>
          <w:spacing w:val="-9"/>
          <w:sz w:val="28"/>
          <w:szCs w:val="28"/>
        </w:rPr>
        <w:t>医疗经费。</w:t>
      </w:r>
    </w:p>
    <w:p w14:paraId="6D045A55">
      <w:pPr>
        <w:spacing w:before="224" w:line="295" w:lineRule="auto"/>
        <w:ind w:firstLine="568"/>
        <w:rPr>
          <w:rFonts w:ascii="仿宋" w:hAnsi="仿宋" w:eastAsia="仿宋" w:cs="仿宋"/>
          <w:sz w:val="28"/>
          <w:szCs w:val="28"/>
        </w:rPr>
      </w:pPr>
      <w:r>
        <w:rPr>
          <w:rFonts w:ascii="仿宋" w:hAnsi="仿宋" w:eastAsia="仿宋" w:cs="仿宋"/>
          <w:spacing w:val="6"/>
          <w:sz w:val="28"/>
          <w:szCs w:val="28"/>
        </w:rPr>
        <w:t>二十六、卫生健康支出（类）行政事业单位医疗（</w:t>
      </w:r>
      <w:bookmarkStart w:id="0" w:name="_GoBack"/>
      <w:bookmarkEnd w:id="0"/>
      <w:r>
        <w:rPr>
          <w:rFonts w:ascii="仿宋" w:hAnsi="仿宋" w:eastAsia="仿宋" w:cs="仿宋"/>
          <w:spacing w:val="6"/>
          <w:sz w:val="28"/>
          <w:szCs w:val="28"/>
        </w:rPr>
        <w:t>款）公务员医疗补助</w:t>
      </w:r>
      <w:r>
        <w:rPr>
          <w:rFonts w:ascii="仿宋" w:hAnsi="仿宋" w:eastAsia="仿宋" w:cs="仿宋"/>
          <w:spacing w:val="-3"/>
          <w:sz w:val="28"/>
          <w:szCs w:val="28"/>
        </w:rPr>
        <w:t>（项</w:t>
      </w:r>
      <w:r>
        <w:rPr>
          <w:rFonts w:ascii="仿宋" w:hAnsi="仿宋" w:eastAsia="仿宋" w:cs="仿宋"/>
          <w:spacing w:val="7"/>
          <w:sz w:val="28"/>
          <w:szCs w:val="28"/>
        </w:rPr>
        <w:t>），</w:t>
      </w:r>
      <w:r>
        <w:rPr>
          <w:rFonts w:ascii="仿宋" w:hAnsi="仿宋" w:eastAsia="仿宋" w:cs="仿宋"/>
          <w:spacing w:val="-3"/>
          <w:sz w:val="28"/>
          <w:szCs w:val="28"/>
        </w:rPr>
        <w:t>主要用于财政部门安排的公务员医疗补助经费。</w:t>
      </w:r>
    </w:p>
    <w:p w14:paraId="4C260377">
      <w:pPr>
        <w:spacing w:before="224" w:line="320" w:lineRule="auto"/>
        <w:ind w:left="3" w:firstLine="566"/>
        <w:rPr>
          <w:rFonts w:ascii="仿宋" w:hAnsi="仿宋" w:eastAsia="仿宋" w:cs="仿宋"/>
          <w:sz w:val="28"/>
          <w:szCs w:val="28"/>
        </w:rPr>
      </w:pPr>
      <w:r>
        <w:rPr>
          <w:rFonts w:ascii="仿宋" w:hAnsi="仿宋" w:eastAsia="仿宋" w:cs="仿宋"/>
          <w:spacing w:val="4"/>
          <w:sz w:val="28"/>
          <w:szCs w:val="28"/>
        </w:rPr>
        <w:t>二十七、住房保障支出（类）住房改革支出（款）住房公积金（项</w:t>
      </w:r>
      <w:r>
        <w:rPr>
          <w:rFonts w:ascii="仿宋" w:hAnsi="仿宋" w:eastAsia="仿宋" w:cs="仿宋"/>
          <w:spacing w:val="12"/>
          <w:sz w:val="28"/>
          <w:szCs w:val="28"/>
        </w:rPr>
        <w:t>），</w:t>
      </w:r>
      <w:r>
        <w:rPr>
          <w:rFonts w:ascii="仿宋" w:hAnsi="仿宋" w:eastAsia="仿宋" w:cs="仿宋"/>
          <w:spacing w:val="6"/>
          <w:sz w:val="28"/>
          <w:szCs w:val="28"/>
        </w:rPr>
        <w:t>主要用于行政事业单位按人力资源和社会保障部、财政部规定的基本工资和</w:t>
      </w:r>
      <w:r>
        <w:rPr>
          <w:rFonts w:ascii="仿宋" w:hAnsi="仿宋" w:eastAsia="仿宋" w:cs="仿宋"/>
          <w:spacing w:val="-3"/>
          <w:sz w:val="28"/>
          <w:szCs w:val="28"/>
        </w:rPr>
        <w:t>津贴补贴以及规定比例为职工缴纳的住房公积金。</w:t>
      </w:r>
    </w:p>
    <w:p w14:paraId="51F60DD4">
      <w:pPr>
        <w:spacing w:line="320" w:lineRule="auto"/>
        <w:rPr>
          <w:rFonts w:ascii="仿宋" w:hAnsi="仿宋" w:eastAsia="仿宋" w:cs="仿宋"/>
          <w:sz w:val="28"/>
          <w:szCs w:val="28"/>
        </w:rPr>
        <w:sectPr>
          <w:footerReference r:id="rId42" w:type="default"/>
          <w:pgSz w:w="11900" w:h="16840"/>
          <w:pgMar w:top="400" w:right="1214" w:bottom="762" w:left="1235" w:header="0" w:footer="517" w:gutter="0"/>
          <w:cols w:space="720" w:num="1"/>
        </w:sectPr>
      </w:pPr>
    </w:p>
    <w:p w14:paraId="2E44EC29">
      <w:pPr>
        <w:spacing w:line="264" w:lineRule="auto"/>
        <w:rPr>
          <w:rFonts w:ascii="Arial"/>
          <w:sz w:val="21"/>
        </w:rPr>
      </w:pPr>
    </w:p>
    <w:p w14:paraId="2C4525A4">
      <w:pPr>
        <w:spacing w:line="264" w:lineRule="auto"/>
        <w:rPr>
          <w:rFonts w:ascii="Arial"/>
          <w:sz w:val="21"/>
        </w:rPr>
      </w:pPr>
    </w:p>
    <w:p w14:paraId="2003A28A">
      <w:pPr>
        <w:spacing w:line="265" w:lineRule="auto"/>
        <w:rPr>
          <w:rFonts w:ascii="Arial"/>
          <w:sz w:val="21"/>
        </w:rPr>
      </w:pPr>
    </w:p>
    <w:p w14:paraId="101A2287">
      <w:pPr>
        <w:spacing w:line="265" w:lineRule="auto"/>
        <w:rPr>
          <w:rFonts w:ascii="Arial"/>
          <w:sz w:val="21"/>
        </w:rPr>
      </w:pPr>
    </w:p>
    <w:p w14:paraId="20172E32">
      <w:pPr>
        <w:spacing w:before="143" w:line="222" w:lineRule="auto"/>
        <w:rPr>
          <w:rFonts w:ascii="黑体" w:hAnsi="黑体" w:eastAsia="黑体" w:cs="黑体"/>
          <w:sz w:val="44"/>
          <w:szCs w:val="44"/>
        </w:rPr>
      </w:pPr>
      <w:r>
        <w:rPr>
          <w:rFonts w:ascii="黑体" w:hAnsi="黑体" w:eastAsia="黑体" w:cs="黑体"/>
          <w:spacing w:val="-4"/>
          <w:sz w:val="44"/>
          <w:szCs w:val="44"/>
        </w:rPr>
        <w:t>第五部分</w:t>
      </w:r>
    </w:p>
    <w:p w14:paraId="7EE18201">
      <w:pPr>
        <w:spacing w:line="246" w:lineRule="auto"/>
        <w:rPr>
          <w:rFonts w:ascii="Arial"/>
          <w:sz w:val="21"/>
        </w:rPr>
      </w:pPr>
    </w:p>
    <w:p w14:paraId="2F190EAA">
      <w:pPr>
        <w:spacing w:line="246" w:lineRule="auto"/>
        <w:rPr>
          <w:rFonts w:ascii="Arial"/>
          <w:sz w:val="21"/>
        </w:rPr>
      </w:pPr>
    </w:p>
    <w:p w14:paraId="1674308F">
      <w:pPr>
        <w:spacing w:line="246" w:lineRule="auto"/>
        <w:rPr>
          <w:rFonts w:ascii="Arial"/>
          <w:sz w:val="21"/>
        </w:rPr>
      </w:pPr>
    </w:p>
    <w:p w14:paraId="4D6A635E">
      <w:pPr>
        <w:spacing w:line="246" w:lineRule="auto"/>
        <w:rPr>
          <w:rFonts w:ascii="Arial"/>
          <w:sz w:val="21"/>
        </w:rPr>
      </w:pPr>
    </w:p>
    <w:p w14:paraId="3291CC96">
      <w:pPr>
        <w:spacing w:line="246" w:lineRule="auto"/>
        <w:rPr>
          <w:rFonts w:ascii="Arial"/>
          <w:sz w:val="21"/>
        </w:rPr>
      </w:pPr>
    </w:p>
    <w:p w14:paraId="6C5DBE0C">
      <w:pPr>
        <w:spacing w:line="246" w:lineRule="auto"/>
        <w:rPr>
          <w:rFonts w:ascii="Arial"/>
          <w:sz w:val="21"/>
        </w:rPr>
      </w:pPr>
    </w:p>
    <w:p w14:paraId="21D5F750">
      <w:pPr>
        <w:spacing w:line="246" w:lineRule="auto"/>
        <w:rPr>
          <w:rFonts w:ascii="Arial"/>
          <w:sz w:val="21"/>
        </w:rPr>
      </w:pPr>
    </w:p>
    <w:p w14:paraId="68139377">
      <w:pPr>
        <w:spacing w:line="246" w:lineRule="auto"/>
        <w:rPr>
          <w:rFonts w:ascii="Arial"/>
          <w:sz w:val="21"/>
        </w:rPr>
      </w:pPr>
    </w:p>
    <w:p w14:paraId="6399912B">
      <w:pPr>
        <w:spacing w:line="246" w:lineRule="auto"/>
        <w:rPr>
          <w:rFonts w:ascii="Arial"/>
          <w:sz w:val="21"/>
        </w:rPr>
      </w:pPr>
    </w:p>
    <w:p w14:paraId="4A87B251">
      <w:pPr>
        <w:spacing w:line="246" w:lineRule="auto"/>
        <w:rPr>
          <w:rFonts w:ascii="Arial"/>
          <w:sz w:val="21"/>
        </w:rPr>
      </w:pPr>
    </w:p>
    <w:p w14:paraId="5340F2CE">
      <w:pPr>
        <w:spacing w:line="246" w:lineRule="auto"/>
        <w:rPr>
          <w:rFonts w:ascii="Arial"/>
          <w:sz w:val="21"/>
        </w:rPr>
      </w:pPr>
    </w:p>
    <w:p w14:paraId="39DB5C8D">
      <w:pPr>
        <w:spacing w:line="246" w:lineRule="auto"/>
        <w:rPr>
          <w:rFonts w:ascii="Arial"/>
          <w:sz w:val="21"/>
        </w:rPr>
      </w:pPr>
    </w:p>
    <w:p w14:paraId="335438DA">
      <w:pPr>
        <w:spacing w:line="246" w:lineRule="auto"/>
        <w:rPr>
          <w:rFonts w:ascii="Arial"/>
          <w:sz w:val="21"/>
        </w:rPr>
      </w:pPr>
    </w:p>
    <w:p w14:paraId="61006353">
      <w:pPr>
        <w:spacing w:line="246" w:lineRule="auto"/>
        <w:rPr>
          <w:rFonts w:ascii="Arial"/>
          <w:sz w:val="21"/>
        </w:rPr>
      </w:pPr>
    </w:p>
    <w:p w14:paraId="4FEEF8D8">
      <w:pPr>
        <w:spacing w:line="246" w:lineRule="auto"/>
        <w:rPr>
          <w:rFonts w:ascii="Arial"/>
          <w:sz w:val="21"/>
        </w:rPr>
      </w:pPr>
    </w:p>
    <w:p w14:paraId="4D0E7A28">
      <w:pPr>
        <w:spacing w:line="247" w:lineRule="auto"/>
        <w:rPr>
          <w:rFonts w:ascii="Arial"/>
          <w:sz w:val="21"/>
        </w:rPr>
      </w:pPr>
    </w:p>
    <w:p w14:paraId="6821DB4B">
      <w:pPr>
        <w:spacing w:line="247" w:lineRule="auto"/>
        <w:rPr>
          <w:rFonts w:ascii="Arial"/>
          <w:sz w:val="21"/>
        </w:rPr>
      </w:pPr>
    </w:p>
    <w:p w14:paraId="55429C28">
      <w:pPr>
        <w:spacing w:before="143" w:line="224" w:lineRule="auto"/>
        <w:ind w:left="4318"/>
        <w:rPr>
          <w:rFonts w:ascii="黑体" w:hAnsi="黑体" w:eastAsia="黑体" w:cs="黑体"/>
          <w:sz w:val="44"/>
          <w:szCs w:val="44"/>
        </w:rPr>
      </w:pPr>
      <w:r>
        <w:rPr>
          <w:rFonts w:ascii="黑体" w:hAnsi="黑体" w:eastAsia="黑体" w:cs="黑体"/>
          <w:spacing w:val="-11"/>
          <w:sz w:val="44"/>
          <w:szCs w:val="44"/>
        </w:rPr>
        <w:t>附件</w:t>
      </w:r>
    </w:p>
    <w:p w14:paraId="76C3BF92">
      <w:pPr>
        <w:spacing w:line="224" w:lineRule="auto"/>
        <w:rPr>
          <w:rFonts w:ascii="黑体" w:hAnsi="黑体" w:eastAsia="黑体" w:cs="黑体"/>
          <w:sz w:val="44"/>
          <w:szCs w:val="44"/>
        </w:rPr>
        <w:sectPr>
          <w:footerReference r:id="rId43" w:type="default"/>
          <w:pgSz w:w="11900" w:h="16840"/>
          <w:pgMar w:top="400" w:right="1785" w:bottom="762" w:left="1234" w:header="0" w:footer="517" w:gutter="0"/>
          <w:cols w:space="720" w:num="1"/>
        </w:sectPr>
      </w:pPr>
    </w:p>
    <w:p w14:paraId="00867CE7">
      <w:pPr>
        <w:spacing w:line="242" w:lineRule="auto"/>
        <w:rPr>
          <w:rFonts w:ascii="Arial"/>
          <w:sz w:val="21"/>
        </w:rPr>
      </w:pPr>
    </w:p>
    <w:p w14:paraId="6A6FFC42">
      <w:pPr>
        <w:spacing w:line="242" w:lineRule="auto"/>
        <w:rPr>
          <w:rFonts w:ascii="Arial"/>
          <w:sz w:val="21"/>
        </w:rPr>
      </w:pPr>
    </w:p>
    <w:p w14:paraId="661E1F57">
      <w:pPr>
        <w:spacing w:line="242" w:lineRule="auto"/>
        <w:rPr>
          <w:rFonts w:ascii="Arial"/>
          <w:sz w:val="21"/>
        </w:rPr>
      </w:pPr>
    </w:p>
    <w:p w14:paraId="2985E715">
      <w:pPr>
        <w:spacing w:line="242" w:lineRule="auto"/>
        <w:rPr>
          <w:rFonts w:ascii="Arial"/>
          <w:sz w:val="21"/>
        </w:rPr>
      </w:pPr>
    </w:p>
    <w:p w14:paraId="3738CF20">
      <w:pPr>
        <w:spacing w:line="242" w:lineRule="auto"/>
        <w:rPr>
          <w:rFonts w:ascii="Arial"/>
          <w:sz w:val="21"/>
        </w:rPr>
      </w:pPr>
    </w:p>
    <w:p w14:paraId="493F6CDF">
      <w:pPr>
        <w:spacing w:line="242" w:lineRule="auto"/>
        <w:rPr>
          <w:rFonts w:ascii="Arial"/>
          <w:sz w:val="21"/>
        </w:rPr>
      </w:pPr>
    </w:p>
    <w:p w14:paraId="5569391B">
      <w:pPr>
        <w:spacing w:line="242" w:lineRule="auto"/>
        <w:rPr>
          <w:rFonts w:ascii="Arial"/>
          <w:sz w:val="21"/>
        </w:rPr>
      </w:pPr>
    </w:p>
    <w:p w14:paraId="3E5B863D">
      <w:pPr>
        <w:spacing w:line="242" w:lineRule="auto"/>
        <w:rPr>
          <w:rFonts w:ascii="Arial"/>
          <w:sz w:val="21"/>
        </w:rPr>
      </w:pPr>
    </w:p>
    <w:p w14:paraId="4576755F">
      <w:pPr>
        <w:spacing w:line="242" w:lineRule="auto"/>
        <w:rPr>
          <w:rFonts w:ascii="Arial"/>
          <w:sz w:val="21"/>
        </w:rPr>
      </w:pPr>
    </w:p>
    <w:p w14:paraId="7DFC406C">
      <w:pPr>
        <w:spacing w:line="242" w:lineRule="auto"/>
        <w:rPr>
          <w:rFonts w:ascii="Arial"/>
          <w:sz w:val="21"/>
        </w:rPr>
      </w:pPr>
    </w:p>
    <w:p w14:paraId="5057E3F2">
      <w:pPr>
        <w:spacing w:line="242" w:lineRule="auto"/>
        <w:rPr>
          <w:rFonts w:ascii="Arial"/>
          <w:sz w:val="21"/>
        </w:rPr>
      </w:pPr>
    </w:p>
    <w:p w14:paraId="59204F6A">
      <w:pPr>
        <w:spacing w:line="242" w:lineRule="auto"/>
        <w:rPr>
          <w:rFonts w:ascii="Arial"/>
          <w:sz w:val="21"/>
        </w:rPr>
      </w:pPr>
    </w:p>
    <w:p w14:paraId="783A5FCA">
      <w:pPr>
        <w:spacing w:line="242" w:lineRule="auto"/>
        <w:rPr>
          <w:rFonts w:ascii="Arial"/>
          <w:sz w:val="21"/>
        </w:rPr>
      </w:pPr>
    </w:p>
    <w:p w14:paraId="1CD55045">
      <w:pPr>
        <w:spacing w:line="242" w:lineRule="auto"/>
        <w:rPr>
          <w:rFonts w:ascii="Arial"/>
          <w:sz w:val="21"/>
        </w:rPr>
      </w:pPr>
    </w:p>
    <w:p w14:paraId="17D86B1E">
      <w:pPr>
        <w:spacing w:line="242" w:lineRule="auto"/>
        <w:rPr>
          <w:rFonts w:ascii="Arial"/>
          <w:sz w:val="21"/>
        </w:rPr>
      </w:pPr>
    </w:p>
    <w:p w14:paraId="3873092D">
      <w:pPr>
        <w:spacing w:line="242" w:lineRule="auto"/>
        <w:rPr>
          <w:rFonts w:ascii="Arial"/>
          <w:sz w:val="21"/>
        </w:rPr>
      </w:pPr>
    </w:p>
    <w:p w14:paraId="5C59CE0D">
      <w:pPr>
        <w:spacing w:line="242" w:lineRule="auto"/>
        <w:rPr>
          <w:rFonts w:ascii="Arial"/>
          <w:sz w:val="21"/>
        </w:rPr>
      </w:pPr>
    </w:p>
    <w:p w14:paraId="76CFCE99">
      <w:pPr>
        <w:spacing w:line="242" w:lineRule="auto"/>
        <w:rPr>
          <w:rFonts w:ascii="Arial"/>
          <w:sz w:val="21"/>
        </w:rPr>
      </w:pPr>
    </w:p>
    <w:p w14:paraId="22D619BA">
      <w:pPr>
        <w:spacing w:line="242" w:lineRule="auto"/>
        <w:rPr>
          <w:rFonts w:ascii="Arial"/>
          <w:sz w:val="21"/>
        </w:rPr>
      </w:pPr>
    </w:p>
    <w:p w14:paraId="05DD0F02">
      <w:pPr>
        <w:spacing w:line="242" w:lineRule="auto"/>
        <w:rPr>
          <w:rFonts w:ascii="Arial"/>
          <w:sz w:val="21"/>
        </w:rPr>
      </w:pPr>
    </w:p>
    <w:p w14:paraId="182A5258">
      <w:pPr>
        <w:spacing w:line="242" w:lineRule="auto"/>
        <w:rPr>
          <w:rFonts w:ascii="Arial"/>
          <w:sz w:val="21"/>
        </w:rPr>
      </w:pPr>
    </w:p>
    <w:p w14:paraId="1F6D6578">
      <w:pPr>
        <w:spacing w:line="242" w:lineRule="auto"/>
        <w:rPr>
          <w:rFonts w:ascii="Arial"/>
          <w:sz w:val="21"/>
        </w:rPr>
      </w:pPr>
    </w:p>
    <w:p w14:paraId="5B0C5C50">
      <w:pPr>
        <w:spacing w:line="243" w:lineRule="auto"/>
        <w:rPr>
          <w:rFonts w:ascii="Arial"/>
          <w:sz w:val="21"/>
        </w:rPr>
      </w:pPr>
    </w:p>
    <w:p w14:paraId="239A69EA">
      <w:pPr>
        <w:spacing w:line="243" w:lineRule="auto"/>
        <w:rPr>
          <w:rFonts w:ascii="Arial"/>
          <w:sz w:val="21"/>
        </w:rPr>
      </w:pPr>
    </w:p>
    <w:p w14:paraId="1B6FCF4F">
      <w:pPr>
        <w:spacing w:line="243" w:lineRule="auto"/>
        <w:rPr>
          <w:rFonts w:ascii="Arial"/>
          <w:sz w:val="21"/>
        </w:rPr>
      </w:pPr>
    </w:p>
    <w:p w14:paraId="5FF9D872">
      <w:pPr>
        <w:spacing w:line="243" w:lineRule="auto"/>
        <w:rPr>
          <w:rFonts w:ascii="Arial"/>
          <w:sz w:val="21"/>
        </w:rPr>
      </w:pPr>
    </w:p>
    <w:p w14:paraId="2AEAC38C">
      <w:pPr>
        <w:spacing w:line="243" w:lineRule="auto"/>
        <w:rPr>
          <w:rFonts w:ascii="Arial"/>
          <w:sz w:val="21"/>
        </w:rPr>
      </w:pPr>
    </w:p>
    <w:p w14:paraId="7252713C">
      <w:pPr>
        <w:spacing w:line="243" w:lineRule="auto"/>
        <w:rPr>
          <w:rFonts w:ascii="Arial"/>
          <w:sz w:val="21"/>
        </w:rPr>
      </w:pPr>
    </w:p>
    <w:p w14:paraId="19D36218">
      <w:pPr>
        <w:spacing w:line="243" w:lineRule="auto"/>
        <w:rPr>
          <w:rFonts w:ascii="Arial"/>
          <w:sz w:val="21"/>
        </w:rPr>
      </w:pPr>
    </w:p>
    <w:p w14:paraId="10642D70">
      <w:pPr>
        <w:spacing w:line="243" w:lineRule="auto"/>
        <w:rPr>
          <w:rFonts w:ascii="Arial"/>
          <w:sz w:val="21"/>
        </w:rPr>
      </w:pPr>
    </w:p>
    <w:p w14:paraId="5770F8BC">
      <w:pPr>
        <w:spacing w:line="243" w:lineRule="auto"/>
        <w:rPr>
          <w:rFonts w:ascii="Arial"/>
          <w:sz w:val="21"/>
        </w:rPr>
      </w:pPr>
    </w:p>
    <w:p w14:paraId="66E29FB5">
      <w:pPr>
        <w:spacing w:line="243" w:lineRule="auto"/>
        <w:rPr>
          <w:rFonts w:ascii="Arial"/>
          <w:sz w:val="21"/>
        </w:rPr>
      </w:pPr>
    </w:p>
    <w:p w14:paraId="0A704BAC">
      <w:pPr>
        <w:spacing w:line="243" w:lineRule="auto"/>
        <w:rPr>
          <w:rFonts w:ascii="Arial"/>
          <w:sz w:val="21"/>
        </w:rPr>
      </w:pPr>
    </w:p>
    <w:p w14:paraId="44839F31">
      <w:pPr>
        <w:spacing w:line="243" w:lineRule="auto"/>
        <w:rPr>
          <w:rFonts w:ascii="Arial"/>
          <w:sz w:val="21"/>
        </w:rPr>
      </w:pPr>
    </w:p>
    <w:p w14:paraId="15C9997C">
      <w:pPr>
        <w:spacing w:line="243" w:lineRule="auto"/>
        <w:rPr>
          <w:rFonts w:ascii="Arial"/>
          <w:sz w:val="21"/>
        </w:rPr>
      </w:pPr>
    </w:p>
    <w:p w14:paraId="2CCC7B6E">
      <w:pPr>
        <w:spacing w:line="243" w:lineRule="auto"/>
        <w:rPr>
          <w:rFonts w:ascii="Arial"/>
          <w:sz w:val="21"/>
        </w:rPr>
      </w:pPr>
    </w:p>
    <w:p w14:paraId="15FEF784">
      <w:pPr>
        <w:spacing w:line="243" w:lineRule="auto"/>
        <w:rPr>
          <w:rFonts w:ascii="Arial"/>
          <w:sz w:val="21"/>
        </w:rPr>
      </w:pPr>
    </w:p>
    <w:p w14:paraId="23477119">
      <w:pPr>
        <w:spacing w:line="243" w:lineRule="auto"/>
        <w:rPr>
          <w:rFonts w:ascii="Arial"/>
          <w:sz w:val="21"/>
        </w:rPr>
      </w:pPr>
    </w:p>
    <w:p w14:paraId="667158A1">
      <w:pPr>
        <w:spacing w:line="243" w:lineRule="auto"/>
        <w:rPr>
          <w:rFonts w:ascii="Arial"/>
          <w:sz w:val="21"/>
        </w:rPr>
      </w:pPr>
    </w:p>
    <w:p w14:paraId="7A4D58CC">
      <w:pPr>
        <w:spacing w:line="243" w:lineRule="auto"/>
        <w:rPr>
          <w:rFonts w:ascii="Arial"/>
          <w:sz w:val="21"/>
        </w:rPr>
      </w:pPr>
    </w:p>
    <w:p w14:paraId="797B81E7">
      <w:pPr>
        <w:spacing w:line="243" w:lineRule="auto"/>
        <w:rPr>
          <w:rFonts w:ascii="Arial"/>
          <w:sz w:val="21"/>
        </w:rPr>
      </w:pPr>
    </w:p>
    <w:p w14:paraId="67BA5C3B">
      <w:pPr>
        <w:spacing w:line="243" w:lineRule="auto"/>
        <w:rPr>
          <w:rFonts w:ascii="Arial"/>
          <w:sz w:val="21"/>
        </w:rPr>
      </w:pPr>
    </w:p>
    <w:p w14:paraId="11E94DAD">
      <w:pPr>
        <w:spacing w:line="243" w:lineRule="auto"/>
        <w:rPr>
          <w:rFonts w:ascii="Arial"/>
          <w:sz w:val="21"/>
        </w:rPr>
      </w:pPr>
    </w:p>
    <w:p w14:paraId="239C97C4">
      <w:pPr>
        <w:spacing w:line="243" w:lineRule="auto"/>
        <w:rPr>
          <w:rFonts w:ascii="Arial"/>
          <w:sz w:val="21"/>
        </w:rPr>
      </w:pPr>
    </w:p>
    <w:p w14:paraId="3090F210">
      <w:pPr>
        <w:spacing w:line="243" w:lineRule="auto"/>
        <w:rPr>
          <w:rFonts w:ascii="Arial"/>
          <w:sz w:val="21"/>
        </w:rPr>
      </w:pPr>
    </w:p>
    <w:p w14:paraId="4A45EB71">
      <w:pPr>
        <w:spacing w:line="243" w:lineRule="auto"/>
        <w:rPr>
          <w:rFonts w:ascii="Arial"/>
          <w:sz w:val="21"/>
        </w:rPr>
      </w:pPr>
    </w:p>
    <w:p w14:paraId="0ECAF7D6">
      <w:pPr>
        <w:spacing w:line="243" w:lineRule="auto"/>
        <w:rPr>
          <w:rFonts w:ascii="Arial"/>
          <w:sz w:val="21"/>
        </w:rPr>
      </w:pPr>
    </w:p>
    <w:p w14:paraId="4D841926">
      <w:pPr>
        <w:spacing w:line="243" w:lineRule="auto"/>
        <w:rPr>
          <w:rFonts w:ascii="Arial"/>
          <w:sz w:val="21"/>
        </w:rPr>
      </w:pPr>
    </w:p>
    <w:p w14:paraId="28A78421">
      <w:pPr>
        <w:spacing w:line="243" w:lineRule="auto"/>
        <w:rPr>
          <w:rFonts w:ascii="Arial"/>
          <w:sz w:val="21"/>
        </w:rPr>
      </w:pPr>
    </w:p>
    <w:p w14:paraId="535B26D4">
      <w:pPr>
        <w:spacing w:line="243" w:lineRule="auto"/>
        <w:rPr>
          <w:rFonts w:ascii="Arial"/>
          <w:sz w:val="21"/>
        </w:rPr>
      </w:pPr>
    </w:p>
    <w:p w14:paraId="7E868824">
      <w:pPr>
        <w:spacing w:line="243" w:lineRule="auto"/>
        <w:rPr>
          <w:rFonts w:ascii="Arial"/>
          <w:sz w:val="21"/>
        </w:rPr>
      </w:pPr>
    </w:p>
    <w:p w14:paraId="0142A701">
      <w:pPr>
        <w:spacing w:line="243" w:lineRule="auto"/>
        <w:rPr>
          <w:rFonts w:ascii="Arial"/>
          <w:sz w:val="21"/>
        </w:rPr>
      </w:pPr>
    </w:p>
    <w:p w14:paraId="47A28AB1">
      <w:pPr>
        <w:spacing w:line="243" w:lineRule="auto"/>
        <w:rPr>
          <w:rFonts w:ascii="Arial"/>
          <w:sz w:val="21"/>
        </w:rPr>
      </w:pPr>
    </w:p>
    <w:p w14:paraId="7DEB06B1">
      <w:pPr>
        <w:spacing w:line="243" w:lineRule="auto"/>
        <w:rPr>
          <w:rFonts w:ascii="Arial"/>
          <w:sz w:val="21"/>
        </w:rPr>
      </w:pPr>
    </w:p>
    <w:p w14:paraId="2603223F">
      <w:pPr>
        <w:spacing w:line="243" w:lineRule="auto"/>
        <w:rPr>
          <w:rFonts w:ascii="Arial"/>
          <w:sz w:val="21"/>
        </w:rPr>
      </w:pPr>
    </w:p>
    <w:p w14:paraId="69448E01">
      <w:pPr>
        <w:spacing w:line="243" w:lineRule="auto"/>
        <w:rPr>
          <w:rFonts w:ascii="Arial"/>
          <w:sz w:val="21"/>
        </w:rPr>
      </w:pPr>
    </w:p>
    <w:p w14:paraId="010825D4">
      <w:pPr>
        <w:spacing w:line="243" w:lineRule="auto"/>
        <w:rPr>
          <w:rFonts w:ascii="Arial"/>
          <w:sz w:val="21"/>
        </w:rPr>
      </w:pPr>
    </w:p>
    <w:p w14:paraId="0E585A04">
      <w:pPr>
        <w:spacing w:line="243" w:lineRule="auto"/>
        <w:rPr>
          <w:rFonts w:ascii="Arial"/>
          <w:sz w:val="21"/>
        </w:rPr>
      </w:pPr>
    </w:p>
    <w:p w14:paraId="74485C61">
      <w:pPr>
        <w:spacing w:line="243" w:lineRule="auto"/>
        <w:rPr>
          <w:rFonts w:ascii="Arial"/>
          <w:sz w:val="21"/>
        </w:rPr>
      </w:pPr>
    </w:p>
    <w:p w14:paraId="7AD431DC">
      <w:pPr>
        <w:spacing w:line="243" w:lineRule="auto"/>
        <w:rPr>
          <w:rFonts w:ascii="Arial"/>
          <w:sz w:val="21"/>
        </w:rPr>
      </w:pPr>
    </w:p>
    <w:p w14:paraId="2F17BA99">
      <w:pPr>
        <w:spacing w:line="243" w:lineRule="auto"/>
        <w:rPr>
          <w:rFonts w:ascii="Arial"/>
          <w:sz w:val="21"/>
        </w:rPr>
      </w:pPr>
    </w:p>
    <w:p w14:paraId="7CF69730">
      <w:pPr>
        <w:spacing w:line="243" w:lineRule="auto"/>
        <w:rPr>
          <w:rFonts w:ascii="Arial"/>
          <w:sz w:val="21"/>
        </w:rPr>
      </w:pPr>
    </w:p>
    <w:p w14:paraId="7339002E">
      <w:pPr>
        <w:spacing w:line="243" w:lineRule="auto"/>
        <w:rPr>
          <w:rFonts w:ascii="Arial"/>
          <w:sz w:val="21"/>
        </w:rPr>
      </w:pPr>
    </w:p>
    <w:p w14:paraId="39A319B8">
      <w:pPr>
        <w:spacing w:line="243" w:lineRule="auto"/>
        <w:rPr>
          <w:rFonts w:ascii="Arial"/>
          <w:sz w:val="21"/>
        </w:rPr>
      </w:pPr>
    </w:p>
    <w:p w14:paraId="6EF91855">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39 —</w:t>
      </w:r>
    </w:p>
    <w:p w14:paraId="0ADAD4E3">
      <w:pPr>
        <w:spacing w:line="245" w:lineRule="exact"/>
        <w:rPr>
          <w:rFonts w:ascii="Times New Roman" w:hAnsi="Times New Roman" w:eastAsia="Times New Roman" w:cs="Times New Roman"/>
          <w:sz w:val="18"/>
          <w:szCs w:val="18"/>
        </w:rPr>
        <w:sectPr>
          <w:headerReference r:id="rId44" w:type="default"/>
          <w:footerReference r:id="rId45" w:type="default"/>
          <w:pgSz w:w="11909" w:h="16841"/>
          <w:pgMar w:top="400" w:right="0" w:bottom="400" w:left="0" w:header="0" w:footer="0" w:gutter="0"/>
          <w:cols w:space="720" w:num="1"/>
        </w:sectPr>
      </w:pPr>
    </w:p>
    <w:p w14:paraId="308E389B">
      <w:pPr>
        <w:spacing w:line="242" w:lineRule="auto"/>
        <w:rPr>
          <w:rFonts w:ascii="Arial"/>
          <w:sz w:val="21"/>
        </w:rPr>
      </w:pPr>
    </w:p>
    <w:p w14:paraId="20517AF5">
      <w:pPr>
        <w:spacing w:line="242" w:lineRule="auto"/>
        <w:rPr>
          <w:rFonts w:ascii="Arial"/>
          <w:sz w:val="21"/>
        </w:rPr>
      </w:pPr>
    </w:p>
    <w:p w14:paraId="16B48DF5">
      <w:pPr>
        <w:spacing w:line="242" w:lineRule="auto"/>
        <w:rPr>
          <w:rFonts w:ascii="Arial"/>
          <w:sz w:val="21"/>
        </w:rPr>
      </w:pPr>
    </w:p>
    <w:p w14:paraId="70897C36">
      <w:pPr>
        <w:spacing w:line="242" w:lineRule="auto"/>
        <w:rPr>
          <w:rFonts w:ascii="Arial"/>
          <w:sz w:val="21"/>
        </w:rPr>
      </w:pPr>
    </w:p>
    <w:p w14:paraId="1F1149B9">
      <w:pPr>
        <w:spacing w:line="242" w:lineRule="auto"/>
        <w:rPr>
          <w:rFonts w:ascii="Arial"/>
          <w:sz w:val="21"/>
        </w:rPr>
      </w:pPr>
    </w:p>
    <w:p w14:paraId="3DCEE1DB">
      <w:pPr>
        <w:spacing w:line="242" w:lineRule="auto"/>
        <w:rPr>
          <w:rFonts w:ascii="Arial"/>
          <w:sz w:val="21"/>
        </w:rPr>
      </w:pPr>
    </w:p>
    <w:p w14:paraId="3B7C8898">
      <w:pPr>
        <w:spacing w:line="242" w:lineRule="auto"/>
        <w:rPr>
          <w:rFonts w:ascii="Arial"/>
          <w:sz w:val="21"/>
        </w:rPr>
      </w:pPr>
    </w:p>
    <w:p w14:paraId="5A2A3617">
      <w:pPr>
        <w:spacing w:line="242" w:lineRule="auto"/>
        <w:rPr>
          <w:rFonts w:ascii="Arial"/>
          <w:sz w:val="21"/>
        </w:rPr>
      </w:pPr>
    </w:p>
    <w:p w14:paraId="0F09C609">
      <w:pPr>
        <w:spacing w:line="242" w:lineRule="auto"/>
        <w:rPr>
          <w:rFonts w:ascii="Arial"/>
          <w:sz w:val="21"/>
        </w:rPr>
      </w:pPr>
    </w:p>
    <w:p w14:paraId="27A78F81">
      <w:pPr>
        <w:spacing w:line="242" w:lineRule="auto"/>
        <w:rPr>
          <w:rFonts w:ascii="Arial"/>
          <w:sz w:val="21"/>
        </w:rPr>
      </w:pPr>
    </w:p>
    <w:p w14:paraId="678A533E">
      <w:pPr>
        <w:spacing w:line="242" w:lineRule="auto"/>
        <w:rPr>
          <w:rFonts w:ascii="Arial"/>
          <w:sz w:val="21"/>
        </w:rPr>
      </w:pPr>
    </w:p>
    <w:p w14:paraId="06157856">
      <w:pPr>
        <w:spacing w:line="242" w:lineRule="auto"/>
        <w:rPr>
          <w:rFonts w:ascii="Arial"/>
          <w:sz w:val="21"/>
        </w:rPr>
      </w:pPr>
    </w:p>
    <w:p w14:paraId="36C61171">
      <w:pPr>
        <w:spacing w:line="242" w:lineRule="auto"/>
        <w:rPr>
          <w:rFonts w:ascii="Arial"/>
          <w:sz w:val="21"/>
        </w:rPr>
      </w:pPr>
    </w:p>
    <w:p w14:paraId="70ADAA19">
      <w:pPr>
        <w:spacing w:line="242" w:lineRule="auto"/>
        <w:rPr>
          <w:rFonts w:ascii="Arial"/>
          <w:sz w:val="21"/>
        </w:rPr>
      </w:pPr>
    </w:p>
    <w:p w14:paraId="4ADE32F5">
      <w:pPr>
        <w:spacing w:line="242" w:lineRule="auto"/>
        <w:rPr>
          <w:rFonts w:ascii="Arial"/>
          <w:sz w:val="21"/>
        </w:rPr>
      </w:pPr>
    </w:p>
    <w:p w14:paraId="0486AC90">
      <w:pPr>
        <w:spacing w:line="242" w:lineRule="auto"/>
        <w:rPr>
          <w:rFonts w:ascii="Arial"/>
          <w:sz w:val="21"/>
        </w:rPr>
      </w:pPr>
    </w:p>
    <w:p w14:paraId="034DF193">
      <w:pPr>
        <w:spacing w:line="242" w:lineRule="auto"/>
        <w:rPr>
          <w:rFonts w:ascii="Arial"/>
          <w:sz w:val="21"/>
        </w:rPr>
      </w:pPr>
    </w:p>
    <w:p w14:paraId="60B865C6">
      <w:pPr>
        <w:spacing w:line="242" w:lineRule="auto"/>
        <w:rPr>
          <w:rFonts w:ascii="Arial"/>
          <w:sz w:val="21"/>
        </w:rPr>
      </w:pPr>
    </w:p>
    <w:p w14:paraId="14FEF1DF">
      <w:pPr>
        <w:spacing w:line="242" w:lineRule="auto"/>
        <w:rPr>
          <w:rFonts w:ascii="Arial"/>
          <w:sz w:val="21"/>
        </w:rPr>
      </w:pPr>
    </w:p>
    <w:p w14:paraId="55D027D1">
      <w:pPr>
        <w:spacing w:line="242" w:lineRule="auto"/>
        <w:rPr>
          <w:rFonts w:ascii="Arial"/>
          <w:sz w:val="21"/>
        </w:rPr>
      </w:pPr>
    </w:p>
    <w:p w14:paraId="651027A2">
      <w:pPr>
        <w:spacing w:line="242" w:lineRule="auto"/>
        <w:rPr>
          <w:rFonts w:ascii="Arial"/>
          <w:sz w:val="21"/>
        </w:rPr>
      </w:pPr>
    </w:p>
    <w:p w14:paraId="6B1EC9C9">
      <w:pPr>
        <w:spacing w:line="242" w:lineRule="auto"/>
        <w:rPr>
          <w:rFonts w:ascii="Arial"/>
          <w:sz w:val="21"/>
        </w:rPr>
      </w:pPr>
    </w:p>
    <w:p w14:paraId="74719C4F">
      <w:pPr>
        <w:spacing w:line="243" w:lineRule="auto"/>
        <w:rPr>
          <w:rFonts w:ascii="Arial"/>
          <w:sz w:val="21"/>
        </w:rPr>
      </w:pPr>
    </w:p>
    <w:p w14:paraId="3455F88F">
      <w:pPr>
        <w:spacing w:line="243" w:lineRule="auto"/>
        <w:rPr>
          <w:rFonts w:ascii="Arial"/>
          <w:sz w:val="21"/>
        </w:rPr>
      </w:pPr>
    </w:p>
    <w:p w14:paraId="73A77392">
      <w:pPr>
        <w:spacing w:line="243" w:lineRule="auto"/>
        <w:rPr>
          <w:rFonts w:ascii="Arial"/>
          <w:sz w:val="21"/>
        </w:rPr>
      </w:pPr>
    </w:p>
    <w:p w14:paraId="639F28D4">
      <w:pPr>
        <w:spacing w:line="243" w:lineRule="auto"/>
        <w:rPr>
          <w:rFonts w:ascii="Arial"/>
          <w:sz w:val="21"/>
        </w:rPr>
      </w:pPr>
    </w:p>
    <w:p w14:paraId="3AF678E3">
      <w:pPr>
        <w:spacing w:line="243" w:lineRule="auto"/>
        <w:rPr>
          <w:rFonts w:ascii="Arial"/>
          <w:sz w:val="21"/>
        </w:rPr>
      </w:pPr>
    </w:p>
    <w:p w14:paraId="7AF9EE62">
      <w:pPr>
        <w:spacing w:line="243" w:lineRule="auto"/>
        <w:rPr>
          <w:rFonts w:ascii="Arial"/>
          <w:sz w:val="21"/>
        </w:rPr>
      </w:pPr>
    </w:p>
    <w:p w14:paraId="7176BB7C">
      <w:pPr>
        <w:spacing w:line="243" w:lineRule="auto"/>
        <w:rPr>
          <w:rFonts w:ascii="Arial"/>
          <w:sz w:val="21"/>
        </w:rPr>
      </w:pPr>
    </w:p>
    <w:p w14:paraId="5A855D6D">
      <w:pPr>
        <w:spacing w:line="243" w:lineRule="auto"/>
        <w:rPr>
          <w:rFonts w:ascii="Arial"/>
          <w:sz w:val="21"/>
        </w:rPr>
      </w:pPr>
    </w:p>
    <w:p w14:paraId="78E7E94C">
      <w:pPr>
        <w:spacing w:line="243" w:lineRule="auto"/>
        <w:rPr>
          <w:rFonts w:ascii="Arial"/>
          <w:sz w:val="21"/>
        </w:rPr>
      </w:pPr>
    </w:p>
    <w:p w14:paraId="66519348">
      <w:pPr>
        <w:spacing w:line="243" w:lineRule="auto"/>
        <w:rPr>
          <w:rFonts w:ascii="Arial"/>
          <w:sz w:val="21"/>
        </w:rPr>
      </w:pPr>
    </w:p>
    <w:p w14:paraId="399BEAA8">
      <w:pPr>
        <w:spacing w:line="243" w:lineRule="auto"/>
        <w:rPr>
          <w:rFonts w:ascii="Arial"/>
          <w:sz w:val="21"/>
        </w:rPr>
      </w:pPr>
    </w:p>
    <w:p w14:paraId="4247DFCE">
      <w:pPr>
        <w:spacing w:line="243" w:lineRule="auto"/>
        <w:rPr>
          <w:rFonts w:ascii="Arial"/>
          <w:sz w:val="21"/>
        </w:rPr>
      </w:pPr>
    </w:p>
    <w:p w14:paraId="52B10C55">
      <w:pPr>
        <w:spacing w:line="243" w:lineRule="auto"/>
        <w:rPr>
          <w:rFonts w:ascii="Arial"/>
          <w:sz w:val="21"/>
        </w:rPr>
      </w:pPr>
    </w:p>
    <w:p w14:paraId="69117187">
      <w:pPr>
        <w:spacing w:line="243" w:lineRule="auto"/>
        <w:rPr>
          <w:rFonts w:ascii="Arial"/>
          <w:sz w:val="21"/>
        </w:rPr>
      </w:pPr>
    </w:p>
    <w:p w14:paraId="26043B52">
      <w:pPr>
        <w:spacing w:line="243" w:lineRule="auto"/>
        <w:rPr>
          <w:rFonts w:ascii="Arial"/>
          <w:sz w:val="21"/>
        </w:rPr>
      </w:pPr>
    </w:p>
    <w:p w14:paraId="42B3ADC4">
      <w:pPr>
        <w:spacing w:line="243" w:lineRule="auto"/>
        <w:rPr>
          <w:rFonts w:ascii="Arial"/>
          <w:sz w:val="21"/>
        </w:rPr>
      </w:pPr>
    </w:p>
    <w:p w14:paraId="4F04840C">
      <w:pPr>
        <w:spacing w:line="243" w:lineRule="auto"/>
        <w:rPr>
          <w:rFonts w:ascii="Arial"/>
          <w:sz w:val="21"/>
        </w:rPr>
      </w:pPr>
    </w:p>
    <w:p w14:paraId="0D279AA6">
      <w:pPr>
        <w:spacing w:line="243" w:lineRule="auto"/>
        <w:rPr>
          <w:rFonts w:ascii="Arial"/>
          <w:sz w:val="21"/>
        </w:rPr>
      </w:pPr>
    </w:p>
    <w:p w14:paraId="7B42B963">
      <w:pPr>
        <w:spacing w:line="243" w:lineRule="auto"/>
        <w:rPr>
          <w:rFonts w:ascii="Arial"/>
          <w:sz w:val="21"/>
        </w:rPr>
      </w:pPr>
    </w:p>
    <w:p w14:paraId="43733BDD">
      <w:pPr>
        <w:spacing w:line="243" w:lineRule="auto"/>
        <w:rPr>
          <w:rFonts w:ascii="Arial"/>
          <w:sz w:val="21"/>
        </w:rPr>
      </w:pPr>
    </w:p>
    <w:p w14:paraId="249B6880">
      <w:pPr>
        <w:spacing w:line="243" w:lineRule="auto"/>
        <w:rPr>
          <w:rFonts w:ascii="Arial"/>
          <w:sz w:val="21"/>
        </w:rPr>
      </w:pPr>
    </w:p>
    <w:p w14:paraId="61787C26">
      <w:pPr>
        <w:spacing w:line="243" w:lineRule="auto"/>
        <w:rPr>
          <w:rFonts w:ascii="Arial"/>
          <w:sz w:val="21"/>
        </w:rPr>
      </w:pPr>
    </w:p>
    <w:p w14:paraId="6B1599B9">
      <w:pPr>
        <w:spacing w:line="243" w:lineRule="auto"/>
        <w:rPr>
          <w:rFonts w:ascii="Arial"/>
          <w:sz w:val="21"/>
        </w:rPr>
      </w:pPr>
    </w:p>
    <w:p w14:paraId="24EEC0F0">
      <w:pPr>
        <w:spacing w:line="243" w:lineRule="auto"/>
        <w:rPr>
          <w:rFonts w:ascii="Arial"/>
          <w:sz w:val="21"/>
        </w:rPr>
      </w:pPr>
    </w:p>
    <w:p w14:paraId="1324EA9D">
      <w:pPr>
        <w:spacing w:line="243" w:lineRule="auto"/>
        <w:rPr>
          <w:rFonts w:ascii="Arial"/>
          <w:sz w:val="21"/>
        </w:rPr>
      </w:pPr>
    </w:p>
    <w:p w14:paraId="3B82282C">
      <w:pPr>
        <w:spacing w:line="243" w:lineRule="auto"/>
        <w:rPr>
          <w:rFonts w:ascii="Arial"/>
          <w:sz w:val="21"/>
        </w:rPr>
      </w:pPr>
    </w:p>
    <w:p w14:paraId="04129971">
      <w:pPr>
        <w:spacing w:line="243" w:lineRule="auto"/>
        <w:rPr>
          <w:rFonts w:ascii="Arial"/>
          <w:sz w:val="21"/>
        </w:rPr>
      </w:pPr>
    </w:p>
    <w:p w14:paraId="3C25543C">
      <w:pPr>
        <w:spacing w:line="243" w:lineRule="auto"/>
        <w:rPr>
          <w:rFonts w:ascii="Arial"/>
          <w:sz w:val="21"/>
        </w:rPr>
      </w:pPr>
    </w:p>
    <w:p w14:paraId="30A25B30">
      <w:pPr>
        <w:spacing w:line="243" w:lineRule="auto"/>
        <w:rPr>
          <w:rFonts w:ascii="Arial"/>
          <w:sz w:val="21"/>
        </w:rPr>
      </w:pPr>
    </w:p>
    <w:p w14:paraId="4C383C12">
      <w:pPr>
        <w:spacing w:line="243" w:lineRule="auto"/>
        <w:rPr>
          <w:rFonts w:ascii="Arial"/>
          <w:sz w:val="21"/>
        </w:rPr>
      </w:pPr>
    </w:p>
    <w:p w14:paraId="01AF73B1">
      <w:pPr>
        <w:spacing w:line="243" w:lineRule="auto"/>
        <w:rPr>
          <w:rFonts w:ascii="Arial"/>
          <w:sz w:val="21"/>
        </w:rPr>
      </w:pPr>
    </w:p>
    <w:p w14:paraId="2F9E19C1">
      <w:pPr>
        <w:spacing w:line="243" w:lineRule="auto"/>
        <w:rPr>
          <w:rFonts w:ascii="Arial"/>
          <w:sz w:val="21"/>
        </w:rPr>
      </w:pPr>
    </w:p>
    <w:p w14:paraId="1AED7904">
      <w:pPr>
        <w:spacing w:line="243" w:lineRule="auto"/>
        <w:rPr>
          <w:rFonts w:ascii="Arial"/>
          <w:sz w:val="21"/>
        </w:rPr>
      </w:pPr>
    </w:p>
    <w:p w14:paraId="3E962B0C">
      <w:pPr>
        <w:spacing w:line="243" w:lineRule="auto"/>
        <w:rPr>
          <w:rFonts w:ascii="Arial"/>
          <w:sz w:val="21"/>
        </w:rPr>
      </w:pPr>
    </w:p>
    <w:p w14:paraId="121F0B19">
      <w:pPr>
        <w:spacing w:line="243" w:lineRule="auto"/>
        <w:rPr>
          <w:rFonts w:ascii="Arial"/>
          <w:sz w:val="21"/>
        </w:rPr>
      </w:pPr>
    </w:p>
    <w:p w14:paraId="4F26F15C">
      <w:pPr>
        <w:spacing w:line="243" w:lineRule="auto"/>
        <w:rPr>
          <w:rFonts w:ascii="Arial"/>
          <w:sz w:val="21"/>
        </w:rPr>
      </w:pPr>
    </w:p>
    <w:p w14:paraId="2B8B03BC">
      <w:pPr>
        <w:spacing w:line="243" w:lineRule="auto"/>
        <w:rPr>
          <w:rFonts w:ascii="Arial"/>
          <w:sz w:val="21"/>
        </w:rPr>
      </w:pPr>
    </w:p>
    <w:p w14:paraId="14AF3F6C">
      <w:pPr>
        <w:spacing w:line="243" w:lineRule="auto"/>
        <w:rPr>
          <w:rFonts w:ascii="Arial"/>
          <w:sz w:val="21"/>
        </w:rPr>
      </w:pPr>
    </w:p>
    <w:p w14:paraId="1E57E9C6">
      <w:pPr>
        <w:spacing w:line="243" w:lineRule="auto"/>
        <w:rPr>
          <w:rFonts w:ascii="Arial"/>
          <w:sz w:val="21"/>
        </w:rPr>
      </w:pPr>
    </w:p>
    <w:p w14:paraId="5CD1E965">
      <w:pPr>
        <w:spacing w:line="243" w:lineRule="auto"/>
        <w:rPr>
          <w:rFonts w:ascii="Arial"/>
          <w:sz w:val="21"/>
        </w:rPr>
      </w:pPr>
    </w:p>
    <w:p w14:paraId="5BFFC253">
      <w:pPr>
        <w:spacing w:line="243" w:lineRule="auto"/>
        <w:rPr>
          <w:rFonts w:ascii="Arial"/>
          <w:sz w:val="21"/>
        </w:rPr>
      </w:pPr>
    </w:p>
    <w:p w14:paraId="6B5A400A">
      <w:pPr>
        <w:spacing w:line="243" w:lineRule="auto"/>
        <w:rPr>
          <w:rFonts w:ascii="Arial"/>
          <w:sz w:val="21"/>
        </w:rPr>
      </w:pPr>
    </w:p>
    <w:p w14:paraId="09179632">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40 —</w:t>
      </w:r>
    </w:p>
    <w:p w14:paraId="6C107303">
      <w:pPr>
        <w:spacing w:line="245" w:lineRule="exact"/>
        <w:rPr>
          <w:rFonts w:ascii="Times New Roman" w:hAnsi="Times New Roman" w:eastAsia="Times New Roman" w:cs="Times New Roman"/>
          <w:sz w:val="18"/>
          <w:szCs w:val="18"/>
        </w:rPr>
        <w:sectPr>
          <w:headerReference r:id="rId46" w:type="default"/>
          <w:pgSz w:w="11909" w:h="16841"/>
          <w:pgMar w:top="400" w:right="0" w:bottom="400" w:left="0" w:header="0" w:footer="0" w:gutter="0"/>
          <w:cols w:space="720" w:num="1"/>
        </w:sectPr>
      </w:pPr>
    </w:p>
    <w:p w14:paraId="23F59092">
      <w:pPr>
        <w:spacing w:line="242" w:lineRule="auto"/>
        <w:rPr>
          <w:rFonts w:ascii="Arial"/>
          <w:sz w:val="21"/>
        </w:rPr>
      </w:pPr>
    </w:p>
    <w:p w14:paraId="4931A258">
      <w:pPr>
        <w:spacing w:line="242" w:lineRule="auto"/>
        <w:rPr>
          <w:rFonts w:ascii="Arial"/>
          <w:sz w:val="21"/>
        </w:rPr>
      </w:pPr>
    </w:p>
    <w:p w14:paraId="714A83F9">
      <w:pPr>
        <w:spacing w:line="242" w:lineRule="auto"/>
        <w:rPr>
          <w:rFonts w:ascii="Arial"/>
          <w:sz w:val="21"/>
        </w:rPr>
      </w:pPr>
    </w:p>
    <w:p w14:paraId="2B20C234">
      <w:pPr>
        <w:spacing w:line="242" w:lineRule="auto"/>
        <w:rPr>
          <w:rFonts w:ascii="Arial"/>
          <w:sz w:val="21"/>
        </w:rPr>
      </w:pPr>
    </w:p>
    <w:p w14:paraId="7856311C">
      <w:pPr>
        <w:spacing w:line="242" w:lineRule="auto"/>
        <w:rPr>
          <w:rFonts w:ascii="Arial"/>
          <w:sz w:val="21"/>
        </w:rPr>
      </w:pPr>
    </w:p>
    <w:p w14:paraId="4F8EF65F">
      <w:pPr>
        <w:spacing w:line="242" w:lineRule="auto"/>
        <w:rPr>
          <w:rFonts w:ascii="Arial"/>
          <w:sz w:val="21"/>
        </w:rPr>
      </w:pPr>
    </w:p>
    <w:p w14:paraId="2795D4F5">
      <w:pPr>
        <w:spacing w:line="242" w:lineRule="auto"/>
        <w:rPr>
          <w:rFonts w:ascii="Arial"/>
          <w:sz w:val="21"/>
        </w:rPr>
      </w:pPr>
    </w:p>
    <w:p w14:paraId="66657DD3">
      <w:pPr>
        <w:spacing w:line="242" w:lineRule="auto"/>
        <w:rPr>
          <w:rFonts w:ascii="Arial"/>
          <w:sz w:val="21"/>
        </w:rPr>
      </w:pPr>
    </w:p>
    <w:p w14:paraId="4F7365DA">
      <w:pPr>
        <w:spacing w:line="242" w:lineRule="auto"/>
        <w:rPr>
          <w:rFonts w:ascii="Arial"/>
          <w:sz w:val="21"/>
        </w:rPr>
      </w:pPr>
    </w:p>
    <w:p w14:paraId="4AFB10DC">
      <w:pPr>
        <w:spacing w:line="242" w:lineRule="auto"/>
        <w:rPr>
          <w:rFonts w:ascii="Arial"/>
          <w:sz w:val="21"/>
        </w:rPr>
      </w:pPr>
    </w:p>
    <w:p w14:paraId="6E6FCF22">
      <w:pPr>
        <w:spacing w:line="242" w:lineRule="auto"/>
        <w:rPr>
          <w:rFonts w:ascii="Arial"/>
          <w:sz w:val="21"/>
        </w:rPr>
      </w:pPr>
    </w:p>
    <w:p w14:paraId="6C8C5572">
      <w:pPr>
        <w:spacing w:line="242" w:lineRule="auto"/>
        <w:rPr>
          <w:rFonts w:ascii="Arial"/>
          <w:sz w:val="21"/>
        </w:rPr>
      </w:pPr>
    </w:p>
    <w:p w14:paraId="1F1970AF">
      <w:pPr>
        <w:spacing w:line="242" w:lineRule="auto"/>
        <w:rPr>
          <w:rFonts w:ascii="Arial"/>
          <w:sz w:val="21"/>
        </w:rPr>
      </w:pPr>
    </w:p>
    <w:p w14:paraId="0CA0605F">
      <w:pPr>
        <w:spacing w:line="242" w:lineRule="auto"/>
        <w:rPr>
          <w:rFonts w:ascii="Arial"/>
          <w:sz w:val="21"/>
        </w:rPr>
      </w:pPr>
    </w:p>
    <w:p w14:paraId="65CF750A">
      <w:pPr>
        <w:spacing w:line="242" w:lineRule="auto"/>
        <w:rPr>
          <w:rFonts w:ascii="Arial"/>
          <w:sz w:val="21"/>
        </w:rPr>
      </w:pPr>
    </w:p>
    <w:p w14:paraId="485F4194">
      <w:pPr>
        <w:spacing w:line="242" w:lineRule="auto"/>
        <w:rPr>
          <w:rFonts w:ascii="Arial"/>
          <w:sz w:val="21"/>
        </w:rPr>
      </w:pPr>
    </w:p>
    <w:p w14:paraId="6E81A4A3">
      <w:pPr>
        <w:spacing w:line="242" w:lineRule="auto"/>
        <w:rPr>
          <w:rFonts w:ascii="Arial"/>
          <w:sz w:val="21"/>
        </w:rPr>
      </w:pPr>
    </w:p>
    <w:p w14:paraId="235D080B">
      <w:pPr>
        <w:spacing w:line="242" w:lineRule="auto"/>
        <w:rPr>
          <w:rFonts w:ascii="Arial"/>
          <w:sz w:val="21"/>
        </w:rPr>
      </w:pPr>
    </w:p>
    <w:p w14:paraId="4771294D">
      <w:pPr>
        <w:spacing w:line="242" w:lineRule="auto"/>
        <w:rPr>
          <w:rFonts w:ascii="Arial"/>
          <w:sz w:val="21"/>
        </w:rPr>
      </w:pPr>
    </w:p>
    <w:p w14:paraId="54B4E210">
      <w:pPr>
        <w:spacing w:line="242" w:lineRule="auto"/>
        <w:rPr>
          <w:rFonts w:ascii="Arial"/>
          <w:sz w:val="21"/>
        </w:rPr>
      </w:pPr>
    </w:p>
    <w:p w14:paraId="167E19B5">
      <w:pPr>
        <w:spacing w:line="242" w:lineRule="auto"/>
        <w:rPr>
          <w:rFonts w:ascii="Arial"/>
          <w:sz w:val="21"/>
        </w:rPr>
      </w:pPr>
    </w:p>
    <w:p w14:paraId="204965A1">
      <w:pPr>
        <w:spacing w:line="242" w:lineRule="auto"/>
        <w:rPr>
          <w:rFonts w:ascii="Arial"/>
          <w:sz w:val="21"/>
        </w:rPr>
      </w:pPr>
    </w:p>
    <w:p w14:paraId="41440725">
      <w:pPr>
        <w:spacing w:line="243" w:lineRule="auto"/>
        <w:rPr>
          <w:rFonts w:ascii="Arial"/>
          <w:sz w:val="21"/>
        </w:rPr>
      </w:pPr>
    </w:p>
    <w:p w14:paraId="41976DAB">
      <w:pPr>
        <w:spacing w:line="243" w:lineRule="auto"/>
        <w:rPr>
          <w:rFonts w:ascii="Arial"/>
          <w:sz w:val="21"/>
        </w:rPr>
      </w:pPr>
    </w:p>
    <w:p w14:paraId="0044B8ED">
      <w:pPr>
        <w:spacing w:line="243" w:lineRule="auto"/>
        <w:rPr>
          <w:rFonts w:ascii="Arial"/>
          <w:sz w:val="21"/>
        </w:rPr>
      </w:pPr>
    </w:p>
    <w:p w14:paraId="63353B58">
      <w:pPr>
        <w:spacing w:line="243" w:lineRule="auto"/>
        <w:rPr>
          <w:rFonts w:ascii="Arial"/>
          <w:sz w:val="21"/>
        </w:rPr>
      </w:pPr>
    </w:p>
    <w:p w14:paraId="779C953A">
      <w:pPr>
        <w:spacing w:line="243" w:lineRule="auto"/>
        <w:rPr>
          <w:rFonts w:ascii="Arial"/>
          <w:sz w:val="21"/>
        </w:rPr>
      </w:pPr>
    </w:p>
    <w:p w14:paraId="23AC719E">
      <w:pPr>
        <w:spacing w:line="243" w:lineRule="auto"/>
        <w:rPr>
          <w:rFonts w:ascii="Arial"/>
          <w:sz w:val="21"/>
        </w:rPr>
      </w:pPr>
    </w:p>
    <w:p w14:paraId="238A3A40">
      <w:pPr>
        <w:spacing w:line="243" w:lineRule="auto"/>
        <w:rPr>
          <w:rFonts w:ascii="Arial"/>
          <w:sz w:val="21"/>
        </w:rPr>
      </w:pPr>
    </w:p>
    <w:p w14:paraId="231D7BA5">
      <w:pPr>
        <w:spacing w:line="243" w:lineRule="auto"/>
        <w:rPr>
          <w:rFonts w:ascii="Arial"/>
          <w:sz w:val="21"/>
        </w:rPr>
      </w:pPr>
    </w:p>
    <w:p w14:paraId="621FAA30">
      <w:pPr>
        <w:spacing w:line="243" w:lineRule="auto"/>
        <w:rPr>
          <w:rFonts w:ascii="Arial"/>
          <w:sz w:val="21"/>
        </w:rPr>
      </w:pPr>
    </w:p>
    <w:p w14:paraId="5F1E612B">
      <w:pPr>
        <w:spacing w:line="243" w:lineRule="auto"/>
        <w:rPr>
          <w:rFonts w:ascii="Arial"/>
          <w:sz w:val="21"/>
        </w:rPr>
      </w:pPr>
    </w:p>
    <w:p w14:paraId="293CD7E7">
      <w:pPr>
        <w:spacing w:line="243" w:lineRule="auto"/>
        <w:rPr>
          <w:rFonts w:ascii="Arial"/>
          <w:sz w:val="21"/>
        </w:rPr>
      </w:pPr>
    </w:p>
    <w:p w14:paraId="12FA3209">
      <w:pPr>
        <w:spacing w:line="243" w:lineRule="auto"/>
        <w:rPr>
          <w:rFonts w:ascii="Arial"/>
          <w:sz w:val="21"/>
        </w:rPr>
      </w:pPr>
    </w:p>
    <w:p w14:paraId="4FE69E2D">
      <w:pPr>
        <w:spacing w:line="243" w:lineRule="auto"/>
        <w:rPr>
          <w:rFonts w:ascii="Arial"/>
          <w:sz w:val="21"/>
        </w:rPr>
      </w:pPr>
    </w:p>
    <w:p w14:paraId="5215B4EE">
      <w:pPr>
        <w:spacing w:line="243" w:lineRule="auto"/>
        <w:rPr>
          <w:rFonts w:ascii="Arial"/>
          <w:sz w:val="21"/>
        </w:rPr>
      </w:pPr>
    </w:p>
    <w:p w14:paraId="3502A7FA">
      <w:pPr>
        <w:spacing w:line="243" w:lineRule="auto"/>
        <w:rPr>
          <w:rFonts w:ascii="Arial"/>
          <w:sz w:val="21"/>
        </w:rPr>
      </w:pPr>
    </w:p>
    <w:p w14:paraId="524624AD">
      <w:pPr>
        <w:spacing w:line="243" w:lineRule="auto"/>
        <w:rPr>
          <w:rFonts w:ascii="Arial"/>
          <w:sz w:val="21"/>
        </w:rPr>
      </w:pPr>
    </w:p>
    <w:p w14:paraId="306814DF">
      <w:pPr>
        <w:spacing w:line="243" w:lineRule="auto"/>
        <w:rPr>
          <w:rFonts w:ascii="Arial"/>
          <w:sz w:val="21"/>
        </w:rPr>
      </w:pPr>
    </w:p>
    <w:p w14:paraId="4685F240">
      <w:pPr>
        <w:spacing w:line="243" w:lineRule="auto"/>
        <w:rPr>
          <w:rFonts w:ascii="Arial"/>
          <w:sz w:val="21"/>
        </w:rPr>
      </w:pPr>
    </w:p>
    <w:p w14:paraId="10EF2451">
      <w:pPr>
        <w:spacing w:line="243" w:lineRule="auto"/>
        <w:rPr>
          <w:rFonts w:ascii="Arial"/>
          <w:sz w:val="21"/>
        </w:rPr>
      </w:pPr>
    </w:p>
    <w:p w14:paraId="5842E8FC">
      <w:pPr>
        <w:spacing w:line="243" w:lineRule="auto"/>
        <w:rPr>
          <w:rFonts w:ascii="Arial"/>
          <w:sz w:val="21"/>
        </w:rPr>
      </w:pPr>
    </w:p>
    <w:p w14:paraId="0DA14DCE">
      <w:pPr>
        <w:spacing w:line="243" w:lineRule="auto"/>
        <w:rPr>
          <w:rFonts w:ascii="Arial"/>
          <w:sz w:val="21"/>
        </w:rPr>
      </w:pPr>
    </w:p>
    <w:p w14:paraId="734845E3">
      <w:pPr>
        <w:spacing w:line="243" w:lineRule="auto"/>
        <w:rPr>
          <w:rFonts w:ascii="Arial"/>
          <w:sz w:val="21"/>
        </w:rPr>
      </w:pPr>
    </w:p>
    <w:p w14:paraId="59A10EC5">
      <w:pPr>
        <w:spacing w:line="243" w:lineRule="auto"/>
        <w:rPr>
          <w:rFonts w:ascii="Arial"/>
          <w:sz w:val="21"/>
        </w:rPr>
      </w:pPr>
    </w:p>
    <w:p w14:paraId="70AA236F">
      <w:pPr>
        <w:spacing w:line="243" w:lineRule="auto"/>
        <w:rPr>
          <w:rFonts w:ascii="Arial"/>
          <w:sz w:val="21"/>
        </w:rPr>
      </w:pPr>
    </w:p>
    <w:p w14:paraId="2F197FFD">
      <w:pPr>
        <w:spacing w:line="243" w:lineRule="auto"/>
        <w:rPr>
          <w:rFonts w:ascii="Arial"/>
          <w:sz w:val="21"/>
        </w:rPr>
      </w:pPr>
    </w:p>
    <w:p w14:paraId="4232DAAB">
      <w:pPr>
        <w:spacing w:line="243" w:lineRule="auto"/>
        <w:rPr>
          <w:rFonts w:ascii="Arial"/>
          <w:sz w:val="21"/>
        </w:rPr>
      </w:pPr>
    </w:p>
    <w:p w14:paraId="5BCD545E">
      <w:pPr>
        <w:spacing w:line="243" w:lineRule="auto"/>
        <w:rPr>
          <w:rFonts w:ascii="Arial"/>
          <w:sz w:val="21"/>
        </w:rPr>
      </w:pPr>
    </w:p>
    <w:p w14:paraId="53162EDD">
      <w:pPr>
        <w:spacing w:line="243" w:lineRule="auto"/>
        <w:rPr>
          <w:rFonts w:ascii="Arial"/>
          <w:sz w:val="21"/>
        </w:rPr>
      </w:pPr>
    </w:p>
    <w:p w14:paraId="388D4740">
      <w:pPr>
        <w:spacing w:line="243" w:lineRule="auto"/>
        <w:rPr>
          <w:rFonts w:ascii="Arial"/>
          <w:sz w:val="21"/>
        </w:rPr>
      </w:pPr>
    </w:p>
    <w:p w14:paraId="5E8D702D">
      <w:pPr>
        <w:spacing w:line="243" w:lineRule="auto"/>
        <w:rPr>
          <w:rFonts w:ascii="Arial"/>
          <w:sz w:val="21"/>
        </w:rPr>
      </w:pPr>
    </w:p>
    <w:p w14:paraId="459B882F">
      <w:pPr>
        <w:spacing w:line="243" w:lineRule="auto"/>
        <w:rPr>
          <w:rFonts w:ascii="Arial"/>
          <w:sz w:val="21"/>
        </w:rPr>
      </w:pPr>
    </w:p>
    <w:p w14:paraId="17D6BCD1">
      <w:pPr>
        <w:spacing w:line="243" w:lineRule="auto"/>
        <w:rPr>
          <w:rFonts w:ascii="Arial"/>
          <w:sz w:val="21"/>
        </w:rPr>
      </w:pPr>
    </w:p>
    <w:p w14:paraId="43F79524">
      <w:pPr>
        <w:spacing w:line="243" w:lineRule="auto"/>
        <w:rPr>
          <w:rFonts w:ascii="Arial"/>
          <w:sz w:val="21"/>
        </w:rPr>
      </w:pPr>
    </w:p>
    <w:p w14:paraId="3F223B2C">
      <w:pPr>
        <w:spacing w:line="243" w:lineRule="auto"/>
        <w:rPr>
          <w:rFonts w:ascii="Arial"/>
          <w:sz w:val="21"/>
        </w:rPr>
      </w:pPr>
    </w:p>
    <w:p w14:paraId="51F35091">
      <w:pPr>
        <w:spacing w:line="243" w:lineRule="auto"/>
        <w:rPr>
          <w:rFonts w:ascii="Arial"/>
          <w:sz w:val="21"/>
        </w:rPr>
      </w:pPr>
    </w:p>
    <w:p w14:paraId="0BC4AE67">
      <w:pPr>
        <w:spacing w:line="243" w:lineRule="auto"/>
        <w:rPr>
          <w:rFonts w:ascii="Arial"/>
          <w:sz w:val="21"/>
        </w:rPr>
      </w:pPr>
    </w:p>
    <w:p w14:paraId="67A31B52">
      <w:pPr>
        <w:spacing w:line="243" w:lineRule="auto"/>
        <w:rPr>
          <w:rFonts w:ascii="Arial"/>
          <w:sz w:val="21"/>
        </w:rPr>
      </w:pPr>
    </w:p>
    <w:p w14:paraId="69E80260">
      <w:pPr>
        <w:spacing w:line="243" w:lineRule="auto"/>
        <w:rPr>
          <w:rFonts w:ascii="Arial"/>
          <w:sz w:val="21"/>
        </w:rPr>
      </w:pPr>
    </w:p>
    <w:p w14:paraId="20F0A9D2">
      <w:pPr>
        <w:spacing w:line="243" w:lineRule="auto"/>
        <w:rPr>
          <w:rFonts w:ascii="Arial"/>
          <w:sz w:val="21"/>
        </w:rPr>
      </w:pPr>
    </w:p>
    <w:p w14:paraId="16DD05ED">
      <w:pPr>
        <w:spacing w:line="243" w:lineRule="auto"/>
        <w:rPr>
          <w:rFonts w:ascii="Arial"/>
          <w:sz w:val="21"/>
        </w:rPr>
      </w:pPr>
    </w:p>
    <w:p w14:paraId="33BA8204">
      <w:pPr>
        <w:spacing w:line="243" w:lineRule="auto"/>
        <w:rPr>
          <w:rFonts w:ascii="Arial"/>
          <w:sz w:val="21"/>
        </w:rPr>
      </w:pPr>
    </w:p>
    <w:p w14:paraId="6AFCC38E">
      <w:pPr>
        <w:spacing w:line="243" w:lineRule="auto"/>
        <w:rPr>
          <w:rFonts w:ascii="Arial"/>
          <w:sz w:val="21"/>
        </w:rPr>
      </w:pPr>
    </w:p>
    <w:p w14:paraId="2B21CF78">
      <w:pPr>
        <w:spacing w:before="52" w:line="247"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41 —</w:t>
      </w:r>
    </w:p>
    <w:p w14:paraId="7D18B02E">
      <w:pPr>
        <w:spacing w:line="247" w:lineRule="exact"/>
        <w:rPr>
          <w:rFonts w:ascii="Times New Roman" w:hAnsi="Times New Roman" w:eastAsia="Times New Roman" w:cs="Times New Roman"/>
          <w:sz w:val="18"/>
          <w:szCs w:val="18"/>
        </w:rPr>
        <w:sectPr>
          <w:headerReference r:id="rId47" w:type="default"/>
          <w:pgSz w:w="11909" w:h="16841"/>
          <w:pgMar w:top="400" w:right="0" w:bottom="400" w:left="0" w:header="0" w:footer="0" w:gutter="0"/>
          <w:cols w:space="720" w:num="1"/>
        </w:sectPr>
      </w:pPr>
    </w:p>
    <w:p w14:paraId="655BEB94">
      <w:pPr>
        <w:spacing w:line="242" w:lineRule="auto"/>
        <w:rPr>
          <w:rFonts w:ascii="Arial"/>
          <w:sz w:val="21"/>
        </w:rPr>
      </w:pPr>
    </w:p>
    <w:p w14:paraId="17C441E2">
      <w:pPr>
        <w:spacing w:line="242" w:lineRule="auto"/>
        <w:rPr>
          <w:rFonts w:ascii="Arial"/>
          <w:sz w:val="21"/>
        </w:rPr>
      </w:pPr>
    </w:p>
    <w:p w14:paraId="1FDA4777">
      <w:pPr>
        <w:spacing w:line="242" w:lineRule="auto"/>
        <w:rPr>
          <w:rFonts w:ascii="Arial"/>
          <w:sz w:val="21"/>
        </w:rPr>
      </w:pPr>
    </w:p>
    <w:p w14:paraId="6F1A9139">
      <w:pPr>
        <w:spacing w:line="242" w:lineRule="auto"/>
        <w:rPr>
          <w:rFonts w:ascii="Arial"/>
          <w:sz w:val="21"/>
        </w:rPr>
      </w:pPr>
    </w:p>
    <w:p w14:paraId="11611E69">
      <w:pPr>
        <w:spacing w:line="242" w:lineRule="auto"/>
        <w:rPr>
          <w:rFonts w:ascii="Arial"/>
          <w:sz w:val="21"/>
        </w:rPr>
      </w:pPr>
    </w:p>
    <w:p w14:paraId="0E17DB86">
      <w:pPr>
        <w:spacing w:line="242" w:lineRule="auto"/>
        <w:rPr>
          <w:rFonts w:ascii="Arial"/>
          <w:sz w:val="21"/>
        </w:rPr>
      </w:pPr>
    </w:p>
    <w:p w14:paraId="2FA1B830">
      <w:pPr>
        <w:spacing w:line="242" w:lineRule="auto"/>
        <w:rPr>
          <w:rFonts w:ascii="Arial"/>
          <w:sz w:val="21"/>
        </w:rPr>
      </w:pPr>
    </w:p>
    <w:p w14:paraId="0D5164AC">
      <w:pPr>
        <w:spacing w:line="242" w:lineRule="auto"/>
        <w:rPr>
          <w:rFonts w:ascii="Arial"/>
          <w:sz w:val="21"/>
        </w:rPr>
      </w:pPr>
    </w:p>
    <w:p w14:paraId="21E68A2E">
      <w:pPr>
        <w:spacing w:line="242" w:lineRule="auto"/>
        <w:rPr>
          <w:rFonts w:ascii="Arial"/>
          <w:sz w:val="21"/>
        </w:rPr>
      </w:pPr>
    </w:p>
    <w:p w14:paraId="59E1CD3B">
      <w:pPr>
        <w:spacing w:line="242" w:lineRule="auto"/>
        <w:rPr>
          <w:rFonts w:ascii="Arial"/>
          <w:sz w:val="21"/>
        </w:rPr>
      </w:pPr>
    </w:p>
    <w:p w14:paraId="2596A1B7">
      <w:pPr>
        <w:spacing w:line="242" w:lineRule="auto"/>
        <w:rPr>
          <w:rFonts w:ascii="Arial"/>
          <w:sz w:val="21"/>
        </w:rPr>
      </w:pPr>
    </w:p>
    <w:p w14:paraId="2044BBA2">
      <w:pPr>
        <w:spacing w:line="242" w:lineRule="auto"/>
        <w:rPr>
          <w:rFonts w:ascii="Arial"/>
          <w:sz w:val="21"/>
        </w:rPr>
      </w:pPr>
    </w:p>
    <w:p w14:paraId="4B651C16">
      <w:pPr>
        <w:spacing w:line="242" w:lineRule="auto"/>
        <w:rPr>
          <w:rFonts w:ascii="Arial"/>
          <w:sz w:val="21"/>
        </w:rPr>
      </w:pPr>
    </w:p>
    <w:p w14:paraId="57756255">
      <w:pPr>
        <w:spacing w:line="242" w:lineRule="auto"/>
        <w:rPr>
          <w:rFonts w:ascii="Arial"/>
          <w:sz w:val="21"/>
        </w:rPr>
      </w:pPr>
    </w:p>
    <w:p w14:paraId="785C7F92">
      <w:pPr>
        <w:spacing w:line="242" w:lineRule="auto"/>
        <w:rPr>
          <w:rFonts w:ascii="Arial"/>
          <w:sz w:val="21"/>
        </w:rPr>
      </w:pPr>
    </w:p>
    <w:p w14:paraId="28F81794">
      <w:pPr>
        <w:spacing w:line="242" w:lineRule="auto"/>
        <w:rPr>
          <w:rFonts w:ascii="Arial"/>
          <w:sz w:val="21"/>
        </w:rPr>
      </w:pPr>
    </w:p>
    <w:p w14:paraId="55834917">
      <w:pPr>
        <w:spacing w:line="242" w:lineRule="auto"/>
        <w:rPr>
          <w:rFonts w:ascii="Arial"/>
          <w:sz w:val="21"/>
        </w:rPr>
      </w:pPr>
    </w:p>
    <w:p w14:paraId="1D2881FC">
      <w:pPr>
        <w:spacing w:line="242" w:lineRule="auto"/>
        <w:rPr>
          <w:rFonts w:ascii="Arial"/>
          <w:sz w:val="21"/>
        </w:rPr>
      </w:pPr>
    </w:p>
    <w:p w14:paraId="2BCDD561">
      <w:pPr>
        <w:spacing w:line="242" w:lineRule="auto"/>
        <w:rPr>
          <w:rFonts w:ascii="Arial"/>
          <w:sz w:val="21"/>
        </w:rPr>
      </w:pPr>
    </w:p>
    <w:p w14:paraId="6EECB7BB">
      <w:pPr>
        <w:spacing w:line="242" w:lineRule="auto"/>
        <w:rPr>
          <w:rFonts w:ascii="Arial"/>
          <w:sz w:val="21"/>
        </w:rPr>
      </w:pPr>
    </w:p>
    <w:p w14:paraId="6FCF2EB2">
      <w:pPr>
        <w:spacing w:line="242" w:lineRule="auto"/>
        <w:rPr>
          <w:rFonts w:ascii="Arial"/>
          <w:sz w:val="21"/>
        </w:rPr>
      </w:pPr>
    </w:p>
    <w:p w14:paraId="61CDFC61">
      <w:pPr>
        <w:spacing w:line="242" w:lineRule="auto"/>
        <w:rPr>
          <w:rFonts w:ascii="Arial"/>
          <w:sz w:val="21"/>
        </w:rPr>
      </w:pPr>
    </w:p>
    <w:p w14:paraId="47BF34DA">
      <w:pPr>
        <w:spacing w:line="243" w:lineRule="auto"/>
        <w:rPr>
          <w:rFonts w:ascii="Arial"/>
          <w:sz w:val="21"/>
        </w:rPr>
      </w:pPr>
    </w:p>
    <w:p w14:paraId="56CFA037">
      <w:pPr>
        <w:spacing w:line="243" w:lineRule="auto"/>
        <w:rPr>
          <w:rFonts w:ascii="Arial"/>
          <w:sz w:val="21"/>
        </w:rPr>
      </w:pPr>
    </w:p>
    <w:p w14:paraId="6F3D7B76">
      <w:pPr>
        <w:spacing w:line="243" w:lineRule="auto"/>
        <w:rPr>
          <w:rFonts w:ascii="Arial"/>
          <w:sz w:val="21"/>
        </w:rPr>
      </w:pPr>
    </w:p>
    <w:p w14:paraId="0DE41888">
      <w:pPr>
        <w:spacing w:line="243" w:lineRule="auto"/>
        <w:rPr>
          <w:rFonts w:ascii="Arial"/>
          <w:sz w:val="21"/>
        </w:rPr>
      </w:pPr>
    </w:p>
    <w:p w14:paraId="1D29F23B">
      <w:pPr>
        <w:spacing w:line="243" w:lineRule="auto"/>
        <w:rPr>
          <w:rFonts w:ascii="Arial"/>
          <w:sz w:val="21"/>
        </w:rPr>
      </w:pPr>
    </w:p>
    <w:p w14:paraId="3F41ED22">
      <w:pPr>
        <w:spacing w:line="243" w:lineRule="auto"/>
        <w:rPr>
          <w:rFonts w:ascii="Arial"/>
          <w:sz w:val="21"/>
        </w:rPr>
      </w:pPr>
    </w:p>
    <w:p w14:paraId="1378B202">
      <w:pPr>
        <w:spacing w:line="243" w:lineRule="auto"/>
        <w:rPr>
          <w:rFonts w:ascii="Arial"/>
          <w:sz w:val="21"/>
        </w:rPr>
      </w:pPr>
    </w:p>
    <w:p w14:paraId="39F363FA">
      <w:pPr>
        <w:spacing w:line="243" w:lineRule="auto"/>
        <w:rPr>
          <w:rFonts w:ascii="Arial"/>
          <w:sz w:val="21"/>
        </w:rPr>
      </w:pPr>
    </w:p>
    <w:p w14:paraId="2702242D">
      <w:pPr>
        <w:spacing w:line="243" w:lineRule="auto"/>
        <w:rPr>
          <w:rFonts w:ascii="Arial"/>
          <w:sz w:val="21"/>
        </w:rPr>
      </w:pPr>
    </w:p>
    <w:p w14:paraId="1FE6EB3D">
      <w:pPr>
        <w:spacing w:line="243" w:lineRule="auto"/>
        <w:rPr>
          <w:rFonts w:ascii="Arial"/>
          <w:sz w:val="21"/>
        </w:rPr>
      </w:pPr>
    </w:p>
    <w:p w14:paraId="426CF9B4">
      <w:pPr>
        <w:spacing w:line="243" w:lineRule="auto"/>
        <w:rPr>
          <w:rFonts w:ascii="Arial"/>
          <w:sz w:val="21"/>
        </w:rPr>
      </w:pPr>
    </w:p>
    <w:p w14:paraId="76DA8615">
      <w:pPr>
        <w:spacing w:line="243" w:lineRule="auto"/>
        <w:rPr>
          <w:rFonts w:ascii="Arial"/>
          <w:sz w:val="21"/>
        </w:rPr>
      </w:pPr>
    </w:p>
    <w:p w14:paraId="127E1C40">
      <w:pPr>
        <w:spacing w:line="243" w:lineRule="auto"/>
        <w:rPr>
          <w:rFonts w:ascii="Arial"/>
          <w:sz w:val="21"/>
        </w:rPr>
      </w:pPr>
    </w:p>
    <w:p w14:paraId="16736410">
      <w:pPr>
        <w:spacing w:line="243" w:lineRule="auto"/>
        <w:rPr>
          <w:rFonts w:ascii="Arial"/>
          <w:sz w:val="21"/>
        </w:rPr>
      </w:pPr>
    </w:p>
    <w:p w14:paraId="24FA5BB7">
      <w:pPr>
        <w:spacing w:line="243" w:lineRule="auto"/>
        <w:rPr>
          <w:rFonts w:ascii="Arial"/>
          <w:sz w:val="21"/>
        </w:rPr>
      </w:pPr>
    </w:p>
    <w:p w14:paraId="673477F7">
      <w:pPr>
        <w:spacing w:line="243" w:lineRule="auto"/>
        <w:rPr>
          <w:rFonts w:ascii="Arial"/>
          <w:sz w:val="21"/>
        </w:rPr>
      </w:pPr>
    </w:p>
    <w:p w14:paraId="1527DF6A">
      <w:pPr>
        <w:spacing w:line="243" w:lineRule="auto"/>
        <w:rPr>
          <w:rFonts w:ascii="Arial"/>
          <w:sz w:val="21"/>
        </w:rPr>
      </w:pPr>
    </w:p>
    <w:p w14:paraId="742529AF">
      <w:pPr>
        <w:spacing w:line="243" w:lineRule="auto"/>
        <w:rPr>
          <w:rFonts w:ascii="Arial"/>
          <w:sz w:val="21"/>
        </w:rPr>
      </w:pPr>
    </w:p>
    <w:p w14:paraId="4EA713E6">
      <w:pPr>
        <w:spacing w:line="243" w:lineRule="auto"/>
        <w:rPr>
          <w:rFonts w:ascii="Arial"/>
          <w:sz w:val="21"/>
        </w:rPr>
      </w:pPr>
    </w:p>
    <w:p w14:paraId="244AC6A6">
      <w:pPr>
        <w:spacing w:line="243" w:lineRule="auto"/>
        <w:rPr>
          <w:rFonts w:ascii="Arial"/>
          <w:sz w:val="21"/>
        </w:rPr>
      </w:pPr>
    </w:p>
    <w:p w14:paraId="44E8AC2E">
      <w:pPr>
        <w:spacing w:line="243" w:lineRule="auto"/>
        <w:rPr>
          <w:rFonts w:ascii="Arial"/>
          <w:sz w:val="21"/>
        </w:rPr>
      </w:pPr>
    </w:p>
    <w:p w14:paraId="0A37171A">
      <w:pPr>
        <w:spacing w:line="243" w:lineRule="auto"/>
        <w:rPr>
          <w:rFonts w:ascii="Arial"/>
          <w:sz w:val="21"/>
        </w:rPr>
      </w:pPr>
    </w:p>
    <w:p w14:paraId="2E633A1A">
      <w:pPr>
        <w:spacing w:line="243" w:lineRule="auto"/>
        <w:rPr>
          <w:rFonts w:ascii="Arial"/>
          <w:sz w:val="21"/>
        </w:rPr>
      </w:pPr>
    </w:p>
    <w:p w14:paraId="1343BAA8">
      <w:pPr>
        <w:spacing w:line="243" w:lineRule="auto"/>
        <w:rPr>
          <w:rFonts w:ascii="Arial"/>
          <w:sz w:val="21"/>
        </w:rPr>
      </w:pPr>
    </w:p>
    <w:p w14:paraId="21F2EB78">
      <w:pPr>
        <w:spacing w:line="243" w:lineRule="auto"/>
        <w:rPr>
          <w:rFonts w:ascii="Arial"/>
          <w:sz w:val="21"/>
        </w:rPr>
      </w:pPr>
    </w:p>
    <w:p w14:paraId="00BD7B79">
      <w:pPr>
        <w:spacing w:line="243" w:lineRule="auto"/>
        <w:rPr>
          <w:rFonts w:ascii="Arial"/>
          <w:sz w:val="21"/>
        </w:rPr>
      </w:pPr>
    </w:p>
    <w:p w14:paraId="7BBAD524">
      <w:pPr>
        <w:spacing w:line="243" w:lineRule="auto"/>
        <w:rPr>
          <w:rFonts w:ascii="Arial"/>
          <w:sz w:val="21"/>
        </w:rPr>
      </w:pPr>
    </w:p>
    <w:p w14:paraId="4D8BCBA6">
      <w:pPr>
        <w:spacing w:line="243" w:lineRule="auto"/>
        <w:rPr>
          <w:rFonts w:ascii="Arial"/>
          <w:sz w:val="21"/>
        </w:rPr>
      </w:pPr>
    </w:p>
    <w:p w14:paraId="2C983A78">
      <w:pPr>
        <w:spacing w:line="243" w:lineRule="auto"/>
        <w:rPr>
          <w:rFonts w:ascii="Arial"/>
          <w:sz w:val="21"/>
        </w:rPr>
      </w:pPr>
    </w:p>
    <w:p w14:paraId="374CC4DE">
      <w:pPr>
        <w:spacing w:line="243" w:lineRule="auto"/>
        <w:rPr>
          <w:rFonts w:ascii="Arial"/>
          <w:sz w:val="21"/>
        </w:rPr>
      </w:pPr>
    </w:p>
    <w:p w14:paraId="0113E438">
      <w:pPr>
        <w:spacing w:line="243" w:lineRule="auto"/>
        <w:rPr>
          <w:rFonts w:ascii="Arial"/>
          <w:sz w:val="21"/>
        </w:rPr>
      </w:pPr>
    </w:p>
    <w:p w14:paraId="0D921F41">
      <w:pPr>
        <w:spacing w:line="243" w:lineRule="auto"/>
        <w:rPr>
          <w:rFonts w:ascii="Arial"/>
          <w:sz w:val="21"/>
        </w:rPr>
      </w:pPr>
    </w:p>
    <w:p w14:paraId="25BF9810">
      <w:pPr>
        <w:spacing w:line="243" w:lineRule="auto"/>
        <w:rPr>
          <w:rFonts w:ascii="Arial"/>
          <w:sz w:val="21"/>
        </w:rPr>
      </w:pPr>
    </w:p>
    <w:p w14:paraId="0939A77F">
      <w:pPr>
        <w:spacing w:line="243" w:lineRule="auto"/>
        <w:rPr>
          <w:rFonts w:ascii="Arial"/>
          <w:sz w:val="21"/>
        </w:rPr>
      </w:pPr>
    </w:p>
    <w:p w14:paraId="792A4755">
      <w:pPr>
        <w:spacing w:line="243" w:lineRule="auto"/>
        <w:rPr>
          <w:rFonts w:ascii="Arial"/>
          <w:sz w:val="21"/>
        </w:rPr>
      </w:pPr>
    </w:p>
    <w:p w14:paraId="67661D03">
      <w:pPr>
        <w:spacing w:line="243" w:lineRule="auto"/>
        <w:rPr>
          <w:rFonts w:ascii="Arial"/>
          <w:sz w:val="21"/>
        </w:rPr>
      </w:pPr>
    </w:p>
    <w:p w14:paraId="52282813">
      <w:pPr>
        <w:spacing w:line="243" w:lineRule="auto"/>
        <w:rPr>
          <w:rFonts w:ascii="Arial"/>
          <w:sz w:val="21"/>
        </w:rPr>
      </w:pPr>
    </w:p>
    <w:p w14:paraId="0E4C5E9C">
      <w:pPr>
        <w:spacing w:line="243" w:lineRule="auto"/>
        <w:rPr>
          <w:rFonts w:ascii="Arial"/>
          <w:sz w:val="21"/>
        </w:rPr>
      </w:pPr>
    </w:p>
    <w:p w14:paraId="4B58DD24">
      <w:pPr>
        <w:spacing w:line="243" w:lineRule="auto"/>
        <w:rPr>
          <w:rFonts w:ascii="Arial"/>
          <w:sz w:val="21"/>
        </w:rPr>
      </w:pPr>
    </w:p>
    <w:p w14:paraId="17C5DE8E">
      <w:pPr>
        <w:spacing w:line="243" w:lineRule="auto"/>
        <w:rPr>
          <w:rFonts w:ascii="Arial"/>
          <w:sz w:val="21"/>
        </w:rPr>
      </w:pPr>
    </w:p>
    <w:p w14:paraId="5E1787E3">
      <w:pPr>
        <w:spacing w:line="243" w:lineRule="auto"/>
        <w:rPr>
          <w:rFonts w:ascii="Arial"/>
          <w:sz w:val="21"/>
        </w:rPr>
      </w:pPr>
    </w:p>
    <w:p w14:paraId="672D882E">
      <w:pPr>
        <w:spacing w:line="243" w:lineRule="auto"/>
        <w:rPr>
          <w:rFonts w:ascii="Arial"/>
          <w:sz w:val="21"/>
        </w:rPr>
      </w:pPr>
    </w:p>
    <w:p w14:paraId="769279F9">
      <w:pPr>
        <w:spacing w:before="52" w:line="247"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42 —</w:t>
      </w:r>
    </w:p>
    <w:p w14:paraId="1399C12A">
      <w:pPr>
        <w:spacing w:line="247" w:lineRule="exact"/>
        <w:rPr>
          <w:rFonts w:ascii="Times New Roman" w:hAnsi="Times New Roman" w:eastAsia="Times New Roman" w:cs="Times New Roman"/>
          <w:sz w:val="18"/>
          <w:szCs w:val="18"/>
        </w:rPr>
        <w:sectPr>
          <w:headerReference r:id="rId48" w:type="default"/>
          <w:pgSz w:w="11909" w:h="16841"/>
          <w:pgMar w:top="400" w:right="0" w:bottom="400" w:left="0" w:header="0" w:footer="0" w:gutter="0"/>
          <w:cols w:space="720" w:num="1"/>
        </w:sectPr>
      </w:pPr>
    </w:p>
    <w:p w14:paraId="46BC22B0">
      <w:pPr>
        <w:spacing w:line="242" w:lineRule="auto"/>
        <w:rPr>
          <w:rFonts w:ascii="Arial"/>
          <w:sz w:val="21"/>
        </w:rPr>
      </w:pPr>
    </w:p>
    <w:p w14:paraId="6EFC4C7A">
      <w:pPr>
        <w:spacing w:line="242" w:lineRule="auto"/>
        <w:rPr>
          <w:rFonts w:ascii="Arial"/>
          <w:sz w:val="21"/>
        </w:rPr>
      </w:pPr>
    </w:p>
    <w:p w14:paraId="671B1F11">
      <w:pPr>
        <w:spacing w:line="242" w:lineRule="auto"/>
        <w:rPr>
          <w:rFonts w:ascii="Arial"/>
          <w:sz w:val="21"/>
        </w:rPr>
      </w:pPr>
    </w:p>
    <w:p w14:paraId="1C77257C">
      <w:pPr>
        <w:spacing w:line="242" w:lineRule="auto"/>
        <w:rPr>
          <w:rFonts w:ascii="Arial"/>
          <w:sz w:val="21"/>
        </w:rPr>
      </w:pPr>
    </w:p>
    <w:p w14:paraId="2A0F26E2">
      <w:pPr>
        <w:spacing w:line="242" w:lineRule="auto"/>
        <w:rPr>
          <w:rFonts w:ascii="Arial"/>
          <w:sz w:val="21"/>
        </w:rPr>
      </w:pPr>
    </w:p>
    <w:p w14:paraId="28622E4F">
      <w:pPr>
        <w:spacing w:line="242" w:lineRule="auto"/>
        <w:rPr>
          <w:rFonts w:ascii="Arial"/>
          <w:sz w:val="21"/>
        </w:rPr>
      </w:pPr>
    </w:p>
    <w:p w14:paraId="79A02EBD">
      <w:pPr>
        <w:spacing w:line="242" w:lineRule="auto"/>
        <w:rPr>
          <w:rFonts w:ascii="Arial"/>
          <w:sz w:val="21"/>
        </w:rPr>
      </w:pPr>
    </w:p>
    <w:p w14:paraId="3E3C4340">
      <w:pPr>
        <w:spacing w:line="242" w:lineRule="auto"/>
        <w:rPr>
          <w:rFonts w:ascii="Arial"/>
          <w:sz w:val="21"/>
        </w:rPr>
      </w:pPr>
    </w:p>
    <w:p w14:paraId="637EA1B1">
      <w:pPr>
        <w:spacing w:line="242" w:lineRule="auto"/>
        <w:rPr>
          <w:rFonts w:ascii="Arial"/>
          <w:sz w:val="21"/>
        </w:rPr>
      </w:pPr>
    </w:p>
    <w:p w14:paraId="16B6083A">
      <w:pPr>
        <w:spacing w:line="242" w:lineRule="auto"/>
        <w:rPr>
          <w:rFonts w:ascii="Arial"/>
          <w:sz w:val="21"/>
        </w:rPr>
      </w:pPr>
    </w:p>
    <w:p w14:paraId="7D2B7C6D">
      <w:pPr>
        <w:spacing w:line="242" w:lineRule="auto"/>
        <w:rPr>
          <w:rFonts w:ascii="Arial"/>
          <w:sz w:val="21"/>
        </w:rPr>
      </w:pPr>
    </w:p>
    <w:p w14:paraId="4DBA0D3C">
      <w:pPr>
        <w:spacing w:line="242" w:lineRule="auto"/>
        <w:rPr>
          <w:rFonts w:ascii="Arial"/>
          <w:sz w:val="21"/>
        </w:rPr>
      </w:pPr>
    </w:p>
    <w:p w14:paraId="7F8426E7">
      <w:pPr>
        <w:spacing w:line="242" w:lineRule="auto"/>
        <w:rPr>
          <w:rFonts w:ascii="Arial"/>
          <w:sz w:val="21"/>
        </w:rPr>
      </w:pPr>
    </w:p>
    <w:p w14:paraId="32050092">
      <w:pPr>
        <w:spacing w:line="242" w:lineRule="auto"/>
        <w:rPr>
          <w:rFonts w:ascii="Arial"/>
          <w:sz w:val="21"/>
        </w:rPr>
      </w:pPr>
    </w:p>
    <w:p w14:paraId="75A09253">
      <w:pPr>
        <w:spacing w:line="242" w:lineRule="auto"/>
        <w:rPr>
          <w:rFonts w:ascii="Arial"/>
          <w:sz w:val="21"/>
        </w:rPr>
      </w:pPr>
    </w:p>
    <w:p w14:paraId="5D900822">
      <w:pPr>
        <w:spacing w:line="242" w:lineRule="auto"/>
        <w:rPr>
          <w:rFonts w:ascii="Arial"/>
          <w:sz w:val="21"/>
        </w:rPr>
      </w:pPr>
    </w:p>
    <w:p w14:paraId="40579F64">
      <w:pPr>
        <w:spacing w:line="242" w:lineRule="auto"/>
        <w:rPr>
          <w:rFonts w:ascii="Arial"/>
          <w:sz w:val="21"/>
        </w:rPr>
      </w:pPr>
    </w:p>
    <w:p w14:paraId="57AA0C8A">
      <w:pPr>
        <w:spacing w:line="242" w:lineRule="auto"/>
        <w:rPr>
          <w:rFonts w:ascii="Arial"/>
          <w:sz w:val="21"/>
        </w:rPr>
      </w:pPr>
    </w:p>
    <w:p w14:paraId="163DFB5A">
      <w:pPr>
        <w:spacing w:line="242" w:lineRule="auto"/>
        <w:rPr>
          <w:rFonts w:ascii="Arial"/>
          <w:sz w:val="21"/>
        </w:rPr>
      </w:pPr>
    </w:p>
    <w:p w14:paraId="6AFC5C77">
      <w:pPr>
        <w:spacing w:line="242" w:lineRule="auto"/>
        <w:rPr>
          <w:rFonts w:ascii="Arial"/>
          <w:sz w:val="21"/>
        </w:rPr>
      </w:pPr>
    </w:p>
    <w:p w14:paraId="309C9901">
      <w:pPr>
        <w:spacing w:line="242" w:lineRule="auto"/>
        <w:rPr>
          <w:rFonts w:ascii="Arial"/>
          <w:sz w:val="21"/>
        </w:rPr>
      </w:pPr>
    </w:p>
    <w:p w14:paraId="2B5A081B">
      <w:pPr>
        <w:spacing w:line="242" w:lineRule="auto"/>
        <w:rPr>
          <w:rFonts w:ascii="Arial"/>
          <w:sz w:val="21"/>
        </w:rPr>
      </w:pPr>
    </w:p>
    <w:p w14:paraId="3411C3C9">
      <w:pPr>
        <w:spacing w:line="243" w:lineRule="auto"/>
        <w:rPr>
          <w:rFonts w:ascii="Arial"/>
          <w:sz w:val="21"/>
        </w:rPr>
      </w:pPr>
    </w:p>
    <w:p w14:paraId="352C2A1B">
      <w:pPr>
        <w:spacing w:line="243" w:lineRule="auto"/>
        <w:rPr>
          <w:rFonts w:ascii="Arial"/>
          <w:sz w:val="21"/>
        </w:rPr>
      </w:pPr>
    </w:p>
    <w:p w14:paraId="63E8D111">
      <w:pPr>
        <w:spacing w:line="243" w:lineRule="auto"/>
        <w:rPr>
          <w:rFonts w:ascii="Arial"/>
          <w:sz w:val="21"/>
        </w:rPr>
      </w:pPr>
    </w:p>
    <w:p w14:paraId="2AAC8644">
      <w:pPr>
        <w:spacing w:line="243" w:lineRule="auto"/>
        <w:rPr>
          <w:rFonts w:ascii="Arial"/>
          <w:sz w:val="21"/>
        </w:rPr>
      </w:pPr>
    </w:p>
    <w:p w14:paraId="3E9EBAB0">
      <w:pPr>
        <w:spacing w:line="243" w:lineRule="auto"/>
        <w:rPr>
          <w:rFonts w:ascii="Arial"/>
          <w:sz w:val="21"/>
        </w:rPr>
      </w:pPr>
    </w:p>
    <w:p w14:paraId="0D231399">
      <w:pPr>
        <w:spacing w:line="243" w:lineRule="auto"/>
        <w:rPr>
          <w:rFonts w:ascii="Arial"/>
          <w:sz w:val="21"/>
        </w:rPr>
      </w:pPr>
    </w:p>
    <w:p w14:paraId="3D24C1FA">
      <w:pPr>
        <w:spacing w:line="243" w:lineRule="auto"/>
        <w:rPr>
          <w:rFonts w:ascii="Arial"/>
          <w:sz w:val="21"/>
        </w:rPr>
      </w:pPr>
    </w:p>
    <w:p w14:paraId="4D5FCD5C">
      <w:pPr>
        <w:spacing w:line="243" w:lineRule="auto"/>
        <w:rPr>
          <w:rFonts w:ascii="Arial"/>
          <w:sz w:val="21"/>
        </w:rPr>
      </w:pPr>
    </w:p>
    <w:p w14:paraId="0CB12445">
      <w:pPr>
        <w:spacing w:line="243" w:lineRule="auto"/>
        <w:rPr>
          <w:rFonts w:ascii="Arial"/>
          <w:sz w:val="21"/>
        </w:rPr>
      </w:pPr>
    </w:p>
    <w:p w14:paraId="77020A77">
      <w:pPr>
        <w:spacing w:line="243" w:lineRule="auto"/>
        <w:rPr>
          <w:rFonts w:ascii="Arial"/>
          <w:sz w:val="21"/>
        </w:rPr>
      </w:pPr>
    </w:p>
    <w:p w14:paraId="689B5D5E">
      <w:pPr>
        <w:spacing w:line="243" w:lineRule="auto"/>
        <w:rPr>
          <w:rFonts w:ascii="Arial"/>
          <w:sz w:val="21"/>
        </w:rPr>
      </w:pPr>
    </w:p>
    <w:p w14:paraId="3B8F7F7E">
      <w:pPr>
        <w:spacing w:line="243" w:lineRule="auto"/>
        <w:rPr>
          <w:rFonts w:ascii="Arial"/>
          <w:sz w:val="21"/>
        </w:rPr>
      </w:pPr>
    </w:p>
    <w:p w14:paraId="73111347">
      <w:pPr>
        <w:spacing w:line="243" w:lineRule="auto"/>
        <w:rPr>
          <w:rFonts w:ascii="Arial"/>
          <w:sz w:val="21"/>
        </w:rPr>
      </w:pPr>
    </w:p>
    <w:p w14:paraId="18B7A921">
      <w:pPr>
        <w:spacing w:line="243" w:lineRule="auto"/>
        <w:rPr>
          <w:rFonts w:ascii="Arial"/>
          <w:sz w:val="21"/>
        </w:rPr>
      </w:pPr>
    </w:p>
    <w:p w14:paraId="06F85ABF">
      <w:pPr>
        <w:spacing w:line="243" w:lineRule="auto"/>
        <w:rPr>
          <w:rFonts w:ascii="Arial"/>
          <w:sz w:val="21"/>
        </w:rPr>
      </w:pPr>
    </w:p>
    <w:p w14:paraId="2C621F44">
      <w:pPr>
        <w:spacing w:line="243" w:lineRule="auto"/>
        <w:rPr>
          <w:rFonts w:ascii="Arial"/>
          <w:sz w:val="21"/>
        </w:rPr>
      </w:pPr>
    </w:p>
    <w:p w14:paraId="1F43D18E">
      <w:pPr>
        <w:spacing w:line="243" w:lineRule="auto"/>
        <w:rPr>
          <w:rFonts w:ascii="Arial"/>
          <w:sz w:val="21"/>
        </w:rPr>
      </w:pPr>
    </w:p>
    <w:p w14:paraId="199C096D">
      <w:pPr>
        <w:spacing w:line="243" w:lineRule="auto"/>
        <w:rPr>
          <w:rFonts w:ascii="Arial"/>
          <w:sz w:val="21"/>
        </w:rPr>
      </w:pPr>
    </w:p>
    <w:p w14:paraId="1ACF9564">
      <w:pPr>
        <w:spacing w:line="243" w:lineRule="auto"/>
        <w:rPr>
          <w:rFonts w:ascii="Arial"/>
          <w:sz w:val="21"/>
        </w:rPr>
      </w:pPr>
    </w:p>
    <w:p w14:paraId="4B84C6B3">
      <w:pPr>
        <w:spacing w:line="243" w:lineRule="auto"/>
        <w:rPr>
          <w:rFonts w:ascii="Arial"/>
          <w:sz w:val="21"/>
        </w:rPr>
      </w:pPr>
    </w:p>
    <w:p w14:paraId="12C877C2">
      <w:pPr>
        <w:spacing w:line="243" w:lineRule="auto"/>
        <w:rPr>
          <w:rFonts w:ascii="Arial"/>
          <w:sz w:val="21"/>
        </w:rPr>
      </w:pPr>
    </w:p>
    <w:p w14:paraId="06C62477">
      <w:pPr>
        <w:spacing w:line="243" w:lineRule="auto"/>
        <w:rPr>
          <w:rFonts w:ascii="Arial"/>
          <w:sz w:val="21"/>
        </w:rPr>
      </w:pPr>
    </w:p>
    <w:p w14:paraId="1644A091">
      <w:pPr>
        <w:spacing w:line="243" w:lineRule="auto"/>
        <w:rPr>
          <w:rFonts w:ascii="Arial"/>
          <w:sz w:val="21"/>
        </w:rPr>
      </w:pPr>
    </w:p>
    <w:p w14:paraId="72FCD3EA">
      <w:pPr>
        <w:spacing w:line="243" w:lineRule="auto"/>
        <w:rPr>
          <w:rFonts w:ascii="Arial"/>
          <w:sz w:val="21"/>
        </w:rPr>
      </w:pPr>
    </w:p>
    <w:p w14:paraId="7B9E9EC4">
      <w:pPr>
        <w:spacing w:line="243" w:lineRule="auto"/>
        <w:rPr>
          <w:rFonts w:ascii="Arial"/>
          <w:sz w:val="21"/>
        </w:rPr>
      </w:pPr>
    </w:p>
    <w:p w14:paraId="1249A86A">
      <w:pPr>
        <w:spacing w:line="243" w:lineRule="auto"/>
        <w:rPr>
          <w:rFonts w:ascii="Arial"/>
          <w:sz w:val="21"/>
        </w:rPr>
      </w:pPr>
    </w:p>
    <w:p w14:paraId="5703CAFE">
      <w:pPr>
        <w:spacing w:line="243" w:lineRule="auto"/>
        <w:rPr>
          <w:rFonts w:ascii="Arial"/>
          <w:sz w:val="21"/>
        </w:rPr>
      </w:pPr>
    </w:p>
    <w:p w14:paraId="0059AC6B">
      <w:pPr>
        <w:spacing w:line="243" w:lineRule="auto"/>
        <w:rPr>
          <w:rFonts w:ascii="Arial"/>
          <w:sz w:val="21"/>
        </w:rPr>
      </w:pPr>
    </w:p>
    <w:p w14:paraId="74BE01B2">
      <w:pPr>
        <w:spacing w:line="243" w:lineRule="auto"/>
        <w:rPr>
          <w:rFonts w:ascii="Arial"/>
          <w:sz w:val="21"/>
        </w:rPr>
      </w:pPr>
    </w:p>
    <w:p w14:paraId="27A09EA1">
      <w:pPr>
        <w:spacing w:line="243" w:lineRule="auto"/>
        <w:rPr>
          <w:rFonts w:ascii="Arial"/>
          <w:sz w:val="21"/>
        </w:rPr>
      </w:pPr>
    </w:p>
    <w:p w14:paraId="32E4BAC4">
      <w:pPr>
        <w:spacing w:line="243" w:lineRule="auto"/>
        <w:rPr>
          <w:rFonts w:ascii="Arial"/>
          <w:sz w:val="21"/>
        </w:rPr>
      </w:pPr>
    </w:p>
    <w:p w14:paraId="5D8440C5">
      <w:pPr>
        <w:spacing w:line="243" w:lineRule="auto"/>
        <w:rPr>
          <w:rFonts w:ascii="Arial"/>
          <w:sz w:val="21"/>
        </w:rPr>
      </w:pPr>
    </w:p>
    <w:p w14:paraId="59DDF6D7">
      <w:pPr>
        <w:spacing w:line="243" w:lineRule="auto"/>
        <w:rPr>
          <w:rFonts w:ascii="Arial"/>
          <w:sz w:val="21"/>
        </w:rPr>
      </w:pPr>
    </w:p>
    <w:p w14:paraId="598C7412">
      <w:pPr>
        <w:spacing w:line="243" w:lineRule="auto"/>
        <w:rPr>
          <w:rFonts w:ascii="Arial"/>
          <w:sz w:val="21"/>
        </w:rPr>
      </w:pPr>
    </w:p>
    <w:p w14:paraId="45B2F751">
      <w:pPr>
        <w:spacing w:line="243" w:lineRule="auto"/>
        <w:rPr>
          <w:rFonts w:ascii="Arial"/>
          <w:sz w:val="21"/>
        </w:rPr>
      </w:pPr>
    </w:p>
    <w:p w14:paraId="77A7A914">
      <w:pPr>
        <w:spacing w:line="243" w:lineRule="auto"/>
        <w:rPr>
          <w:rFonts w:ascii="Arial"/>
          <w:sz w:val="21"/>
        </w:rPr>
      </w:pPr>
    </w:p>
    <w:p w14:paraId="69D63AB5">
      <w:pPr>
        <w:spacing w:line="243" w:lineRule="auto"/>
        <w:rPr>
          <w:rFonts w:ascii="Arial"/>
          <w:sz w:val="21"/>
        </w:rPr>
      </w:pPr>
    </w:p>
    <w:p w14:paraId="530EAA80">
      <w:pPr>
        <w:spacing w:line="243" w:lineRule="auto"/>
        <w:rPr>
          <w:rFonts w:ascii="Arial"/>
          <w:sz w:val="21"/>
        </w:rPr>
      </w:pPr>
    </w:p>
    <w:p w14:paraId="1CFEAF29">
      <w:pPr>
        <w:spacing w:line="243" w:lineRule="auto"/>
        <w:rPr>
          <w:rFonts w:ascii="Arial"/>
          <w:sz w:val="21"/>
        </w:rPr>
      </w:pPr>
    </w:p>
    <w:p w14:paraId="084A7902">
      <w:pPr>
        <w:spacing w:line="243" w:lineRule="auto"/>
        <w:rPr>
          <w:rFonts w:ascii="Arial"/>
          <w:sz w:val="21"/>
        </w:rPr>
      </w:pPr>
    </w:p>
    <w:p w14:paraId="30265086">
      <w:pPr>
        <w:spacing w:line="243" w:lineRule="auto"/>
        <w:rPr>
          <w:rFonts w:ascii="Arial"/>
          <w:sz w:val="21"/>
        </w:rPr>
      </w:pPr>
    </w:p>
    <w:p w14:paraId="0A8CF1B8">
      <w:pPr>
        <w:spacing w:line="243" w:lineRule="auto"/>
        <w:rPr>
          <w:rFonts w:ascii="Arial"/>
          <w:sz w:val="21"/>
        </w:rPr>
      </w:pPr>
    </w:p>
    <w:p w14:paraId="41C249CF">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43 —</w:t>
      </w:r>
    </w:p>
    <w:p w14:paraId="42C46C0A">
      <w:pPr>
        <w:spacing w:line="245" w:lineRule="exact"/>
        <w:rPr>
          <w:rFonts w:ascii="Times New Roman" w:hAnsi="Times New Roman" w:eastAsia="Times New Roman" w:cs="Times New Roman"/>
          <w:sz w:val="18"/>
          <w:szCs w:val="18"/>
        </w:rPr>
        <w:sectPr>
          <w:headerReference r:id="rId49" w:type="default"/>
          <w:pgSz w:w="11909" w:h="16841"/>
          <w:pgMar w:top="400" w:right="0" w:bottom="400" w:left="0" w:header="0" w:footer="0" w:gutter="0"/>
          <w:cols w:space="720" w:num="1"/>
        </w:sectPr>
      </w:pPr>
    </w:p>
    <w:p w14:paraId="72BF0AEF">
      <w:pPr>
        <w:spacing w:line="242" w:lineRule="auto"/>
        <w:rPr>
          <w:rFonts w:ascii="Arial"/>
          <w:sz w:val="21"/>
        </w:rPr>
      </w:pPr>
    </w:p>
    <w:p w14:paraId="32DCEB81">
      <w:pPr>
        <w:spacing w:line="242" w:lineRule="auto"/>
        <w:rPr>
          <w:rFonts w:ascii="Arial"/>
          <w:sz w:val="21"/>
        </w:rPr>
      </w:pPr>
    </w:p>
    <w:p w14:paraId="7A1DB351">
      <w:pPr>
        <w:spacing w:line="242" w:lineRule="auto"/>
        <w:rPr>
          <w:rFonts w:ascii="Arial"/>
          <w:sz w:val="21"/>
        </w:rPr>
      </w:pPr>
    </w:p>
    <w:p w14:paraId="11DFC9E7">
      <w:pPr>
        <w:spacing w:line="242" w:lineRule="auto"/>
        <w:rPr>
          <w:rFonts w:ascii="Arial"/>
          <w:sz w:val="21"/>
        </w:rPr>
      </w:pPr>
    </w:p>
    <w:p w14:paraId="23ED23BE">
      <w:pPr>
        <w:spacing w:line="242" w:lineRule="auto"/>
        <w:rPr>
          <w:rFonts w:ascii="Arial"/>
          <w:sz w:val="21"/>
        </w:rPr>
      </w:pPr>
    </w:p>
    <w:p w14:paraId="6E6751EA">
      <w:pPr>
        <w:spacing w:line="242" w:lineRule="auto"/>
        <w:rPr>
          <w:rFonts w:ascii="Arial"/>
          <w:sz w:val="21"/>
        </w:rPr>
      </w:pPr>
    </w:p>
    <w:p w14:paraId="6BF57C28">
      <w:pPr>
        <w:spacing w:line="242" w:lineRule="auto"/>
        <w:rPr>
          <w:rFonts w:ascii="Arial"/>
          <w:sz w:val="21"/>
        </w:rPr>
      </w:pPr>
    </w:p>
    <w:p w14:paraId="34510C1C">
      <w:pPr>
        <w:spacing w:line="242" w:lineRule="auto"/>
        <w:rPr>
          <w:rFonts w:ascii="Arial"/>
          <w:sz w:val="21"/>
        </w:rPr>
      </w:pPr>
    </w:p>
    <w:p w14:paraId="2EF7CDEF">
      <w:pPr>
        <w:spacing w:line="242" w:lineRule="auto"/>
        <w:rPr>
          <w:rFonts w:ascii="Arial"/>
          <w:sz w:val="21"/>
        </w:rPr>
      </w:pPr>
    </w:p>
    <w:p w14:paraId="740C607A">
      <w:pPr>
        <w:spacing w:line="242" w:lineRule="auto"/>
        <w:rPr>
          <w:rFonts w:ascii="Arial"/>
          <w:sz w:val="21"/>
        </w:rPr>
      </w:pPr>
    </w:p>
    <w:p w14:paraId="1EBA71FC">
      <w:pPr>
        <w:spacing w:line="242" w:lineRule="auto"/>
        <w:rPr>
          <w:rFonts w:ascii="Arial"/>
          <w:sz w:val="21"/>
        </w:rPr>
      </w:pPr>
    </w:p>
    <w:p w14:paraId="341BCD17">
      <w:pPr>
        <w:spacing w:line="242" w:lineRule="auto"/>
        <w:rPr>
          <w:rFonts w:ascii="Arial"/>
          <w:sz w:val="21"/>
        </w:rPr>
      </w:pPr>
    </w:p>
    <w:p w14:paraId="68AECDA6">
      <w:pPr>
        <w:spacing w:line="242" w:lineRule="auto"/>
        <w:rPr>
          <w:rFonts w:ascii="Arial"/>
          <w:sz w:val="21"/>
        </w:rPr>
      </w:pPr>
    </w:p>
    <w:p w14:paraId="08735DE5">
      <w:pPr>
        <w:spacing w:line="242" w:lineRule="auto"/>
        <w:rPr>
          <w:rFonts w:ascii="Arial"/>
          <w:sz w:val="21"/>
        </w:rPr>
      </w:pPr>
    </w:p>
    <w:p w14:paraId="7A145E60">
      <w:pPr>
        <w:spacing w:line="242" w:lineRule="auto"/>
        <w:rPr>
          <w:rFonts w:ascii="Arial"/>
          <w:sz w:val="21"/>
        </w:rPr>
      </w:pPr>
    </w:p>
    <w:p w14:paraId="6CC1BBC3">
      <w:pPr>
        <w:spacing w:line="242" w:lineRule="auto"/>
        <w:rPr>
          <w:rFonts w:ascii="Arial"/>
          <w:sz w:val="21"/>
        </w:rPr>
      </w:pPr>
    </w:p>
    <w:p w14:paraId="662245B5">
      <w:pPr>
        <w:spacing w:line="242" w:lineRule="auto"/>
        <w:rPr>
          <w:rFonts w:ascii="Arial"/>
          <w:sz w:val="21"/>
        </w:rPr>
      </w:pPr>
    </w:p>
    <w:p w14:paraId="39737B46">
      <w:pPr>
        <w:spacing w:line="242" w:lineRule="auto"/>
        <w:rPr>
          <w:rFonts w:ascii="Arial"/>
          <w:sz w:val="21"/>
        </w:rPr>
      </w:pPr>
    </w:p>
    <w:p w14:paraId="5DC1BB4B">
      <w:pPr>
        <w:spacing w:line="242" w:lineRule="auto"/>
        <w:rPr>
          <w:rFonts w:ascii="Arial"/>
          <w:sz w:val="21"/>
        </w:rPr>
      </w:pPr>
    </w:p>
    <w:p w14:paraId="44BDA9ED">
      <w:pPr>
        <w:spacing w:line="242" w:lineRule="auto"/>
        <w:rPr>
          <w:rFonts w:ascii="Arial"/>
          <w:sz w:val="21"/>
        </w:rPr>
      </w:pPr>
    </w:p>
    <w:p w14:paraId="7C644BED">
      <w:pPr>
        <w:spacing w:line="242" w:lineRule="auto"/>
        <w:rPr>
          <w:rFonts w:ascii="Arial"/>
          <w:sz w:val="21"/>
        </w:rPr>
      </w:pPr>
    </w:p>
    <w:p w14:paraId="3123B766">
      <w:pPr>
        <w:spacing w:line="242" w:lineRule="auto"/>
        <w:rPr>
          <w:rFonts w:ascii="Arial"/>
          <w:sz w:val="21"/>
        </w:rPr>
      </w:pPr>
    </w:p>
    <w:p w14:paraId="437A7628">
      <w:pPr>
        <w:spacing w:line="243" w:lineRule="auto"/>
        <w:rPr>
          <w:rFonts w:ascii="Arial"/>
          <w:sz w:val="21"/>
        </w:rPr>
      </w:pPr>
    </w:p>
    <w:p w14:paraId="2E50E00E">
      <w:pPr>
        <w:spacing w:line="243" w:lineRule="auto"/>
        <w:rPr>
          <w:rFonts w:ascii="Arial"/>
          <w:sz w:val="21"/>
        </w:rPr>
      </w:pPr>
    </w:p>
    <w:p w14:paraId="27C827A2">
      <w:pPr>
        <w:spacing w:line="243" w:lineRule="auto"/>
        <w:rPr>
          <w:rFonts w:ascii="Arial"/>
          <w:sz w:val="21"/>
        </w:rPr>
      </w:pPr>
    </w:p>
    <w:p w14:paraId="71C61BE1">
      <w:pPr>
        <w:spacing w:line="243" w:lineRule="auto"/>
        <w:rPr>
          <w:rFonts w:ascii="Arial"/>
          <w:sz w:val="21"/>
        </w:rPr>
      </w:pPr>
    </w:p>
    <w:p w14:paraId="05F27CFC">
      <w:pPr>
        <w:spacing w:line="243" w:lineRule="auto"/>
        <w:rPr>
          <w:rFonts w:ascii="Arial"/>
          <w:sz w:val="21"/>
        </w:rPr>
      </w:pPr>
    </w:p>
    <w:p w14:paraId="1721B9D0">
      <w:pPr>
        <w:spacing w:line="243" w:lineRule="auto"/>
        <w:rPr>
          <w:rFonts w:ascii="Arial"/>
          <w:sz w:val="21"/>
        </w:rPr>
      </w:pPr>
    </w:p>
    <w:p w14:paraId="344F6BC0">
      <w:pPr>
        <w:spacing w:line="243" w:lineRule="auto"/>
        <w:rPr>
          <w:rFonts w:ascii="Arial"/>
          <w:sz w:val="21"/>
        </w:rPr>
      </w:pPr>
    </w:p>
    <w:p w14:paraId="7D339738">
      <w:pPr>
        <w:spacing w:line="243" w:lineRule="auto"/>
        <w:rPr>
          <w:rFonts w:ascii="Arial"/>
          <w:sz w:val="21"/>
        </w:rPr>
      </w:pPr>
    </w:p>
    <w:p w14:paraId="047F2B6B">
      <w:pPr>
        <w:spacing w:line="243" w:lineRule="auto"/>
        <w:rPr>
          <w:rFonts w:ascii="Arial"/>
          <w:sz w:val="21"/>
        </w:rPr>
      </w:pPr>
    </w:p>
    <w:p w14:paraId="47365646">
      <w:pPr>
        <w:spacing w:line="243" w:lineRule="auto"/>
        <w:rPr>
          <w:rFonts w:ascii="Arial"/>
          <w:sz w:val="21"/>
        </w:rPr>
      </w:pPr>
    </w:p>
    <w:p w14:paraId="26988989">
      <w:pPr>
        <w:spacing w:line="243" w:lineRule="auto"/>
        <w:rPr>
          <w:rFonts w:ascii="Arial"/>
          <w:sz w:val="21"/>
        </w:rPr>
      </w:pPr>
    </w:p>
    <w:p w14:paraId="1ABF1E19">
      <w:pPr>
        <w:spacing w:line="243" w:lineRule="auto"/>
        <w:rPr>
          <w:rFonts w:ascii="Arial"/>
          <w:sz w:val="21"/>
        </w:rPr>
      </w:pPr>
    </w:p>
    <w:p w14:paraId="7BF6C983">
      <w:pPr>
        <w:spacing w:line="243" w:lineRule="auto"/>
        <w:rPr>
          <w:rFonts w:ascii="Arial"/>
          <w:sz w:val="21"/>
        </w:rPr>
      </w:pPr>
    </w:p>
    <w:p w14:paraId="5174B658">
      <w:pPr>
        <w:spacing w:line="243" w:lineRule="auto"/>
        <w:rPr>
          <w:rFonts w:ascii="Arial"/>
          <w:sz w:val="21"/>
        </w:rPr>
      </w:pPr>
    </w:p>
    <w:p w14:paraId="0A54CD79">
      <w:pPr>
        <w:spacing w:line="243" w:lineRule="auto"/>
        <w:rPr>
          <w:rFonts w:ascii="Arial"/>
          <w:sz w:val="21"/>
        </w:rPr>
      </w:pPr>
    </w:p>
    <w:p w14:paraId="08A16E5E">
      <w:pPr>
        <w:spacing w:line="243" w:lineRule="auto"/>
        <w:rPr>
          <w:rFonts w:ascii="Arial"/>
          <w:sz w:val="21"/>
        </w:rPr>
      </w:pPr>
    </w:p>
    <w:p w14:paraId="1035211B">
      <w:pPr>
        <w:spacing w:line="243" w:lineRule="auto"/>
        <w:rPr>
          <w:rFonts w:ascii="Arial"/>
          <w:sz w:val="21"/>
        </w:rPr>
      </w:pPr>
    </w:p>
    <w:p w14:paraId="6AA6884C">
      <w:pPr>
        <w:spacing w:line="243" w:lineRule="auto"/>
        <w:rPr>
          <w:rFonts w:ascii="Arial"/>
          <w:sz w:val="21"/>
        </w:rPr>
      </w:pPr>
    </w:p>
    <w:p w14:paraId="4BF7AF49">
      <w:pPr>
        <w:spacing w:line="243" w:lineRule="auto"/>
        <w:rPr>
          <w:rFonts w:ascii="Arial"/>
          <w:sz w:val="21"/>
        </w:rPr>
      </w:pPr>
    </w:p>
    <w:p w14:paraId="069D3955">
      <w:pPr>
        <w:spacing w:line="243" w:lineRule="auto"/>
        <w:rPr>
          <w:rFonts w:ascii="Arial"/>
          <w:sz w:val="21"/>
        </w:rPr>
      </w:pPr>
    </w:p>
    <w:p w14:paraId="124E4497">
      <w:pPr>
        <w:spacing w:line="243" w:lineRule="auto"/>
        <w:rPr>
          <w:rFonts w:ascii="Arial"/>
          <w:sz w:val="21"/>
        </w:rPr>
      </w:pPr>
    </w:p>
    <w:p w14:paraId="551D990A">
      <w:pPr>
        <w:spacing w:line="243" w:lineRule="auto"/>
        <w:rPr>
          <w:rFonts w:ascii="Arial"/>
          <w:sz w:val="21"/>
        </w:rPr>
      </w:pPr>
    </w:p>
    <w:p w14:paraId="5933D957">
      <w:pPr>
        <w:spacing w:line="243" w:lineRule="auto"/>
        <w:rPr>
          <w:rFonts w:ascii="Arial"/>
          <w:sz w:val="21"/>
        </w:rPr>
      </w:pPr>
    </w:p>
    <w:p w14:paraId="41B70317">
      <w:pPr>
        <w:spacing w:line="243" w:lineRule="auto"/>
        <w:rPr>
          <w:rFonts w:ascii="Arial"/>
          <w:sz w:val="21"/>
        </w:rPr>
      </w:pPr>
    </w:p>
    <w:p w14:paraId="12DB5E00">
      <w:pPr>
        <w:spacing w:line="243" w:lineRule="auto"/>
        <w:rPr>
          <w:rFonts w:ascii="Arial"/>
          <w:sz w:val="21"/>
        </w:rPr>
      </w:pPr>
    </w:p>
    <w:p w14:paraId="4B6F8DC3">
      <w:pPr>
        <w:spacing w:line="243" w:lineRule="auto"/>
        <w:rPr>
          <w:rFonts w:ascii="Arial"/>
          <w:sz w:val="21"/>
        </w:rPr>
      </w:pPr>
    </w:p>
    <w:p w14:paraId="6D18F73C">
      <w:pPr>
        <w:spacing w:line="243" w:lineRule="auto"/>
        <w:rPr>
          <w:rFonts w:ascii="Arial"/>
          <w:sz w:val="21"/>
        </w:rPr>
      </w:pPr>
    </w:p>
    <w:p w14:paraId="36FFFF74">
      <w:pPr>
        <w:spacing w:line="243" w:lineRule="auto"/>
        <w:rPr>
          <w:rFonts w:ascii="Arial"/>
          <w:sz w:val="21"/>
        </w:rPr>
      </w:pPr>
    </w:p>
    <w:p w14:paraId="625D522C">
      <w:pPr>
        <w:spacing w:line="243" w:lineRule="auto"/>
        <w:rPr>
          <w:rFonts w:ascii="Arial"/>
          <w:sz w:val="21"/>
        </w:rPr>
      </w:pPr>
    </w:p>
    <w:p w14:paraId="1B776D75">
      <w:pPr>
        <w:spacing w:line="243" w:lineRule="auto"/>
        <w:rPr>
          <w:rFonts w:ascii="Arial"/>
          <w:sz w:val="21"/>
        </w:rPr>
      </w:pPr>
    </w:p>
    <w:p w14:paraId="0B3A3513">
      <w:pPr>
        <w:spacing w:line="243" w:lineRule="auto"/>
        <w:rPr>
          <w:rFonts w:ascii="Arial"/>
          <w:sz w:val="21"/>
        </w:rPr>
      </w:pPr>
    </w:p>
    <w:p w14:paraId="1F2D80EA">
      <w:pPr>
        <w:spacing w:line="243" w:lineRule="auto"/>
        <w:rPr>
          <w:rFonts w:ascii="Arial"/>
          <w:sz w:val="21"/>
        </w:rPr>
      </w:pPr>
    </w:p>
    <w:p w14:paraId="137FD48A">
      <w:pPr>
        <w:spacing w:line="243" w:lineRule="auto"/>
        <w:rPr>
          <w:rFonts w:ascii="Arial"/>
          <w:sz w:val="21"/>
        </w:rPr>
      </w:pPr>
    </w:p>
    <w:p w14:paraId="718EA4C6">
      <w:pPr>
        <w:spacing w:line="243" w:lineRule="auto"/>
        <w:rPr>
          <w:rFonts w:ascii="Arial"/>
          <w:sz w:val="21"/>
        </w:rPr>
      </w:pPr>
    </w:p>
    <w:p w14:paraId="4C7094E9">
      <w:pPr>
        <w:spacing w:line="243" w:lineRule="auto"/>
        <w:rPr>
          <w:rFonts w:ascii="Arial"/>
          <w:sz w:val="21"/>
        </w:rPr>
      </w:pPr>
    </w:p>
    <w:p w14:paraId="3AA319FE">
      <w:pPr>
        <w:spacing w:line="243" w:lineRule="auto"/>
        <w:rPr>
          <w:rFonts w:ascii="Arial"/>
          <w:sz w:val="21"/>
        </w:rPr>
      </w:pPr>
    </w:p>
    <w:p w14:paraId="37B19CF0">
      <w:pPr>
        <w:spacing w:line="243" w:lineRule="auto"/>
        <w:rPr>
          <w:rFonts w:ascii="Arial"/>
          <w:sz w:val="21"/>
        </w:rPr>
      </w:pPr>
    </w:p>
    <w:p w14:paraId="29A31476">
      <w:pPr>
        <w:spacing w:line="243" w:lineRule="auto"/>
        <w:rPr>
          <w:rFonts w:ascii="Arial"/>
          <w:sz w:val="21"/>
        </w:rPr>
      </w:pPr>
    </w:p>
    <w:p w14:paraId="7C89243F">
      <w:pPr>
        <w:spacing w:line="243" w:lineRule="auto"/>
        <w:rPr>
          <w:rFonts w:ascii="Arial"/>
          <w:sz w:val="21"/>
        </w:rPr>
      </w:pPr>
    </w:p>
    <w:p w14:paraId="6C0819D2">
      <w:pPr>
        <w:spacing w:line="243" w:lineRule="auto"/>
        <w:rPr>
          <w:rFonts w:ascii="Arial"/>
          <w:sz w:val="21"/>
        </w:rPr>
      </w:pPr>
    </w:p>
    <w:p w14:paraId="022B0D7C">
      <w:pPr>
        <w:spacing w:line="243" w:lineRule="auto"/>
        <w:rPr>
          <w:rFonts w:ascii="Arial"/>
          <w:sz w:val="21"/>
        </w:rPr>
      </w:pPr>
    </w:p>
    <w:p w14:paraId="4834DA82">
      <w:pPr>
        <w:spacing w:line="243" w:lineRule="auto"/>
        <w:rPr>
          <w:rFonts w:ascii="Arial"/>
          <w:sz w:val="21"/>
        </w:rPr>
      </w:pPr>
    </w:p>
    <w:p w14:paraId="1AE54072">
      <w:pPr>
        <w:spacing w:before="52" w:line="247"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44 —</w:t>
      </w:r>
    </w:p>
    <w:p w14:paraId="278CC4F5">
      <w:pPr>
        <w:spacing w:line="247" w:lineRule="exact"/>
        <w:rPr>
          <w:rFonts w:ascii="Times New Roman" w:hAnsi="Times New Roman" w:eastAsia="Times New Roman" w:cs="Times New Roman"/>
          <w:sz w:val="18"/>
          <w:szCs w:val="18"/>
        </w:rPr>
        <w:sectPr>
          <w:headerReference r:id="rId50" w:type="default"/>
          <w:pgSz w:w="11909" w:h="16841"/>
          <w:pgMar w:top="400" w:right="0" w:bottom="400" w:left="0" w:header="0" w:footer="0" w:gutter="0"/>
          <w:cols w:space="720" w:num="1"/>
        </w:sectPr>
      </w:pPr>
    </w:p>
    <w:p w14:paraId="682F3330">
      <w:pPr>
        <w:spacing w:line="242" w:lineRule="auto"/>
        <w:rPr>
          <w:rFonts w:ascii="Arial"/>
          <w:sz w:val="21"/>
        </w:rPr>
      </w:pPr>
    </w:p>
    <w:p w14:paraId="05F20BEB">
      <w:pPr>
        <w:spacing w:line="242" w:lineRule="auto"/>
        <w:rPr>
          <w:rFonts w:ascii="Arial"/>
          <w:sz w:val="21"/>
        </w:rPr>
      </w:pPr>
    </w:p>
    <w:p w14:paraId="6C612649">
      <w:pPr>
        <w:spacing w:line="242" w:lineRule="auto"/>
        <w:rPr>
          <w:rFonts w:ascii="Arial"/>
          <w:sz w:val="21"/>
        </w:rPr>
      </w:pPr>
    </w:p>
    <w:p w14:paraId="2D1BA43C">
      <w:pPr>
        <w:spacing w:line="242" w:lineRule="auto"/>
        <w:rPr>
          <w:rFonts w:ascii="Arial"/>
          <w:sz w:val="21"/>
        </w:rPr>
      </w:pPr>
    </w:p>
    <w:p w14:paraId="6B8F5E8B">
      <w:pPr>
        <w:spacing w:line="242" w:lineRule="auto"/>
        <w:rPr>
          <w:rFonts w:ascii="Arial"/>
          <w:sz w:val="21"/>
        </w:rPr>
      </w:pPr>
    </w:p>
    <w:p w14:paraId="7B6943D9">
      <w:pPr>
        <w:spacing w:line="242" w:lineRule="auto"/>
        <w:rPr>
          <w:rFonts w:ascii="Arial"/>
          <w:sz w:val="21"/>
        </w:rPr>
      </w:pPr>
    </w:p>
    <w:p w14:paraId="598C036A">
      <w:pPr>
        <w:spacing w:line="242" w:lineRule="auto"/>
        <w:rPr>
          <w:rFonts w:ascii="Arial"/>
          <w:sz w:val="21"/>
        </w:rPr>
      </w:pPr>
    </w:p>
    <w:p w14:paraId="5E8B29E5">
      <w:pPr>
        <w:spacing w:line="242" w:lineRule="auto"/>
        <w:rPr>
          <w:rFonts w:ascii="Arial"/>
          <w:sz w:val="21"/>
        </w:rPr>
      </w:pPr>
    </w:p>
    <w:p w14:paraId="33EA9672">
      <w:pPr>
        <w:spacing w:line="242" w:lineRule="auto"/>
        <w:rPr>
          <w:rFonts w:ascii="Arial"/>
          <w:sz w:val="21"/>
        </w:rPr>
      </w:pPr>
    </w:p>
    <w:p w14:paraId="3E4023B8">
      <w:pPr>
        <w:spacing w:line="242" w:lineRule="auto"/>
        <w:rPr>
          <w:rFonts w:ascii="Arial"/>
          <w:sz w:val="21"/>
        </w:rPr>
      </w:pPr>
    </w:p>
    <w:p w14:paraId="07A135A2">
      <w:pPr>
        <w:spacing w:line="242" w:lineRule="auto"/>
        <w:rPr>
          <w:rFonts w:ascii="Arial"/>
          <w:sz w:val="21"/>
        </w:rPr>
      </w:pPr>
    </w:p>
    <w:p w14:paraId="32050C4D">
      <w:pPr>
        <w:spacing w:line="242" w:lineRule="auto"/>
        <w:rPr>
          <w:rFonts w:ascii="Arial"/>
          <w:sz w:val="21"/>
        </w:rPr>
      </w:pPr>
    </w:p>
    <w:p w14:paraId="2F10EBAE">
      <w:pPr>
        <w:spacing w:line="242" w:lineRule="auto"/>
        <w:rPr>
          <w:rFonts w:ascii="Arial"/>
          <w:sz w:val="21"/>
        </w:rPr>
      </w:pPr>
    </w:p>
    <w:p w14:paraId="20F52ADD">
      <w:pPr>
        <w:spacing w:line="242" w:lineRule="auto"/>
        <w:rPr>
          <w:rFonts w:ascii="Arial"/>
          <w:sz w:val="21"/>
        </w:rPr>
      </w:pPr>
    </w:p>
    <w:p w14:paraId="2BA436B8">
      <w:pPr>
        <w:spacing w:line="242" w:lineRule="auto"/>
        <w:rPr>
          <w:rFonts w:ascii="Arial"/>
          <w:sz w:val="21"/>
        </w:rPr>
      </w:pPr>
    </w:p>
    <w:p w14:paraId="6CCEC3D3">
      <w:pPr>
        <w:spacing w:line="242" w:lineRule="auto"/>
        <w:rPr>
          <w:rFonts w:ascii="Arial"/>
          <w:sz w:val="21"/>
        </w:rPr>
      </w:pPr>
    </w:p>
    <w:p w14:paraId="10A46E6B">
      <w:pPr>
        <w:spacing w:line="242" w:lineRule="auto"/>
        <w:rPr>
          <w:rFonts w:ascii="Arial"/>
          <w:sz w:val="21"/>
        </w:rPr>
      </w:pPr>
    </w:p>
    <w:p w14:paraId="29706B4A">
      <w:pPr>
        <w:spacing w:line="242" w:lineRule="auto"/>
        <w:rPr>
          <w:rFonts w:ascii="Arial"/>
          <w:sz w:val="21"/>
        </w:rPr>
      </w:pPr>
    </w:p>
    <w:p w14:paraId="7B80CABB">
      <w:pPr>
        <w:spacing w:line="242" w:lineRule="auto"/>
        <w:rPr>
          <w:rFonts w:ascii="Arial"/>
          <w:sz w:val="21"/>
        </w:rPr>
      </w:pPr>
    </w:p>
    <w:p w14:paraId="7483ACFF">
      <w:pPr>
        <w:spacing w:line="242" w:lineRule="auto"/>
        <w:rPr>
          <w:rFonts w:ascii="Arial"/>
          <w:sz w:val="21"/>
        </w:rPr>
      </w:pPr>
    </w:p>
    <w:p w14:paraId="7C8BB4E9">
      <w:pPr>
        <w:spacing w:line="242" w:lineRule="auto"/>
        <w:rPr>
          <w:rFonts w:ascii="Arial"/>
          <w:sz w:val="21"/>
        </w:rPr>
      </w:pPr>
    </w:p>
    <w:p w14:paraId="7CAC680D">
      <w:pPr>
        <w:spacing w:line="242" w:lineRule="auto"/>
        <w:rPr>
          <w:rFonts w:ascii="Arial"/>
          <w:sz w:val="21"/>
        </w:rPr>
      </w:pPr>
    </w:p>
    <w:p w14:paraId="2ED3C9C0">
      <w:pPr>
        <w:spacing w:line="243" w:lineRule="auto"/>
        <w:rPr>
          <w:rFonts w:ascii="Arial"/>
          <w:sz w:val="21"/>
        </w:rPr>
      </w:pPr>
    </w:p>
    <w:p w14:paraId="623670E6">
      <w:pPr>
        <w:spacing w:line="243" w:lineRule="auto"/>
        <w:rPr>
          <w:rFonts w:ascii="Arial"/>
          <w:sz w:val="21"/>
        </w:rPr>
      </w:pPr>
    </w:p>
    <w:p w14:paraId="068E774C">
      <w:pPr>
        <w:spacing w:line="243" w:lineRule="auto"/>
        <w:rPr>
          <w:rFonts w:ascii="Arial"/>
          <w:sz w:val="21"/>
        </w:rPr>
      </w:pPr>
    </w:p>
    <w:p w14:paraId="0086C492">
      <w:pPr>
        <w:spacing w:line="243" w:lineRule="auto"/>
        <w:rPr>
          <w:rFonts w:ascii="Arial"/>
          <w:sz w:val="21"/>
        </w:rPr>
      </w:pPr>
    </w:p>
    <w:p w14:paraId="58CADA47">
      <w:pPr>
        <w:spacing w:line="243" w:lineRule="auto"/>
        <w:rPr>
          <w:rFonts w:ascii="Arial"/>
          <w:sz w:val="21"/>
        </w:rPr>
      </w:pPr>
    </w:p>
    <w:p w14:paraId="47B6203B">
      <w:pPr>
        <w:spacing w:line="243" w:lineRule="auto"/>
        <w:rPr>
          <w:rFonts w:ascii="Arial"/>
          <w:sz w:val="21"/>
        </w:rPr>
      </w:pPr>
    </w:p>
    <w:p w14:paraId="78F1B136">
      <w:pPr>
        <w:spacing w:line="243" w:lineRule="auto"/>
        <w:rPr>
          <w:rFonts w:ascii="Arial"/>
          <w:sz w:val="21"/>
        </w:rPr>
      </w:pPr>
    </w:p>
    <w:p w14:paraId="2BFEBC7D">
      <w:pPr>
        <w:spacing w:line="243" w:lineRule="auto"/>
        <w:rPr>
          <w:rFonts w:ascii="Arial"/>
          <w:sz w:val="21"/>
        </w:rPr>
      </w:pPr>
    </w:p>
    <w:p w14:paraId="16F16F1E">
      <w:pPr>
        <w:spacing w:line="243" w:lineRule="auto"/>
        <w:rPr>
          <w:rFonts w:ascii="Arial"/>
          <w:sz w:val="21"/>
        </w:rPr>
      </w:pPr>
    </w:p>
    <w:p w14:paraId="752C2F57">
      <w:pPr>
        <w:spacing w:line="243" w:lineRule="auto"/>
        <w:rPr>
          <w:rFonts w:ascii="Arial"/>
          <w:sz w:val="21"/>
        </w:rPr>
      </w:pPr>
    </w:p>
    <w:p w14:paraId="39D9DDE9">
      <w:pPr>
        <w:spacing w:line="243" w:lineRule="auto"/>
        <w:rPr>
          <w:rFonts w:ascii="Arial"/>
          <w:sz w:val="21"/>
        </w:rPr>
      </w:pPr>
    </w:p>
    <w:p w14:paraId="76EF39E8">
      <w:pPr>
        <w:spacing w:line="243" w:lineRule="auto"/>
        <w:rPr>
          <w:rFonts w:ascii="Arial"/>
          <w:sz w:val="21"/>
        </w:rPr>
      </w:pPr>
    </w:p>
    <w:p w14:paraId="64FB0756">
      <w:pPr>
        <w:spacing w:line="243" w:lineRule="auto"/>
        <w:rPr>
          <w:rFonts w:ascii="Arial"/>
          <w:sz w:val="21"/>
        </w:rPr>
      </w:pPr>
    </w:p>
    <w:p w14:paraId="0B597733">
      <w:pPr>
        <w:spacing w:line="243" w:lineRule="auto"/>
        <w:rPr>
          <w:rFonts w:ascii="Arial"/>
          <w:sz w:val="21"/>
        </w:rPr>
      </w:pPr>
    </w:p>
    <w:p w14:paraId="474DFBB1">
      <w:pPr>
        <w:spacing w:line="243" w:lineRule="auto"/>
        <w:rPr>
          <w:rFonts w:ascii="Arial"/>
          <w:sz w:val="21"/>
        </w:rPr>
      </w:pPr>
    </w:p>
    <w:p w14:paraId="67BE8044">
      <w:pPr>
        <w:spacing w:line="243" w:lineRule="auto"/>
        <w:rPr>
          <w:rFonts w:ascii="Arial"/>
          <w:sz w:val="21"/>
        </w:rPr>
      </w:pPr>
    </w:p>
    <w:p w14:paraId="45E51763">
      <w:pPr>
        <w:spacing w:line="243" w:lineRule="auto"/>
        <w:rPr>
          <w:rFonts w:ascii="Arial"/>
          <w:sz w:val="21"/>
        </w:rPr>
      </w:pPr>
    </w:p>
    <w:p w14:paraId="2F1D92F5">
      <w:pPr>
        <w:spacing w:line="243" w:lineRule="auto"/>
        <w:rPr>
          <w:rFonts w:ascii="Arial"/>
          <w:sz w:val="21"/>
        </w:rPr>
      </w:pPr>
    </w:p>
    <w:p w14:paraId="1CF6088B">
      <w:pPr>
        <w:spacing w:line="243" w:lineRule="auto"/>
        <w:rPr>
          <w:rFonts w:ascii="Arial"/>
          <w:sz w:val="21"/>
        </w:rPr>
      </w:pPr>
    </w:p>
    <w:p w14:paraId="295E2E9E">
      <w:pPr>
        <w:spacing w:line="243" w:lineRule="auto"/>
        <w:rPr>
          <w:rFonts w:ascii="Arial"/>
          <w:sz w:val="21"/>
        </w:rPr>
      </w:pPr>
    </w:p>
    <w:p w14:paraId="01F726B5">
      <w:pPr>
        <w:spacing w:line="243" w:lineRule="auto"/>
        <w:rPr>
          <w:rFonts w:ascii="Arial"/>
          <w:sz w:val="21"/>
        </w:rPr>
      </w:pPr>
    </w:p>
    <w:p w14:paraId="6E636714">
      <w:pPr>
        <w:spacing w:line="243" w:lineRule="auto"/>
        <w:rPr>
          <w:rFonts w:ascii="Arial"/>
          <w:sz w:val="21"/>
        </w:rPr>
      </w:pPr>
    </w:p>
    <w:p w14:paraId="4898F699">
      <w:pPr>
        <w:spacing w:line="243" w:lineRule="auto"/>
        <w:rPr>
          <w:rFonts w:ascii="Arial"/>
          <w:sz w:val="21"/>
        </w:rPr>
      </w:pPr>
    </w:p>
    <w:p w14:paraId="7CE38FFA">
      <w:pPr>
        <w:spacing w:line="243" w:lineRule="auto"/>
        <w:rPr>
          <w:rFonts w:ascii="Arial"/>
          <w:sz w:val="21"/>
        </w:rPr>
      </w:pPr>
    </w:p>
    <w:p w14:paraId="604863A1">
      <w:pPr>
        <w:spacing w:line="243" w:lineRule="auto"/>
        <w:rPr>
          <w:rFonts w:ascii="Arial"/>
          <w:sz w:val="21"/>
        </w:rPr>
      </w:pPr>
    </w:p>
    <w:p w14:paraId="55508DE8">
      <w:pPr>
        <w:spacing w:line="243" w:lineRule="auto"/>
        <w:rPr>
          <w:rFonts w:ascii="Arial"/>
          <w:sz w:val="21"/>
        </w:rPr>
      </w:pPr>
    </w:p>
    <w:p w14:paraId="053CD261">
      <w:pPr>
        <w:spacing w:line="243" w:lineRule="auto"/>
        <w:rPr>
          <w:rFonts w:ascii="Arial"/>
          <w:sz w:val="21"/>
        </w:rPr>
      </w:pPr>
    </w:p>
    <w:p w14:paraId="25D4CBE7">
      <w:pPr>
        <w:spacing w:line="243" w:lineRule="auto"/>
        <w:rPr>
          <w:rFonts w:ascii="Arial"/>
          <w:sz w:val="21"/>
        </w:rPr>
      </w:pPr>
    </w:p>
    <w:p w14:paraId="5A499C13">
      <w:pPr>
        <w:spacing w:line="243" w:lineRule="auto"/>
        <w:rPr>
          <w:rFonts w:ascii="Arial"/>
          <w:sz w:val="21"/>
        </w:rPr>
      </w:pPr>
    </w:p>
    <w:p w14:paraId="2CFC335C">
      <w:pPr>
        <w:spacing w:line="243" w:lineRule="auto"/>
        <w:rPr>
          <w:rFonts w:ascii="Arial"/>
          <w:sz w:val="21"/>
        </w:rPr>
      </w:pPr>
    </w:p>
    <w:p w14:paraId="5AE6A477">
      <w:pPr>
        <w:spacing w:line="243" w:lineRule="auto"/>
        <w:rPr>
          <w:rFonts w:ascii="Arial"/>
          <w:sz w:val="21"/>
        </w:rPr>
      </w:pPr>
    </w:p>
    <w:p w14:paraId="02FC5FAF">
      <w:pPr>
        <w:spacing w:line="243" w:lineRule="auto"/>
        <w:rPr>
          <w:rFonts w:ascii="Arial"/>
          <w:sz w:val="21"/>
        </w:rPr>
      </w:pPr>
    </w:p>
    <w:p w14:paraId="1EBE025C">
      <w:pPr>
        <w:spacing w:line="243" w:lineRule="auto"/>
        <w:rPr>
          <w:rFonts w:ascii="Arial"/>
          <w:sz w:val="21"/>
        </w:rPr>
      </w:pPr>
    </w:p>
    <w:p w14:paraId="0F1D6662">
      <w:pPr>
        <w:spacing w:line="243" w:lineRule="auto"/>
        <w:rPr>
          <w:rFonts w:ascii="Arial"/>
          <w:sz w:val="21"/>
        </w:rPr>
      </w:pPr>
    </w:p>
    <w:p w14:paraId="640D3EBF">
      <w:pPr>
        <w:spacing w:line="243" w:lineRule="auto"/>
        <w:rPr>
          <w:rFonts w:ascii="Arial"/>
          <w:sz w:val="21"/>
        </w:rPr>
      </w:pPr>
    </w:p>
    <w:p w14:paraId="1A6593AC">
      <w:pPr>
        <w:spacing w:line="243" w:lineRule="auto"/>
        <w:rPr>
          <w:rFonts w:ascii="Arial"/>
          <w:sz w:val="21"/>
        </w:rPr>
      </w:pPr>
    </w:p>
    <w:p w14:paraId="5DABF7D3">
      <w:pPr>
        <w:spacing w:line="243" w:lineRule="auto"/>
        <w:rPr>
          <w:rFonts w:ascii="Arial"/>
          <w:sz w:val="21"/>
        </w:rPr>
      </w:pPr>
    </w:p>
    <w:p w14:paraId="7CB3BADC">
      <w:pPr>
        <w:spacing w:line="243" w:lineRule="auto"/>
        <w:rPr>
          <w:rFonts w:ascii="Arial"/>
          <w:sz w:val="21"/>
        </w:rPr>
      </w:pPr>
    </w:p>
    <w:p w14:paraId="52FC8D6E">
      <w:pPr>
        <w:spacing w:line="243" w:lineRule="auto"/>
        <w:rPr>
          <w:rFonts w:ascii="Arial"/>
          <w:sz w:val="21"/>
        </w:rPr>
      </w:pPr>
    </w:p>
    <w:p w14:paraId="1D36608B">
      <w:pPr>
        <w:spacing w:line="243" w:lineRule="auto"/>
        <w:rPr>
          <w:rFonts w:ascii="Arial"/>
          <w:sz w:val="21"/>
        </w:rPr>
      </w:pPr>
    </w:p>
    <w:p w14:paraId="0F307376">
      <w:pPr>
        <w:spacing w:line="243" w:lineRule="auto"/>
        <w:rPr>
          <w:rFonts w:ascii="Arial"/>
          <w:sz w:val="21"/>
        </w:rPr>
      </w:pPr>
    </w:p>
    <w:p w14:paraId="130D2F1C">
      <w:pPr>
        <w:spacing w:line="243" w:lineRule="auto"/>
        <w:rPr>
          <w:rFonts w:ascii="Arial"/>
          <w:sz w:val="21"/>
        </w:rPr>
      </w:pPr>
    </w:p>
    <w:p w14:paraId="61BED963">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45 —</w:t>
      </w:r>
    </w:p>
    <w:p w14:paraId="127BDE8C">
      <w:pPr>
        <w:spacing w:line="245" w:lineRule="exact"/>
        <w:rPr>
          <w:rFonts w:ascii="Times New Roman" w:hAnsi="Times New Roman" w:eastAsia="Times New Roman" w:cs="Times New Roman"/>
          <w:sz w:val="18"/>
          <w:szCs w:val="18"/>
        </w:rPr>
        <w:sectPr>
          <w:headerReference r:id="rId51" w:type="default"/>
          <w:pgSz w:w="11909" w:h="16841"/>
          <w:pgMar w:top="400" w:right="0" w:bottom="400" w:left="0" w:header="0" w:footer="0" w:gutter="0"/>
          <w:cols w:space="720" w:num="1"/>
        </w:sectPr>
      </w:pPr>
    </w:p>
    <w:p w14:paraId="14068583">
      <w:pPr>
        <w:spacing w:line="242" w:lineRule="auto"/>
        <w:rPr>
          <w:rFonts w:ascii="Arial"/>
          <w:sz w:val="21"/>
        </w:rPr>
      </w:pPr>
    </w:p>
    <w:p w14:paraId="43854D51">
      <w:pPr>
        <w:spacing w:line="242" w:lineRule="auto"/>
        <w:rPr>
          <w:rFonts w:ascii="Arial"/>
          <w:sz w:val="21"/>
        </w:rPr>
      </w:pPr>
    </w:p>
    <w:p w14:paraId="363476B6">
      <w:pPr>
        <w:spacing w:line="242" w:lineRule="auto"/>
        <w:rPr>
          <w:rFonts w:ascii="Arial"/>
          <w:sz w:val="21"/>
        </w:rPr>
      </w:pPr>
    </w:p>
    <w:p w14:paraId="377EE7DC">
      <w:pPr>
        <w:spacing w:line="242" w:lineRule="auto"/>
        <w:rPr>
          <w:rFonts w:ascii="Arial"/>
          <w:sz w:val="21"/>
        </w:rPr>
      </w:pPr>
    </w:p>
    <w:p w14:paraId="2369B58B">
      <w:pPr>
        <w:spacing w:line="242" w:lineRule="auto"/>
        <w:rPr>
          <w:rFonts w:ascii="Arial"/>
          <w:sz w:val="21"/>
        </w:rPr>
      </w:pPr>
    </w:p>
    <w:p w14:paraId="53FBEE26">
      <w:pPr>
        <w:spacing w:line="242" w:lineRule="auto"/>
        <w:rPr>
          <w:rFonts w:ascii="Arial"/>
          <w:sz w:val="21"/>
        </w:rPr>
      </w:pPr>
    </w:p>
    <w:p w14:paraId="14A1A9C1">
      <w:pPr>
        <w:spacing w:line="242" w:lineRule="auto"/>
        <w:rPr>
          <w:rFonts w:ascii="Arial"/>
          <w:sz w:val="21"/>
        </w:rPr>
      </w:pPr>
    </w:p>
    <w:p w14:paraId="755B3839">
      <w:pPr>
        <w:spacing w:line="242" w:lineRule="auto"/>
        <w:rPr>
          <w:rFonts w:ascii="Arial"/>
          <w:sz w:val="21"/>
        </w:rPr>
      </w:pPr>
    </w:p>
    <w:p w14:paraId="49C5AA7A">
      <w:pPr>
        <w:spacing w:line="242" w:lineRule="auto"/>
        <w:rPr>
          <w:rFonts w:ascii="Arial"/>
          <w:sz w:val="21"/>
        </w:rPr>
      </w:pPr>
    </w:p>
    <w:p w14:paraId="153CD308">
      <w:pPr>
        <w:spacing w:line="242" w:lineRule="auto"/>
        <w:rPr>
          <w:rFonts w:ascii="Arial"/>
          <w:sz w:val="21"/>
        </w:rPr>
      </w:pPr>
    </w:p>
    <w:p w14:paraId="1D690571">
      <w:pPr>
        <w:spacing w:line="242" w:lineRule="auto"/>
        <w:rPr>
          <w:rFonts w:ascii="Arial"/>
          <w:sz w:val="21"/>
        </w:rPr>
      </w:pPr>
    </w:p>
    <w:p w14:paraId="72B059B3">
      <w:pPr>
        <w:spacing w:line="242" w:lineRule="auto"/>
        <w:rPr>
          <w:rFonts w:ascii="Arial"/>
          <w:sz w:val="21"/>
        </w:rPr>
      </w:pPr>
    </w:p>
    <w:p w14:paraId="565D3297">
      <w:pPr>
        <w:spacing w:line="242" w:lineRule="auto"/>
        <w:rPr>
          <w:rFonts w:ascii="Arial"/>
          <w:sz w:val="21"/>
        </w:rPr>
      </w:pPr>
    </w:p>
    <w:p w14:paraId="5BEE744D">
      <w:pPr>
        <w:spacing w:line="242" w:lineRule="auto"/>
        <w:rPr>
          <w:rFonts w:ascii="Arial"/>
          <w:sz w:val="21"/>
        </w:rPr>
      </w:pPr>
    </w:p>
    <w:p w14:paraId="15EF51C0">
      <w:pPr>
        <w:spacing w:line="242" w:lineRule="auto"/>
        <w:rPr>
          <w:rFonts w:ascii="Arial"/>
          <w:sz w:val="21"/>
        </w:rPr>
      </w:pPr>
    </w:p>
    <w:p w14:paraId="14FF6461">
      <w:pPr>
        <w:spacing w:line="242" w:lineRule="auto"/>
        <w:rPr>
          <w:rFonts w:ascii="Arial"/>
          <w:sz w:val="21"/>
        </w:rPr>
      </w:pPr>
    </w:p>
    <w:p w14:paraId="60376F1E">
      <w:pPr>
        <w:spacing w:line="242" w:lineRule="auto"/>
        <w:rPr>
          <w:rFonts w:ascii="Arial"/>
          <w:sz w:val="21"/>
        </w:rPr>
      </w:pPr>
    </w:p>
    <w:p w14:paraId="21B340FC">
      <w:pPr>
        <w:spacing w:line="242" w:lineRule="auto"/>
        <w:rPr>
          <w:rFonts w:ascii="Arial"/>
          <w:sz w:val="21"/>
        </w:rPr>
      </w:pPr>
    </w:p>
    <w:p w14:paraId="18B6C12B">
      <w:pPr>
        <w:spacing w:line="242" w:lineRule="auto"/>
        <w:rPr>
          <w:rFonts w:ascii="Arial"/>
          <w:sz w:val="21"/>
        </w:rPr>
      </w:pPr>
    </w:p>
    <w:p w14:paraId="23347CC5">
      <w:pPr>
        <w:spacing w:line="242" w:lineRule="auto"/>
        <w:rPr>
          <w:rFonts w:ascii="Arial"/>
          <w:sz w:val="21"/>
        </w:rPr>
      </w:pPr>
    </w:p>
    <w:p w14:paraId="56A95C43">
      <w:pPr>
        <w:spacing w:line="242" w:lineRule="auto"/>
        <w:rPr>
          <w:rFonts w:ascii="Arial"/>
          <w:sz w:val="21"/>
        </w:rPr>
      </w:pPr>
    </w:p>
    <w:p w14:paraId="67577D29">
      <w:pPr>
        <w:spacing w:line="242" w:lineRule="auto"/>
        <w:rPr>
          <w:rFonts w:ascii="Arial"/>
          <w:sz w:val="21"/>
        </w:rPr>
      </w:pPr>
    </w:p>
    <w:p w14:paraId="58027CBF">
      <w:pPr>
        <w:spacing w:line="243" w:lineRule="auto"/>
        <w:rPr>
          <w:rFonts w:ascii="Arial"/>
          <w:sz w:val="21"/>
        </w:rPr>
      </w:pPr>
    </w:p>
    <w:p w14:paraId="15A238F9">
      <w:pPr>
        <w:spacing w:line="243" w:lineRule="auto"/>
        <w:rPr>
          <w:rFonts w:ascii="Arial"/>
          <w:sz w:val="21"/>
        </w:rPr>
      </w:pPr>
    </w:p>
    <w:p w14:paraId="0E591614">
      <w:pPr>
        <w:spacing w:line="243" w:lineRule="auto"/>
        <w:rPr>
          <w:rFonts w:ascii="Arial"/>
          <w:sz w:val="21"/>
        </w:rPr>
      </w:pPr>
    </w:p>
    <w:p w14:paraId="6217D7F1">
      <w:pPr>
        <w:spacing w:line="243" w:lineRule="auto"/>
        <w:rPr>
          <w:rFonts w:ascii="Arial"/>
          <w:sz w:val="21"/>
        </w:rPr>
      </w:pPr>
    </w:p>
    <w:p w14:paraId="2D5D382C">
      <w:pPr>
        <w:spacing w:line="243" w:lineRule="auto"/>
        <w:rPr>
          <w:rFonts w:ascii="Arial"/>
          <w:sz w:val="21"/>
        </w:rPr>
      </w:pPr>
    </w:p>
    <w:p w14:paraId="70E344E6">
      <w:pPr>
        <w:spacing w:line="243" w:lineRule="auto"/>
        <w:rPr>
          <w:rFonts w:ascii="Arial"/>
          <w:sz w:val="21"/>
        </w:rPr>
      </w:pPr>
    </w:p>
    <w:p w14:paraId="47DCED77">
      <w:pPr>
        <w:spacing w:line="243" w:lineRule="auto"/>
        <w:rPr>
          <w:rFonts w:ascii="Arial"/>
          <w:sz w:val="21"/>
        </w:rPr>
      </w:pPr>
    </w:p>
    <w:p w14:paraId="27BA0335">
      <w:pPr>
        <w:spacing w:line="243" w:lineRule="auto"/>
        <w:rPr>
          <w:rFonts w:ascii="Arial"/>
          <w:sz w:val="21"/>
        </w:rPr>
      </w:pPr>
    </w:p>
    <w:p w14:paraId="27C152E9">
      <w:pPr>
        <w:spacing w:line="243" w:lineRule="auto"/>
        <w:rPr>
          <w:rFonts w:ascii="Arial"/>
          <w:sz w:val="21"/>
        </w:rPr>
      </w:pPr>
    </w:p>
    <w:p w14:paraId="4D19879F">
      <w:pPr>
        <w:spacing w:line="243" w:lineRule="auto"/>
        <w:rPr>
          <w:rFonts w:ascii="Arial"/>
          <w:sz w:val="21"/>
        </w:rPr>
      </w:pPr>
    </w:p>
    <w:p w14:paraId="4EB26BEC">
      <w:pPr>
        <w:spacing w:line="243" w:lineRule="auto"/>
        <w:rPr>
          <w:rFonts w:ascii="Arial"/>
          <w:sz w:val="21"/>
        </w:rPr>
      </w:pPr>
    </w:p>
    <w:p w14:paraId="203C71BA">
      <w:pPr>
        <w:spacing w:line="243" w:lineRule="auto"/>
        <w:rPr>
          <w:rFonts w:ascii="Arial"/>
          <w:sz w:val="21"/>
        </w:rPr>
      </w:pPr>
    </w:p>
    <w:p w14:paraId="5FA94038">
      <w:pPr>
        <w:spacing w:line="243" w:lineRule="auto"/>
        <w:rPr>
          <w:rFonts w:ascii="Arial"/>
          <w:sz w:val="21"/>
        </w:rPr>
      </w:pPr>
    </w:p>
    <w:p w14:paraId="5F5DC8AC">
      <w:pPr>
        <w:spacing w:line="243" w:lineRule="auto"/>
        <w:rPr>
          <w:rFonts w:ascii="Arial"/>
          <w:sz w:val="21"/>
        </w:rPr>
      </w:pPr>
    </w:p>
    <w:p w14:paraId="44D403DE">
      <w:pPr>
        <w:spacing w:line="243" w:lineRule="auto"/>
        <w:rPr>
          <w:rFonts w:ascii="Arial"/>
          <w:sz w:val="21"/>
        </w:rPr>
      </w:pPr>
    </w:p>
    <w:p w14:paraId="47F5EABF">
      <w:pPr>
        <w:spacing w:line="243" w:lineRule="auto"/>
        <w:rPr>
          <w:rFonts w:ascii="Arial"/>
          <w:sz w:val="21"/>
        </w:rPr>
      </w:pPr>
    </w:p>
    <w:p w14:paraId="037AA2D4">
      <w:pPr>
        <w:spacing w:line="243" w:lineRule="auto"/>
        <w:rPr>
          <w:rFonts w:ascii="Arial"/>
          <w:sz w:val="21"/>
        </w:rPr>
      </w:pPr>
    </w:p>
    <w:p w14:paraId="345C4ED6">
      <w:pPr>
        <w:spacing w:line="243" w:lineRule="auto"/>
        <w:rPr>
          <w:rFonts w:ascii="Arial"/>
          <w:sz w:val="21"/>
        </w:rPr>
      </w:pPr>
    </w:p>
    <w:p w14:paraId="295351A0">
      <w:pPr>
        <w:spacing w:line="243" w:lineRule="auto"/>
        <w:rPr>
          <w:rFonts w:ascii="Arial"/>
          <w:sz w:val="21"/>
        </w:rPr>
      </w:pPr>
    </w:p>
    <w:p w14:paraId="222492C1">
      <w:pPr>
        <w:spacing w:line="243" w:lineRule="auto"/>
        <w:rPr>
          <w:rFonts w:ascii="Arial"/>
          <w:sz w:val="21"/>
        </w:rPr>
      </w:pPr>
    </w:p>
    <w:p w14:paraId="7964A39B">
      <w:pPr>
        <w:spacing w:line="243" w:lineRule="auto"/>
        <w:rPr>
          <w:rFonts w:ascii="Arial"/>
          <w:sz w:val="21"/>
        </w:rPr>
      </w:pPr>
    </w:p>
    <w:p w14:paraId="0A080255">
      <w:pPr>
        <w:spacing w:line="243" w:lineRule="auto"/>
        <w:rPr>
          <w:rFonts w:ascii="Arial"/>
          <w:sz w:val="21"/>
        </w:rPr>
      </w:pPr>
    </w:p>
    <w:p w14:paraId="3F510B37">
      <w:pPr>
        <w:spacing w:line="243" w:lineRule="auto"/>
        <w:rPr>
          <w:rFonts w:ascii="Arial"/>
          <w:sz w:val="21"/>
        </w:rPr>
      </w:pPr>
    </w:p>
    <w:p w14:paraId="70B8DBA2">
      <w:pPr>
        <w:spacing w:line="243" w:lineRule="auto"/>
        <w:rPr>
          <w:rFonts w:ascii="Arial"/>
          <w:sz w:val="21"/>
        </w:rPr>
      </w:pPr>
    </w:p>
    <w:p w14:paraId="6A072262">
      <w:pPr>
        <w:spacing w:line="243" w:lineRule="auto"/>
        <w:rPr>
          <w:rFonts w:ascii="Arial"/>
          <w:sz w:val="21"/>
        </w:rPr>
      </w:pPr>
    </w:p>
    <w:p w14:paraId="54430DFC">
      <w:pPr>
        <w:spacing w:line="243" w:lineRule="auto"/>
        <w:rPr>
          <w:rFonts w:ascii="Arial"/>
          <w:sz w:val="21"/>
        </w:rPr>
      </w:pPr>
    </w:p>
    <w:p w14:paraId="3F2A12B4">
      <w:pPr>
        <w:spacing w:line="243" w:lineRule="auto"/>
        <w:rPr>
          <w:rFonts w:ascii="Arial"/>
          <w:sz w:val="21"/>
        </w:rPr>
      </w:pPr>
    </w:p>
    <w:p w14:paraId="6CE1E58B">
      <w:pPr>
        <w:spacing w:line="243" w:lineRule="auto"/>
        <w:rPr>
          <w:rFonts w:ascii="Arial"/>
          <w:sz w:val="21"/>
        </w:rPr>
      </w:pPr>
    </w:p>
    <w:p w14:paraId="71733097">
      <w:pPr>
        <w:spacing w:line="243" w:lineRule="auto"/>
        <w:rPr>
          <w:rFonts w:ascii="Arial"/>
          <w:sz w:val="21"/>
        </w:rPr>
      </w:pPr>
    </w:p>
    <w:p w14:paraId="2D5C0C21">
      <w:pPr>
        <w:spacing w:line="243" w:lineRule="auto"/>
        <w:rPr>
          <w:rFonts w:ascii="Arial"/>
          <w:sz w:val="21"/>
        </w:rPr>
      </w:pPr>
    </w:p>
    <w:p w14:paraId="68C8F78A">
      <w:pPr>
        <w:spacing w:line="243" w:lineRule="auto"/>
        <w:rPr>
          <w:rFonts w:ascii="Arial"/>
          <w:sz w:val="21"/>
        </w:rPr>
      </w:pPr>
    </w:p>
    <w:p w14:paraId="5CD3AC29">
      <w:pPr>
        <w:spacing w:line="243" w:lineRule="auto"/>
        <w:rPr>
          <w:rFonts w:ascii="Arial"/>
          <w:sz w:val="21"/>
        </w:rPr>
      </w:pPr>
    </w:p>
    <w:p w14:paraId="5AC48BCA">
      <w:pPr>
        <w:spacing w:line="243" w:lineRule="auto"/>
        <w:rPr>
          <w:rFonts w:ascii="Arial"/>
          <w:sz w:val="21"/>
        </w:rPr>
      </w:pPr>
    </w:p>
    <w:p w14:paraId="1CD7A830">
      <w:pPr>
        <w:spacing w:line="243" w:lineRule="auto"/>
        <w:rPr>
          <w:rFonts w:ascii="Arial"/>
          <w:sz w:val="21"/>
        </w:rPr>
      </w:pPr>
    </w:p>
    <w:p w14:paraId="19C9081B">
      <w:pPr>
        <w:spacing w:line="243" w:lineRule="auto"/>
        <w:rPr>
          <w:rFonts w:ascii="Arial"/>
          <w:sz w:val="21"/>
        </w:rPr>
      </w:pPr>
    </w:p>
    <w:p w14:paraId="5D9FBBE7">
      <w:pPr>
        <w:spacing w:line="243" w:lineRule="auto"/>
        <w:rPr>
          <w:rFonts w:ascii="Arial"/>
          <w:sz w:val="21"/>
        </w:rPr>
      </w:pPr>
    </w:p>
    <w:p w14:paraId="638D0053">
      <w:pPr>
        <w:spacing w:line="243" w:lineRule="auto"/>
        <w:rPr>
          <w:rFonts w:ascii="Arial"/>
          <w:sz w:val="21"/>
        </w:rPr>
      </w:pPr>
    </w:p>
    <w:p w14:paraId="1E9C3337">
      <w:pPr>
        <w:spacing w:line="243" w:lineRule="auto"/>
        <w:rPr>
          <w:rFonts w:ascii="Arial"/>
          <w:sz w:val="21"/>
        </w:rPr>
      </w:pPr>
    </w:p>
    <w:p w14:paraId="25DA425D">
      <w:pPr>
        <w:spacing w:line="243" w:lineRule="auto"/>
        <w:rPr>
          <w:rFonts w:ascii="Arial"/>
          <w:sz w:val="21"/>
        </w:rPr>
      </w:pPr>
    </w:p>
    <w:p w14:paraId="1EB0C908">
      <w:pPr>
        <w:spacing w:line="243" w:lineRule="auto"/>
        <w:rPr>
          <w:rFonts w:ascii="Arial"/>
          <w:sz w:val="21"/>
        </w:rPr>
      </w:pPr>
    </w:p>
    <w:p w14:paraId="76223BD2">
      <w:pPr>
        <w:spacing w:line="243" w:lineRule="auto"/>
        <w:rPr>
          <w:rFonts w:ascii="Arial"/>
          <w:sz w:val="21"/>
        </w:rPr>
      </w:pPr>
    </w:p>
    <w:p w14:paraId="1FB12171">
      <w:pPr>
        <w:spacing w:line="243" w:lineRule="auto"/>
        <w:rPr>
          <w:rFonts w:ascii="Arial"/>
          <w:sz w:val="21"/>
        </w:rPr>
      </w:pPr>
    </w:p>
    <w:p w14:paraId="2DECA85D">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46 —</w:t>
      </w:r>
    </w:p>
    <w:p w14:paraId="60394846">
      <w:pPr>
        <w:spacing w:line="245" w:lineRule="exact"/>
        <w:rPr>
          <w:rFonts w:ascii="Times New Roman" w:hAnsi="Times New Roman" w:eastAsia="Times New Roman" w:cs="Times New Roman"/>
          <w:sz w:val="18"/>
          <w:szCs w:val="18"/>
        </w:rPr>
        <w:sectPr>
          <w:headerReference r:id="rId52" w:type="default"/>
          <w:pgSz w:w="11909" w:h="16841"/>
          <w:pgMar w:top="400" w:right="0" w:bottom="400" w:left="0" w:header="0" w:footer="0" w:gutter="0"/>
          <w:cols w:space="720" w:num="1"/>
        </w:sectPr>
      </w:pPr>
    </w:p>
    <w:p w14:paraId="7FD9D18F">
      <w:pPr>
        <w:spacing w:line="242" w:lineRule="auto"/>
        <w:rPr>
          <w:rFonts w:ascii="Arial"/>
          <w:sz w:val="21"/>
        </w:rPr>
      </w:pPr>
    </w:p>
    <w:p w14:paraId="70DA2D7D">
      <w:pPr>
        <w:spacing w:line="242" w:lineRule="auto"/>
        <w:rPr>
          <w:rFonts w:ascii="Arial"/>
          <w:sz w:val="21"/>
        </w:rPr>
      </w:pPr>
    </w:p>
    <w:p w14:paraId="1D0A6A6F">
      <w:pPr>
        <w:spacing w:line="242" w:lineRule="auto"/>
        <w:rPr>
          <w:rFonts w:ascii="Arial"/>
          <w:sz w:val="21"/>
        </w:rPr>
      </w:pPr>
    </w:p>
    <w:p w14:paraId="7F213A16">
      <w:pPr>
        <w:spacing w:line="242" w:lineRule="auto"/>
        <w:rPr>
          <w:rFonts w:ascii="Arial"/>
          <w:sz w:val="21"/>
        </w:rPr>
      </w:pPr>
    </w:p>
    <w:p w14:paraId="2CD81F70">
      <w:pPr>
        <w:spacing w:line="242" w:lineRule="auto"/>
        <w:rPr>
          <w:rFonts w:ascii="Arial"/>
          <w:sz w:val="21"/>
        </w:rPr>
      </w:pPr>
    </w:p>
    <w:p w14:paraId="3EE51D57">
      <w:pPr>
        <w:spacing w:line="242" w:lineRule="auto"/>
        <w:rPr>
          <w:rFonts w:ascii="Arial"/>
          <w:sz w:val="21"/>
        </w:rPr>
      </w:pPr>
    </w:p>
    <w:p w14:paraId="36A73717">
      <w:pPr>
        <w:spacing w:line="242" w:lineRule="auto"/>
        <w:rPr>
          <w:rFonts w:ascii="Arial"/>
          <w:sz w:val="21"/>
        </w:rPr>
      </w:pPr>
    </w:p>
    <w:p w14:paraId="649EB9DC">
      <w:pPr>
        <w:spacing w:line="242" w:lineRule="auto"/>
        <w:rPr>
          <w:rFonts w:ascii="Arial"/>
          <w:sz w:val="21"/>
        </w:rPr>
      </w:pPr>
    </w:p>
    <w:p w14:paraId="44746F7B">
      <w:pPr>
        <w:spacing w:line="242" w:lineRule="auto"/>
        <w:rPr>
          <w:rFonts w:ascii="Arial"/>
          <w:sz w:val="21"/>
        </w:rPr>
      </w:pPr>
    </w:p>
    <w:p w14:paraId="6209AF1B">
      <w:pPr>
        <w:spacing w:line="242" w:lineRule="auto"/>
        <w:rPr>
          <w:rFonts w:ascii="Arial"/>
          <w:sz w:val="21"/>
        </w:rPr>
      </w:pPr>
    </w:p>
    <w:p w14:paraId="0794A166">
      <w:pPr>
        <w:spacing w:line="242" w:lineRule="auto"/>
        <w:rPr>
          <w:rFonts w:ascii="Arial"/>
          <w:sz w:val="21"/>
        </w:rPr>
      </w:pPr>
    </w:p>
    <w:p w14:paraId="1283D3AB">
      <w:pPr>
        <w:spacing w:line="242" w:lineRule="auto"/>
        <w:rPr>
          <w:rFonts w:ascii="Arial"/>
          <w:sz w:val="21"/>
        </w:rPr>
      </w:pPr>
    </w:p>
    <w:p w14:paraId="524232FD">
      <w:pPr>
        <w:spacing w:line="242" w:lineRule="auto"/>
        <w:rPr>
          <w:rFonts w:ascii="Arial"/>
          <w:sz w:val="21"/>
        </w:rPr>
      </w:pPr>
    </w:p>
    <w:p w14:paraId="68C60421">
      <w:pPr>
        <w:spacing w:line="242" w:lineRule="auto"/>
        <w:rPr>
          <w:rFonts w:ascii="Arial"/>
          <w:sz w:val="21"/>
        </w:rPr>
      </w:pPr>
    </w:p>
    <w:p w14:paraId="61126DA6">
      <w:pPr>
        <w:spacing w:line="242" w:lineRule="auto"/>
        <w:rPr>
          <w:rFonts w:ascii="Arial"/>
          <w:sz w:val="21"/>
        </w:rPr>
      </w:pPr>
    </w:p>
    <w:p w14:paraId="3483C4E7">
      <w:pPr>
        <w:spacing w:line="242" w:lineRule="auto"/>
        <w:rPr>
          <w:rFonts w:ascii="Arial"/>
          <w:sz w:val="21"/>
        </w:rPr>
      </w:pPr>
    </w:p>
    <w:p w14:paraId="3B3576B2">
      <w:pPr>
        <w:spacing w:line="242" w:lineRule="auto"/>
        <w:rPr>
          <w:rFonts w:ascii="Arial"/>
          <w:sz w:val="21"/>
        </w:rPr>
      </w:pPr>
    </w:p>
    <w:p w14:paraId="1B0DFFBE">
      <w:pPr>
        <w:spacing w:line="242" w:lineRule="auto"/>
        <w:rPr>
          <w:rFonts w:ascii="Arial"/>
          <w:sz w:val="21"/>
        </w:rPr>
      </w:pPr>
    </w:p>
    <w:p w14:paraId="7D50B3C4">
      <w:pPr>
        <w:spacing w:line="242" w:lineRule="auto"/>
        <w:rPr>
          <w:rFonts w:ascii="Arial"/>
          <w:sz w:val="21"/>
        </w:rPr>
      </w:pPr>
    </w:p>
    <w:p w14:paraId="51CF9D48">
      <w:pPr>
        <w:spacing w:line="242" w:lineRule="auto"/>
        <w:rPr>
          <w:rFonts w:ascii="Arial"/>
          <w:sz w:val="21"/>
        </w:rPr>
      </w:pPr>
    </w:p>
    <w:p w14:paraId="010CCE09">
      <w:pPr>
        <w:spacing w:line="242" w:lineRule="auto"/>
        <w:rPr>
          <w:rFonts w:ascii="Arial"/>
          <w:sz w:val="21"/>
        </w:rPr>
      </w:pPr>
    </w:p>
    <w:p w14:paraId="08EEDBBA">
      <w:pPr>
        <w:spacing w:line="242" w:lineRule="auto"/>
        <w:rPr>
          <w:rFonts w:ascii="Arial"/>
          <w:sz w:val="21"/>
        </w:rPr>
      </w:pPr>
    </w:p>
    <w:p w14:paraId="31F93F4F">
      <w:pPr>
        <w:spacing w:line="243" w:lineRule="auto"/>
        <w:rPr>
          <w:rFonts w:ascii="Arial"/>
          <w:sz w:val="21"/>
        </w:rPr>
      </w:pPr>
    </w:p>
    <w:p w14:paraId="2CE3EA39">
      <w:pPr>
        <w:spacing w:line="243" w:lineRule="auto"/>
        <w:rPr>
          <w:rFonts w:ascii="Arial"/>
          <w:sz w:val="21"/>
        </w:rPr>
      </w:pPr>
    </w:p>
    <w:p w14:paraId="03A25D04">
      <w:pPr>
        <w:spacing w:line="243" w:lineRule="auto"/>
        <w:rPr>
          <w:rFonts w:ascii="Arial"/>
          <w:sz w:val="21"/>
        </w:rPr>
      </w:pPr>
    </w:p>
    <w:p w14:paraId="21EA70E6">
      <w:pPr>
        <w:spacing w:line="243" w:lineRule="auto"/>
        <w:rPr>
          <w:rFonts w:ascii="Arial"/>
          <w:sz w:val="21"/>
        </w:rPr>
      </w:pPr>
    </w:p>
    <w:p w14:paraId="2FF31A05">
      <w:pPr>
        <w:spacing w:line="243" w:lineRule="auto"/>
        <w:rPr>
          <w:rFonts w:ascii="Arial"/>
          <w:sz w:val="21"/>
        </w:rPr>
      </w:pPr>
    </w:p>
    <w:p w14:paraId="050D1EF2">
      <w:pPr>
        <w:spacing w:line="243" w:lineRule="auto"/>
        <w:rPr>
          <w:rFonts w:ascii="Arial"/>
          <w:sz w:val="21"/>
        </w:rPr>
      </w:pPr>
    </w:p>
    <w:p w14:paraId="58D9905A">
      <w:pPr>
        <w:spacing w:line="243" w:lineRule="auto"/>
        <w:rPr>
          <w:rFonts w:ascii="Arial"/>
          <w:sz w:val="21"/>
        </w:rPr>
      </w:pPr>
    </w:p>
    <w:p w14:paraId="1D9583F8">
      <w:pPr>
        <w:spacing w:line="243" w:lineRule="auto"/>
        <w:rPr>
          <w:rFonts w:ascii="Arial"/>
          <w:sz w:val="21"/>
        </w:rPr>
      </w:pPr>
    </w:p>
    <w:p w14:paraId="6353A13A">
      <w:pPr>
        <w:spacing w:line="243" w:lineRule="auto"/>
        <w:rPr>
          <w:rFonts w:ascii="Arial"/>
          <w:sz w:val="21"/>
        </w:rPr>
      </w:pPr>
    </w:p>
    <w:p w14:paraId="0318D3E9">
      <w:pPr>
        <w:spacing w:line="243" w:lineRule="auto"/>
        <w:rPr>
          <w:rFonts w:ascii="Arial"/>
          <w:sz w:val="21"/>
        </w:rPr>
      </w:pPr>
    </w:p>
    <w:p w14:paraId="6D127FF5">
      <w:pPr>
        <w:spacing w:line="243" w:lineRule="auto"/>
        <w:rPr>
          <w:rFonts w:ascii="Arial"/>
          <w:sz w:val="21"/>
        </w:rPr>
      </w:pPr>
    </w:p>
    <w:p w14:paraId="597EEFC3">
      <w:pPr>
        <w:spacing w:line="243" w:lineRule="auto"/>
        <w:rPr>
          <w:rFonts w:ascii="Arial"/>
          <w:sz w:val="21"/>
        </w:rPr>
      </w:pPr>
    </w:p>
    <w:p w14:paraId="01AF00F9">
      <w:pPr>
        <w:spacing w:line="243" w:lineRule="auto"/>
        <w:rPr>
          <w:rFonts w:ascii="Arial"/>
          <w:sz w:val="21"/>
        </w:rPr>
      </w:pPr>
    </w:p>
    <w:p w14:paraId="220F53B6">
      <w:pPr>
        <w:spacing w:line="243" w:lineRule="auto"/>
        <w:rPr>
          <w:rFonts w:ascii="Arial"/>
          <w:sz w:val="21"/>
        </w:rPr>
      </w:pPr>
    </w:p>
    <w:p w14:paraId="3591F6B1">
      <w:pPr>
        <w:spacing w:line="243" w:lineRule="auto"/>
        <w:rPr>
          <w:rFonts w:ascii="Arial"/>
          <w:sz w:val="21"/>
        </w:rPr>
      </w:pPr>
    </w:p>
    <w:p w14:paraId="0ACC0419">
      <w:pPr>
        <w:spacing w:line="243" w:lineRule="auto"/>
        <w:rPr>
          <w:rFonts w:ascii="Arial"/>
          <w:sz w:val="21"/>
        </w:rPr>
      </w:pPr>
    </w:p>
    <w:p w14:paraId="0106225B">
      <w:pPr>
        <w:spacing w:line="243" w:lineRule="auto"/>
        <w:rPr>
          <w:rFonts w:ascii="Arial"/>
          <w:sz w:val="21"/>
        </w:rPr>
      </w:pPr>
    </w:p>
    <w:p w14:paraId="7B358AAA">
      <w:pPr>
        <w:spacing w:line="243" w:lineRule="auto"/>
        <w:rPr>
          <w:rFonts w:ascii="Arial"/>
          <w:sz w:val="21"/>
        </w:rPr>
      </w:pPr>
    </w:p>
    <w:p w14:paraId="4D1E0E3B">
      <w:pPr>
        <w:spacing w:line="243" w:lineRule="auto"/>
        <w:rPr>
          <w:rFonts w:ascii="Arial"/>
          <w:sz w:val="21"/>
        </w:rPr>
      </w:pPr>
    </w:p>
    <w:p w14:paraId="178E0080">
      <w:pPr>
        <w:spacing w:line="243" w:lineRule="auto"/>
        <w:rPr>
          <w:rFonts w:ascii="Arial"/>
          <w:sz w:val="21"/>
        </w:rPr>
      </w:pPr>
    </w:p>
    <w:p w14:paraId="216C76A3">
      <w:pPr>
        <w:spacing w:line="243" w:lineRule="auto"/>
        <w:rPr>
          <w:rFonts w:ascii="Arial"/>
          <w:sz w:val="21"/>
        </w:rPr>
      </w:pPr>
    </w:p>
    <w:p w14:paraId="0CD12E20">
      <w:pPr>
        <w:spacing w:line="243" w:lineRule="auto"/>
        <w:rPr>
          <w:rFonts w:ascii="Arial"/>
          <w:sz w:val="21"/>
        </w:rPr>
      </w:pPr>
    </w:p>
    <w:p w14:paraId="130035EA">
      <w:pPr>
        <w:spacing w:line="243" w:lineRule="auto"/>
        <w:rPr>
          <w:rFonts w:ascii="Arial"/>
          <w:sz w:val="21"/>
        </w:rPr>
      </w:pPr>
    </w:p>
    <w:p w14:paraId="57862D24">
      <w:pPr>
        <w:spacing w:line="243" w:lineRule="auto"/>
        <w:rPr>
          <w:rFonts w:ascii="Arial"/>
          <w:sz w:val="21"/>
        </w:rPr>
      </w:pPr>
    </w:p>
    <w:p w14:paraId="708AE72B">
      <w:pPr>
        <w:spacing w:line="243" w:lineRule="auto"/>
        <w:rPr>
          <w:rFonts w:ascii="Arial"/>
          <w:sz w:val="21"/>
        </w:rPr>
      </w:pPr>
    </w:p>
    <w:p w14:paraId="71CFB0ED">
      <w:pPr>
        <w:spacing w:line="243" w:lineRule="auto"/>
        <w:rPr>
          <w:rFonts w:ascii="Arial"/>
          <w:sz w:val="21"/>
        </w:rPr>
      </w:pPr>
    </w:p>
    <w:p w14:paraId="4522F21A">
      <w:pPr>
        <w:spacing w:line="243" w:lineRule="auto"/>
        <w:rPr>
          <w:rFonts w:ascii="Arial"/>
          <w:sz w:val="21"/>
        </w:rPr>
      </w:pPr>
    </w:p>
    <w:p w14:paraId="0CA3E70D">
      <w:pPr>
        <w:spacing w:line="243" w:lineRule="auto"/>
        <w:rPr>
          <w:rFonts w:ascii="Arial"/>
          <w:sz w:val="21"/>
        </w:rPr>
      </w:pPr>
    </w:p>
    <w:p w14:paraId="5B1FF67A">
      <w:pPr>
        <w:spacing w:line="243" w:lineRule="auto"/>
        <w:rPr>
          <w:rFonts w:ascii="Arial"/>
          <w:sz w:val="21"/>
        </w:rPr>
      </w:pPr>
    </w:p>
    <w:p w14:paraId="3340ABA3">
      <w:pPr>
        <w:spacing w:line="243" w:lineRule="auto"/>
        <w:rPr>
          <w:rFonts w:ascii="Arial"/>
          <w:sz w:val="21"/>
        </w:rPr>
      </w:pPr>
    </w:p>
    <w:p w14:paraId="6F2B35AD">
      <w:pPr>
        <w:spacing w:line="243" w:lineRule="auto"/>
        <w:rPr>
          <w:rFonts w:ascii="Arial"/>
          <w:sz w:val="21"/>
        </w:rPr>
      </w:pPr>
    </w:p>
    <w:p w14:paraId="58306B8A">
      <w:pPr>
        <w:spacing w:line="243" w:lineRule="auto"/>
        <w:rPr>
          <w:rFonts w:ascii="Arial"/>
          <w:sz w:val="21"/>
        </w:rPr>
      </w:pPr>
    </w:p>
    <w:p w14:paraId="5C7C67AB">
      <w:pPr>
        <w:spacing w:line="243" w:lineRule="auto"/>
        <w:rPr>
          <w:rFonts w:ascii="Arial"/>
          <w:sz w:val="21"/>
        </w:rPr>
      </w:pPr>
    </w:p>
    <w:p w14:paraId="5A6E3E5B">
      <w:pPr>
        <w:spacing w:line="243" w:lineRule="auto"/>
        <w:rPr>
          <w:rFonts w:ascii="Arial"/>
          <w:sz w:val="21"/>
        </w:rPr>
      </w:pPr>
    </w:p>
    <w:p w14:paraId="5DFA4C78">
      <w:pPr>
        <w:spacing w:line="243" w:lineRule="auto"/>
        <w:rPr>
          <w:rFonts w:ascii="Arial"/>
          <w:sz w:val="21"/>
        </w:rPr>
      </w:pPr>
    </w:p>
    <w:p w14:paraId="0C9B8526">
      <w:pPr>
        <w:spacing w:line="243" w:lineRule="auto"/>
        <w:rPr>
          <w:rFonts w:ascii="Arial"/>
          <w:sz w:val="21"/>
        </w:rPr>
      </w:pPr>
    </w:p>
    <w:p w14:paraId="49480D81">
      <w:pPr>
        <w:spacing w:line="243" w:lineRule="auto"/>
        <w:rPr>
          <w:rFonts w:ascii="Arial"/>
          <w:sz w:val="21"/>
        </w:rPr>
      </w:pPr>
    </w:p>
    <w:p w14:paraId="66649F6E">
      <w:pPr>
        <w:spacing w:line="243" w:lineRule="auto"/>
        <w:rPr>
          <w:rFonts w:ascii="Arial"/>
          <w:sz w:val="21"/>
        </w:rPr>
      </w:pPr>
    </w:p>
    <w:p w14:paraId="6ABE1DAD">
      <w:pPr>
        <w:spacing w:line="243" w:lineRule="auto"/>
        <w:rPr>
          <w:rFonts w:ascii="Arial"/>
          <w:sz w:val="21"/>
        </w:rPr>
      </w:pPr>
    </w:p>
    <w:p w14:paraId="7B70F447">
      <w:pPr>
        <w:spacing w:line="243" w:lineRule="auto"/>
        <w:rPr>
          <w:rFonts w:ascii="Arial"/>
          <w:sz w:val="21"/>
        </w:rPr>
      </w:pPr>
    </w:p>
    <w:p w14:paraId="3C071544">
      <w:pPr>
        <w:spacing w:line="243" w:lineRule="auto"/>
        <w:rPr>
          <w:rFonts w:ascii="Arial"/>
          <w:sz w:val="21"/>
        </w:rPr>
      </w:pPr>
    </w:p>
    <w:p w14:paraId="60E403DC">
      <w:pPr>
        <w:spacing w:line="243" w:lineRule="auto"/>
        <w:rPr>
          <w:rFonts w:ascii="Arial"/>
          <w:sz w:val="21"/>
        </w:rPr>
      </w:pPr>
    </w:p>
    <w:p w14:paraId="5E5693E9">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47 —</w:t>
      </w:r>
    </w:p>
    <w:p w14:paraId="45B0F4C0">
      <w:pPr>
        <w:spacing w:line="245" w:lineRule="exact"/>
        <w:rPr>
          <w:rFonts w:ascii="Times New Roman" w:hAnsi="Times New Roman" w:eastAsia="Times New Roman" w:cs="Times New Roman"/>
          <w:sz w:val="18"/>
          <w:szCs w:val="18"/>
        </w:rPr>
        <w:sectPr>
          <w:headerReference r:id="rId53" w:type="default"/>
          <w:pgSz w:w="11909" w:h="16841"/>
          <w:pgMar w:top="400" w:right="0" w:bottom="400" w:left="0" w:header="0" w:footer="0" w:gutter="0"/>
          <w:cols w:space="720" w:num="1"/>
        </w:sectPr>
      </w:pPr>
    </w:p>
    <w:p w14:paraId="57548280">
      <w:pPr>
        <w:spacing w:line="242" w:lineRule="auto"/>
        <w:rPr>
          <w:rFonts w:ascii="Arial"/>
          <w:sz w:val="21"/>
        </w:rPr>
      </w:pPr>
    </w:p>
    <w:p w14:paraId="065B60B5">
      <w:pPr>
        <w:spacing w:line="242" w:lineRule="auto"/>
        <w:rPr>
          <w:rFonts w:ascii="Arial"/>
          <w:sz w:val="21"/>
        </w:rPr>
      </w:pPr>
    </w:p>
    <w:p w14:paraId="3A827A66">
      <w:pPr>
        <w:spacing w:line="242" w:lineRule="auto"/>
        <w:rPr>
          <w:rFonts w:ascii="Arial"/>
          <w:sz w:val="21"/>
        </w:rPr>
      </w:pPr>
    </w:p>
    <w:p w14:paraId="75946420">
      <w:pPr>
        <w:spacing w:line="242" w:lineRule="auto"/>
        <w:rPr>
          <w:rFonts w:ascii="Arial"/>
          <w:sz w:val="21"/>
        </w:rPr>
      </w:pPr>
    </w:p>
    <w:p w14:paraId="458A8A3D">
      <w:pPr>
        <w:spacing w:line="242" w:lineRule="auto"/>
        <w:rPr>
          <w:rFonts w:ascii="Arial"/>
          <w:sz w:val="21"/>
        </w:rPr>
      </w:pPr>
    </w:p>
    <w:p w14:paraId="6F4780DE">
      <w:pPr>
        <w:spacing w:line="242" w:lineRule="auto"/>
        <w:rPr>
          <w:rFonts w:ascii="Arial"/>
          <w:sz w:val="21"/>
        </w:rPr>
      </w:pPr>
    </w:p>
    <w:p w14:paraId="7A45F523">
      <w:pPr>
        <w:spacing w:line="242" w:lineRule="auto"/>
        <w:rPr>
          <w:rFonts w:ascii="Arial"/>
          <w:sz w:val="21"/>
        </w:rPr>
      </w:pPr>
    </w:p>
    <w:p w14:paraId="6ECE8ECB">
      <w:pPr>
        <w:spacing w:line="242" w:lineRule="auto"/>
        <w:rPr>
          <w:rFonts w:ascii="Arial"/>
          <w:sz w:val="21"/>
        </w:rPr>
      </w:pPr>
    </w:p>
    <w:p w14:paraId="06081DAE">
      <w:pPr>
        <w:spacing w:line="242" w:lineRule="auto"/>
        <w:rPr>
          <w:rFonts w:ascii="Arial"/>
          <w:sz w:val="21"/>
        </w:rPr>
      </w:pPr>
    </w:p>
    <w:p w14:paraId="5CFB2B9C">
      <w:pPr>
        <w:spacing w:line="242" w:lineRule="auto"/>
        <w:rPr>
          <w:rFonts w:ascii="Arial"/>
          <w:sz w:val="21"/>
        </w:rPr>
      </w:pPr>
    </w:p>
    <w:p w14:paraId="3166A28C">
      <w:pPr>
        <w:spacing w:line="242" w:lineRule="auto"/>
        <w:rPr>
          <w:rFonts w:ascii="Arial"/>
          <w:sz w:val="21"/>
        </w:rPr>
      </w:pPr>
    </w:p>
    <w:p w14:paraId="084C1F2D">
      <w:pPr>
        <w:spacing w:line="242" w:lineRule="auto"/>
        <w:rPr>
          <w:rFonts w:ascii="Arial"/>
          <w:sz w:val="21"/>
        </w:rPr>
      </w:pPr>
    </w:p>
    <w:p w14:paraId="1825FFA5">
      <w:pPr>
        <w:spacing w:line="242" w:lineRule="auto"/>
        <w:rPr>
          <w:rFonts w:ascii="Arial"/>
          <w:sz w:val="21"/>
        </w:rPr>
      </w:pPr>
    </w:p>
    <w:p w14:paraId="71A19B10">
      <w:pPr>
        <w:spacing w:line="242" w:lineRule="auto"/>
        <w:rPr>
          <w:rFonts w:ascii="Arial"/>
          <w:sz w:val="21"/>
        </w:rPr>
      </w:pPr>
    </w:p>
    <w:p w14:paraId="69F7539C">
      <w:pPr>
        <w:spacing w:line="242" w:lineRule="auto"/>
        <w:rPr>
          <w:rFonts w:ascii="Arial"/>
          <w:sz w:val="21"/>
        </w:rPr>
      </w:pPr>
    </w:p>
    <w:p w14:paraId="59E54CED">
      <w:pPr>
        <w:spacing w:line="242" w:lineRule="auto"/>
        <w:rPr>
          <w:rFonts w:ascii="Arial"/>
          <w:sz w:val="21"/>
        </w:rPr>
      </w:pPr>
    </w:p>
    <w:p w14:paraId="621E6B4C">
      <w:pPr>
        <w:spacing w:line="242" w:lineRule="auto"/>
        <w:rPr>
          <w:rFonts w:ascii="Arial"/>
          <w:sz w:val="21"/>
        </w:rPr>
      </w:pPr>
    </w:p>
    <w:p w14:paraId="36972A6F">
      <w:pPr>
        <w:spacing w:line="242" w:lineRule="auto"/>
        <w:rPr>
          <w:rFonts w:ascii="Arial"/>
          <w:sz w:val="21"/>
        </w:rPr>
      </w:pPr>
    </w:p>
    <w:p w14:paraId="7C0554F1">
      <w:pPr>
        <w:spacing w:line="242" w:lineRule="auto"/>
        <w:rPr>
          <w:rFonts w:ascii="Arial"/>
          <w:sz w:val="21"/>
        </w:rPr>
      </w:pPr>
    </w:p>
    <w:p w14:paraId="30166BD4">
      <w:pPr>
        <w:spacing w:line="242" w:lineRule="auto"/>
        <w:rPr>
          <w:rFonts w:ascii="Arial"/>
          <w:sz w:val="21"/>
        </w:rPr>
      </w:pPr>
    </w:p>
    <w:p w14:paraId="3EE8BECE">
      <w:pPr>
        <w:spacing w:line="242" w:lineRule="auto"/>
        <w:rPr>
          <w:rFonts w:ascii="Arial"/>
          <w:sz w:val="21"/>
        </w:rPr>
      </w:pPr>
    </w:p>
    <w:p w14:paraId="571DDE07">
      <w:pPr>
        <w:spacing w:line="242" w:lineRule="auto"/>
        <w:rPr>
          <w:rFonts w:ascii="Arial"/>
          <w:sz w:val="21"/>
        </w:rPr>
      </w:pPr>
    </w:p>
    <w:p w14:paraId="6B165D8B">
      <w:pPr>
        <w:spacing w:line="243" w:lineRule="auto"/>
        <w:rPr>
          <w:rFonts w:ascii="Arial"/>
          <w:sz w:val="21"/>
        </w:rPr>
      </w:pPr>
    </w:p>
    <w:p w14:paraId="025E3BC6">
      <w:pPr>
        <w:spacing w:line="243" w:lineRule="auto"/>
        <w:rPr>
          <w:rFonts w:ascii="Arial"/>
          <w:sz w:val="21"/>
        </w:rPr>
      </w:pPr>
    </w:p>
    <w:p w14:paraId="2DA90A7E">
      <w:pPr>
        <w:spacing w:line="243" w:lineRule="auto"/>
        <w:rPr>
          <w:rFonts w:ascii="Arial"/>
          <w:sz w:val="21"/>
        </w:rPr>
      </w:pPr>
    </w:p>
    <w:p w14:paraId="7F2C366D">
      <w:pPr>
        <w:spacing w:line="243" w:lineRule="auto"/>
        <w:rPr>
          <w:rFonts w:ascii="Arial"/>
          <w:sz w:val="21"/>
        </w:rPr>
      </w:pPr>
    </w:p>
    <w:p w14:paraId="4C93F563">
      <w:pPr>
        <w:spacing w:line="243" w:lineRule="auto"/>
        <w:rPr>
          <w:rFonts w:ascii="Arial"/>
          <w:sz w:val="21"/>
        </w:rPr>
      </w:pPr>
    </w:p>
    <w:p w14:paraId="2F280B69">
      <w:pPr>
        <w:spacing w:line="243" w:lineRule="auto"/>
        <w:rPr>
          <w:rFonts w:ascii="Arial"/>
          <w:sz w:val="21"/>
        </w:rPr>
      </w:pPr>
    </w:p>
    <w:p w14:paraId="0552AA2C">
      <w:pPr>
        <w:spacing w:line="243" w:lineRule="auto"/>
        <w:rPr>
          <w:rFonts w:ascii="Arial"/>
          <w:sz w:val="21"/>
        </w:rPr>
      </w:pPr>
    </w:p>
    <w:p w14:paraId="37D6D2E4">
      <w:pPr>
        <w:spacing w:line="243" w:lineRule="auto"/>
        <w:rPr>
          <w:rFonts w:ascii="Arial"/>
          <w:sz w:val="21"/>
        </w:rPr>
      </w:pPr>
    </w:p>
    <w:p w14:paraId="35C133E5">
      <w:pPr>
        <w:spacing w:line="243" w:lineRule="auto"/>
        <w:rPr>
          <w:rFonts w:ascii="Arial"/>
          <w:sz w:val="21"/>
        </w:rPr>
      </w:pPr>
    </w:p>
    <w:p w14:paraId="04C430C0">
      <w:pPr>
        <w:spacing w:line="243" w:lineRule="auto"/>
        <w:rPr>
          <w:rFonts w:ascii="Arial"/>
          <w:sz w:val="21"/>
        </w:rPr>
      </w:pPr>
    </w:p>
    <w:p w14:paraId="4D4EE94F">
      <w:pPr>
        <w:spacing w:line="243" w:lineRule="auto"/>
        <w:rPr>
          <w:rFonts w:ascii="Arial"/>
          <w:sz w:val="21"/>
        </w:rPr>
      </w:pPr>
    </w:p>
    <w:p w14:paraId="009E191A">
      <w:pPr>
        <w:spacing w:line="243" w:lineRule="auto"/>
        <w:rPr>
          <w:rFonts w:ascii="Arial"/>
          <w:sz w:val="21"/>
        </w:rPr>
      </w:pPr>
    </w:p>
    <w:p w14:paraId="1C583FE6">
      <w:pPr>
        <w:spacing w:line="243" w:lineRule="auto"/>
        <w:rPr>
          <w:rFonts w:ascii="Arial"/>
          <w:sz w:val="21"/>
        </w:rPr>
      </w:pPr>
    </w:p>
    <w:p w14:paraId="7143647E">
      <w:pPr>
        <w:spacing w:line="243" w:lineRule="auto"/>
        <w:rPr>
          <w:rFonts w:ascii="Arial"/>
          <w:sz w:val="21"/>
        </w:rPr>
      </w:pPr>
    </w:p>
    <w:p w14:paraId="58DD8074">
      <w:pPr>
        <w:spacing w:line="243" w:lineRule="auto"/>
        <w:rPr>
          <w:rFonts w:ascii="Arial"/>
          <w:sz w:val="21"/>
        </w:rPr>
      </w:pPr>
    </w:p>
    <w:p w14:paraId="7CE5DA55">
      <w:pPr>
        <w:spacing w:line="243" w:lineRule="auto"/>
        <w:rPr>
          <w:rFonts w:ascii="Arial"/>
          <w:sz w:val="21"/>
        </w:rPr>
      </w:pPr>
    </w:p>
    <w:p w14:paraId="58A636D9">
      <w:pPr>
        <w:spacing w:line="243" w:lineRule="auto"/>
        <w:rPr>
          <w:rFonts w:ascii="Arial"/>
          <w:sz w:val="21"/>
        </w:rPr>
      </w:pPr>
    </w:p>
    <w:p w14:paraId="5691E5F0">
      <w:pPr>
        <w:spacing w:line="243" w:lineRule="auto"/>
        <w:rPr>
          <w:rFonts w:ascii="Arial"/>
          <w:sz w:val="21"/>
        </w:rPr>
      </w:pPr>
    </w:p>
    <w:p w14:paraId="04AA2700">
      <w:pPr>
        <w:spacing w:line="243" w:lineRule="auto"/>
        <w:rPr>
          <w:rFonts w:ascii="Arial"/>
          <w:sz w:val="21"/>
        </w:rPr>
      </w:pPr>
    </w:p>
    <w:p w14:paraId="7C8CD9BB">
      <w:pPr>
        <w:spacing w:line="243" w:lineRule="auto"/>
        <w:rPr>
          <w:rFonts w:ascii="Arial"/>
          <w:sz w:val="21"/>
        </w:rPr>
      </w:pPr>
    </w:p>
    <w:p w14:paraId="5EC8965A">
      <w:pPr>
        <w:spacing w:line="243" w:lineRule="auto"/>
        <w:rPr>
          <w:rFonts w:ascii="Arial"/>
          <w:sz w:val="21"/>
        </w:rPr>
      </w:pPr>
    </w:p>
    <w:p w14:paraId="2AE4D0FF">
      <w:pPr>
        <w:spacing w:line="243" w:lineRule="auto"/>
        <w:rPr>
          <w:rFonts w:ascii="Arial"/>
          <w:sz w:val="21"/>
        </w:rPr>
      </w:pPr>
    </w:p>
    <w:p w14:paraId="3299C0BD">
      <w:pPr>
        <w:spacing w:line="243" w:lineRule="auto"/>
        <w:rPr>
          <w:rFonts w:ascii="Arial"/>
          <w:sz w:val="21"/>
        </w:rPr>
      </w:pPr>
    </w:p>
    <w:p w14:paraId="24FDCE4F">
      <w:pPr>
        <w:spacing w:line="243" w:lineRule="auto"/>
        <w:rPr>
          <w:rFonts w:ascii="Arial"/>
          <w:sz w:val="21"/>
        </w:rPr>
      </w:pPr>
    </w:p>
    <w:p w14:paraId="508BAB48">
      <w:pPr>
        <w:spacing w:line="243" w:lineRule="auto"/>
        <w:rPr>
          <w:rFonts w:ascii="Arial"/>
          <w:sz w:val="21"/>
        </w:rPr>
      </w:pPr>
    </w:p>
    <w:p w14:paraId="746FA407">
      <w:pPr>
        <w:spacing w:line="243" w:lineRule="auto"/>
        <w:rPr>
          <w:rFonts w:ascii="Arial"/>
          <w:sz w:val="21"/>
        </w:rPr>
      </w:pPr>
    </w:p>
    <w:p w14:paraId="44E6D5EE">
      <w:pPr>
        <w:spacing w:line="243" w:lineRule="auto"/>
        <w:rPr>
          <w:rFonts w:ascii="Arial"/>
          <w:sz w:val="21"/>
        </w:rPr>
      </w:pPr>
    </w:p>
    <w:p w14:paraId="403E661A">
      <w:pPr>
        <w:spacing w:line="243" w:lineRule="auto"/>
        <w:rPr>
          <w:rFonts w:ascii="Arial"/>
          <w:sz w:val="21"/>
        </w:rPr>
      </w:pPr>
    </w:p>
    <w:p w14:paraId="4125B4B3">
      <w:pPr>
        <w:spacing w:line="243" w:lineRule="auto"/>
        <w:rPr>
          <w:rFonts w:ascii="Arial"/>
          <w:sz w:val="21"/>
        </w:rPr>
      </w:pPr>
    </w:p>
    <w:p w14:paraId="3C82E7A1">
      <w:pPr>
        <w:spacing w:line="243" w:lineRule="auto"/>
        <w:rPr>
          <w:rFonts w:ascii="Arial"/>
          <w:sz w:val="21"/>
        </w:rPr>
      </w:pPr>
    </w:p>
    <w:p w14:paraId="7CEEFF29">
      <w:pPr>
        <w:spacing w:line="243" w:lineRule="auto"/>
        <w:rPr>
          <w:rFonts w:ascii="Arial"/>
          <w:sz w:val="21"/>
        </w:rPr>
      </w:pPr>
    </w:p>
    <w:p w14:paraId="6D3DAE01">
      <w:pPr>
        <w:spacing w:line="243" w:lineRule="auto"/>
        <w:rPr>
          <w:rFonts w:ascii="Arial"/>
          <w:sz w:val="21"/>
        </w:rPr>
      </w:pPr>
    </w:p>
    <w:p w14:paraId="5279783E">
      <w:pPr>
        <w:spacing w:line="243" w:lineRule="auto"/>
        <w:rPr>
          <w:rFonts w:ascii="Arial"/>
          <w:sz w:val="21"/>
        </w:rPr>
      </w:pPr>
    </w:p>
    <w:p w14:paraId="40483438">
      <w:pPr>
        <w:spacing w:line="243" w:lineRule="auto"/>
        <w:rPr>
          <w:rFonts w:ascii="Arial"/>
          <w:sz w:val="21"/>
        </w:rPr>
      </w:pPr>
    </w:p>
    <w:p w14:paraId="1C8B4CCA">
      <w:pPr>
        <w:spacing w:line="243" w:lineRule="auto"/>
        <w:rPr>
          <w:rFonts w:ascii="Arial"/>
          <w:sz w:val="21"/>
        </w:rPr>
      </w:pPr>
    </w:p>
    <w:p w14:paraId="77E35C87">
      <w:pPr>
        <w:spacing w:line="243" w:lineRule="auto"/>
        <w:rPr>
          <w:rFonts w:ascii="Arial"/>
          <w:sz w:val="21"/>
        </w:rPr>
      </w:pPr>
    </w:p>
    <w:p w14:paraId="5AFF7FC0">
      <w:pPr>
        <w:spacing w:line="243" w:lineRule="auto"/>
        <w:rPr>
          <w:rFonts w:ascii="Arial"/>
          <w:sz w:val="21"/>
        </w:rPr>
      </w:pPr>
    </w:p>
    <w:p w14:paraId="2B558086">
      <w:pPr>
        <w:spacing w:line="243" w:lineRule="auto"/>
        <w:rPr>
          <w:rFonts w:ascii="Arial"/>
          <w:sz w:val="21"/>
        </w:rPr>
      </w:pPr>
    </w:p>
    <w:p w14:paraId="63CFD2E7">
      <w:pPr>
        <w:spacing w:line="243" w:lineRule="auto"/>
        <w:rPr>
          <w:rFonts w:ascii="Arial"/>
          <w:sz w:val="21"/>
        </w:rPr>
      </w:pPr>
    </w:p>
    <w:p w14:paraId="12AA0BED">
      <w:pPr>
        <w:spacing w:line="243" w:lineRule="auto"/>
        <w:rPr>
          <w:rFonts w:ascii="Arial"/>
          <w:sz w:val="21"/>
        </w:rPr>
      </w:pPr>
    </w:p>
    <w:p w14:paraId="11B68C14">
      <w:pPr>
        <w:spacing w:line="243" w:lineRule="auto"/>
        <w:rPr>
          <w:rFonts w:ascii="Arial"/>
          <w:sz w:val="21"/>
        </w:rPr>
      </w:pPr>
    </w:p>
    <w:p w14:paraId="7470F600">
      <w:pPr>
        <w:spacing w:line="243" w:lineRule="auto"/>
        <w:rPr>
          <w:rFonts w:ascii="Arial"/>
          <w:sz w:val="21"/>
        </w:rPr>
      </w:pPr>
    </w:p>
    <w:p w14:paraId="217B5DC3">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48 —</w:t>
      </w:r>
    </w:p>
    <w:p w14:paraId="472ED605">
      <w:pPr>
        <w:spacing w:line="245" w:lineRule="exact"/>
        <w:rPr>
          <w:rFonts w:ascii="Times New Roman" w:hAnsi="Times New Roman" w:eastAsia="Times New Roman" w:cs="Times New Roman"/>
          <w:sz w:val="18"/>
          <w:szCs w:val="18"/>
        </w:rPr>
        <w:sectPr>
          <w:headerReference r:id="rId54" w:type="default"/>
          <w:pgSz w:w="11909" w:h="16841"/>
          <w:pgMar w:top="400" w:right="0" w:bottom="400" w:left="0" w:header="0" w:footer="0" w:gutter="0"/>
          <w:cols w:space="720" w:num="1"/>
        </w:sectPr>
      </w:pPr>
    </w:p>
    <w:p w14:paraId="150D8A42">
      <w:pPr>
        <w:spacing w:line="242" w:lineRule="auto"/>
        <w:rPr>
          <w:rFonts w:ascii="Arial"/>
          <w:sz w:val="21"/>
        </w:rPr>
      </w:pPr>
    </w:p>
    <w:p w14:paraId="7C2ACBA3">
      <w:pPr>
        <w:spacing w:line="242" w:lineRule="auto"/>
        <w:rPr>
          <w:rFonts w:ascii="Arial"/>
          <w:sz w:val="21"/>
        </w:rPr>
      </w:pPr>
    </w:p>
    <w:p w14:paraId="2C2F0CC4">
      <w:pPr>
        <w:spacing w:line="242" w:lineRule="auto"/>
        <w:rPr>
          <w:rFonts w:ascii="Arial"/>
          <w:sz w:val="21"/>
        </w:rPr>
      </w:pPr>
    </w:p>
    <w:p w14:paraId="237CCE2E">
      <w:pPr>
        <w:spacing w:line="242" w:lineRule="auto"/>
        <w:rPr>
          <w:rFonts w:ascii="Arial"/>
          <w:sz w:val="21"/>
        </w:rPr>
      </w:pPr>
    </w:p>
    <w:p w14:paraId="5E9D1D12">
      <w:pPr>
        <w:spacing w:line="242" w:lineRule="auto"/>
        <w:rPr>
          <w:rFonts w:ascii="Arial"/>
          <w:sz w:val="21"/>
        </w:rPr>
      </w:pPr>
    </w:p>
    <w:p w14:paraId="30C53ADC">
      <w:pPr>
        <w:spacing w:line="242" w:lineRule="auto"/>
        <w:rPr>
          <w:rFonts w:ascii="Arial"/>
          <w:sz w:val="21"/>
        </w:rPr>
      </w:pPr>
    </w:p>
    <w:p w14:paraId="08CCB670">
      <w:pPr>
        <w:spacing w:line="242" w:lineRule="auto"/>
        <w:rPr>
          <w:rFonts w:ascii="Arial"/>
          <w:sz w:val="21"/>
        </w:rPr>
      </w:pPr>
    </w:p>
    <w:p w14:paraId="0BFAF136">
      <w:pPr>
        <w:spacing w:line="242" w:lineRule="auto"/>
        <w:rPr>
          <w:rFonts w:ascii="Arial"/>
          <w:sz w:val="21"/>
        </w:rPr>
      </w:pPr>
    </w:p>
    <w:p w14:paraId="201A7767">
      <w:pPr>
        <w:spacing w:line="242" w:lineRule="auto"/>
        <w:rPr>
          <w:rFonts w:ascii="Arial"/>
          <w:sz w:val="21"/>
        </w:rPr>
      </w:pPr>
    </w:p>
    <w:p w14:paraId="4AF2122F">
      <w:pPr>
        <w:spacing w:line="242" w:lineRule="auto"/>
        <w:rPr>
          <w:rFonts w:ascii="Arial"/>
          <w:sz w:val="21"/>
        </w:rPr>
      </w:pPr>
    </w:p>
    <w:p w14:paraId="697C2C42">
      <w:pPr>
        <w:spacing w:line="242" w:lineRule="auto"/>
        <w:rPr>
          <w:rFonts w:ascii="Arial"/>
          <w:sz w:val="21"/>
        </w:rPr>
      </w:pPr>
    </w:p>
    <w:p w14:paraId="2BB01952">
      <w:pPr>
        <w:spacing w:line="242" w:lineRule="auto"/>
        <w:rPr>
          <w:rFonts w:ascii="Arial"/>
          <w:sz w:val="21"/>
        </w:rPr>
      </w:pPr>
    </w:p>
    <w:p w14:paraId="71209E5C">
      <w:pPr>
        <w:spacing w:line="242" w:lineRule="auto"/>
        <w:rPr>
          <w:rFonts w:ascii="Arial"/>
          <w:sz w:val="21"/>
        </w:rPr>
      </w:pPr>
    </w:p>
    <w:p w14:paraId="165AC829">
      <w:pPr>
        <w:spacing w:line="242" w:lineRule="auto"/>
        <w:rPr>
          <w:rFonts w:ascii="Arial"/>
          <w:sz w:val="21"/>
        </w:rPr>
      </w:pPr>
    </w:p>
    <w:p w14:paraId="73E8DA0B">
      <w:pPr>
        <w:spacing w:line="242" w:lineRule="auto"/>
        <w:rPr>
          <w:rFonts w:ascii="Arial"/>
          <w:sz w:val="21"/>
        </w:rPr>
      </w:pPr>
    </w:p>
    <w:p w14:paraId="078A4F5B">
      <w:pPr>
        <w:spacing w:line="242" w:lineRule="auto"/>
        <w:rPr>
          <w:rFonts w:ascii="Arial"/>
          <w:sz w:val="21"/>
        </w:rPr>
      </w:pPr>
    </w:p>
    <w:p w14:paraId="269B7F19">
      <w:pPr>
        <w:spacing w:line="242" w:lineRule="auto"/>
        <w:rPr>
          <w:rFonts w:ascii="Arial"/>
          <w:sz w:val="21"/>
        </w:rPr>
      </w:pPr>
    </w:p>
    <w:p w14:paraId="495C6999">
      <w:pPr>
        <w:spacing w:line="242" w:lineRule="auto"/>
        <w:rPr>
          <w:rFonts w:ascii="Arial"/>
          <w:sz w:val="21"/>
        </w:rPr>
      </w:pPr>
    </w:p>
    <w:p w14:paraId="72E2F103">
      <w:pPr>
        <w:spacing w:line="242" w:lineRule="auto"/>
        <w:rPr>
          <w:rFonts w:ascii="Arial"/>
          <w:sz w:val="21"/>
        </w:rPr>
      </w:pPr>
    </w:p>
    <w:p w14:paraId="00EC6F07">
      <w:pPr>
        <w:spacing w:line="242" w:lineRule="auto"/>
        <w:rPr>
          <w:rFonts w:ascii="Arial"/>
          <w:sz w:val="21"/>
        </w:rPr>
      </w:pPr>
    </w:p>
    <w:p w14:paraId="78077504">
      <w:pPr>
        <w:spacing w:line="242" w:lineRule="auto"/>
        <w:rPr>
          <w:rFonts w:ascii="Arial"/>
          <w:sz w:val="21"/>
        </w:rPr>
      </w:pPr>
    </w:p>
    <w:p w14:paraId="4813A03F">
      <w:pPr>
        <w:spacing w:line="242" w:lineRule="auto"/>
        <w:rPr>
          <w:rFonts w:ascii="Arial"/>
          <w:sz w:val="21"/>
        </w:rPr>
      </w:pPr>
    </w:p>
    <w:p w14:paraId="6EA1C445">
      <w:pPr>
        <w:spacing w:line="243" w:lineRule="auto"/>
        <w:rPr>
          <w:rFonts w:ascii="Arial"/>
          <w:sz w:val="21"/>
        </w:rPr>
      </w:pPr>
    </w:p>
    <w:p w14:paraId="6CC99231">
      <w:pPr>
        <w:spacing w:line="243" w:lineRule="auto"/>
        <w:rPr>
          <w:rFonts w:ascii="Arial"/>
          <w:sz w:val="21"/>
        </w:rPr>
      </w:pPr>
    </w:p>
    <w:p w14:paraId="46EE9F1E">
      <w:pPr>
        <w:spacing w:line="243" w:lineRule="auto"/>
        <w:rPr>
          <w:rFonts w:ascii="Arial"/>
          <w:sz w:val="21"/>
        </w:rPr>
      </w:pPr>
    </w:p>
    <w:p w14:paraId="72F03E9F">
      <w:pPr>
        <w:spacing w:line="243" w:lineRule="auto"/>
        <w:rPr>
          <w:rFonts w:ascii="Arial"/>
          <w:sz w:val="21"/>
        </w:rPr>
      </w:pPr>
    </w:p>
    <w:p w14:paraId="0B8611F2">
      <w:pPr>
        <w:spacing w:line="243" w:lineRule="auto"/>
        <w:rPr>
          <w:rFonts w:ascii="Arial"/>
          <w:sz w:val="21"/>
        </w:rPr>
      </w:pPr>
    </w:p>
    <w:p w14:paraId="593ADE57">
      <w:pPr>
        <w:spacing w:line="243" w:lineRule="auto"/>
        <w:rPr>
          <w:rFonts w:ascii="Arial"/>
          <w:sz w:val="21"/>
        </w:rPr>
      </w:pPr>
    </w:p>
    <w:p w14:paraId="1AE89AF7">
      <w:pPr>
        <w:spacing w:line="243" w:lineRule="auto"/>
        <w:rPr>
          <w:rFonts w:ascii="Arial"/>
          <w:sz w:val="21"/>
        </w:rPr>
      </w:pPr>
    </w:p>
    <w:p w14:paraId="19F55850">
      <w:pPr>
        <w:spacing w:line="243" w:lineRule="auto"/>
        <w:rPr>
          <w:rFonts w:ascii="Arial"/>
          <w:sz w:val="21"/>
        </w:rPr>
      </w:pPr>
    </w:p>
    <w:p w14:paraId="6636099A">
      <w:pPr>
        <w:spacing w:line="243" w:lineRule="auto"/>
        <w:rPr>
          <w:rFonts w:ascii="Arial"/>
          <w:sz w:val="21"/>
        </w:rPr>
      </w:pPr>
    </w:p>
    <w:p w14:paraId="1004D541">
      <w:pPr>
        <w:spacing w:line="243" w:lineRule="auto"/>
        <w:rPr>
          <w:rFonts w:ascii="Arial"/>
          <w:sz w:val="21"/>
        </w:rPr>
      </w:pPr>
    </w:p>
    <w:p w14:paraId="505B4FFA">
      <w:pPr>
        <w:spacing w:line="243" w:lineRule="auto"/>
        <w:rPr>
          <w:rFonts w:ascii="Arial"/>
          <w:sz w:val="21"/>
        </w:rPr>
      </w:pPr>
    </w:p>
    <w:p w14:paraId="7CA3D371">
      <w:pPr>
        <w:spacing w:line="243" w:lineRule="auto"/>
        <w:rPr>
          <w:rFonts w:ascii="Arial"/>
          <w:sz w:val="21"/>
        </w:rPr>
      </w:pPr>
    </w:p>
    <w:p w14:paraId="49FFBE4C">
      <w:pPr>
        <w:spacing w:line="243" w:lineRule="auto"/>
        <w:rPr>
          <w:rFonts w:ascii="Arial"/>
          <w:sz w:val="21"/>
        </w:rPr>
      </w:pPr>
    </w:p>
    <w:p w14:paraId="7DD7350D">
      <w:pPr>
        <w:spacing w:line="243" w:lineRule="auto"/>
        <w:rPr>
          <w:rFonts w:ascii="Arial"/>
          <w:sz w:val="21"/>
        </w:rPr>
      </w:pPr>
    </w:p>
    <w:p w14:paraId="55795146">
      <w:pPr>
        <w:spacing w:line="243" w:lineRule="auto"/>
        <w:rPr>
          <w:rFonts w:ascii="Arial"/>
          <w:sz w:val="21"/>
        </w:rPr>
      </w:pPr>
    </w:p>
    <w:p w14:paraId="6C7282DC">
      <w:pPr>
        <w:spacing w:line="243" w:lineRule="auto"/>
        <w:rPr>
          <w:rFonts w:ascii="Arial"/>
          <w:sz w:val="21"/>
        </w:rPr>
      </w:pPr>
    </w:p>
    <w:p w14:paraId="76FE13B6">
      <w:pPr>
        <w:spacing w:line="243" w:lineRule="auto"/>
        <w:rPr>
          <w:rFonts w:ascii="Arial"/>
          <w:sz w:val="21"/>
        </w:rPr>
      </w:pPr>
    </w:p>
    <w:p w14:paraId="0108AB9D">
      <w:pPr>
        <w:spacing w:line="243" w:lineRule="auto"/>
        <w:rPr>
          <w:rFonts w:ascii="Arial"/>
          <w:sz w:val="21"/>
        </w:rPr>
      </w:pPr>
    </w:p>
    <w:p w14:paraId="317FEE07">
      <w:pPr>
        <w:spacing w:line="243" w:lineRule="auto"/>
        <w:rPr>
          <w:rFonts w:ascii="Arial"/>
          <w:sz w:val="21"/>
        </w:rPr>
      </w:pPr>
    </w:p>
    <w:p w14:paraId="30C9DFE9">
      <w:pPr>
        <w:spacing w:line="243" w:lineRule="auto"/>
        <w:rPr>
          <w:rFonts w:ascii="Arial"/>
          <w:sz w:val="21"/>
        </w:rPr>
      </w:pPr>
    </w:p>
    <w:p w14:paraId="631A84AF">
      <w:pPr>
        <w:spacing w:line="243" w:lineRule="auto"/>
        <w:rPr>
          <w:rFonts w:ascii="Arial"/>
          <w:sz w:val="21"/>
        </w:rPr>
      </w:pPr>
    </w:p>
    <w:p w14:paraId="45D9B97B">
      <w:pPr>
        <w:spacing w:line="243" w:lineRule="auto"/>
        <w:rPr>
          <w:rFonts w:ascii="Arial"/>
          <w:sz w:val="21"/>
        </w:rPr>
      </w:pPr>
    </w:p>
    <w:p w14:paraId="51C67900">
      <w:pPr>
        <w:spacing w:line="243" w:lineRule="auto"/>
        <w:rPr>
          <w:rFonts w:ascii="Arial"/>
          <w:sz w:val="21"/>
        </w:rPr>
      </w:pPr>
    </w:p>
    <w:p w14:paraId="74F2F0D5">
      <w:pPr>
        <w:spacing w:line="243" w:lineRule="auto"/>
        <w:rPr>
          <w:rFonts w:ascii="Arial"/>
          <w:sz w:val="21"/>
        </w:rPr>
      </w:pPr>
    </w:p>
    <w:p w14:paraId="16CF6CE4">
      <w:pPr>
        <w:spacing w:line="243" w:lineRule="auto"/>
        <w:rPr>
          <w:rFonts w:ascii="Arial"/>
          <w:sz w:val="21"/>
        </w:rPr>
      </w:pPr>
    </w:p>
    <w:p w14:paraId="57037511">
      <w:pPr>
        <w:spacing w:line="243" w:lineRule="auto"/>
        <w:rPr>
          <w:rFonts w:ascii="Arial"/>
          <w:sz w:val="21"/>
        </w:rPr>
      </w:pPr>
    </w:p>
    <w:p w14:paraId="1B2B8C04">
      <w:pPr>
        <w:spacing w:line="243" w:lineRule="auto"/>
        <w:rPr>
          <w:rFonts w:ascii="Arial"/>
          <w:sz w:val="21"/>
        </w:rPr>
      </w:pPr>
    </w:p>
    <w:p w14:paraId="6D7ECCD0">
      <w:pPr>
        <w:spacing w:line="243" w:lineRule="auto"/>
        <w:rPr>
          <w:rFonts w:ascii="Arial"/>
          <w:sz w:val="21"/>
        </w:rPr>
      </w:pPr>
    </w:p>
    <w:p w14:paraId="271017D3">
      <w:pPr>
        <w:spacing w:line="243" w:lineRule="auto"/>
        <w:rPr>
          <w:rFonts w:ascii="Arial"/>
          <w:sz w:val="21"/>
        </w:rPr>
      </w:pPr>
    </w:p>
    <w:p w14:paraId="77E38259">
      <w:pPr>
        <w:spacing w:line="243" w:lineRule="auto"/>
        <w:rPr>
          <w:rFonts w:ascii="Arial"/>
          <w:sz w:val="21"/>
        </w:rPr>
      </w:pPr>
    </w:p>
    <w:p w14:paraId="72A8E823">
      <w:pPr>
        <w:spacing w:line="243" w:lineRule="auto"/>
        <w:rPr>
          <w:rFonts w:ascii="Arial"/>
          <w:sz w:val="21"/>
        </w:rPr>
      </w:pPr>
    </w:p>
    <w:p w14:paraId="5E653CEC">
      <w:pPr>
        <w:spacing w:line="243" w:lineRule="auto"/>
        <w:rPr>
          <w:rFonts w:ascii="Arial"/>
          <w:sz w:val="21"/>
        </w:rPr>
      </w:pPr>
    </w:p>
    <w:p w14:paraId="34F4E601">
      <w:pPr>
        <w:spacing w:line="243" w:lineRule="auto"/>
        <w:rPr>
          <w:rFonts w:ascii="Arial"/>
          <w:sz w:val="21"/>
        </w:rPr>
      </w:pPr>
    </w:p>
    <w:p w14:paraId="5A8E4BF7">
      <w:pPr>
        <w:spacing w:line="243" w:lineRule="auto"/>
        <w:rPr>
          <w:rFonts w:ascii="Arial"/>
          <w:sz w:val="21"/>
        </w:rPr>
      </w:pPr>
    </w:p>
    <w:p w14:paraId="7CBFBA34">
      <w:pPr>
        <w:spacing w:line="243" w:lineRule="auto"/>
        <w:rPr>
          <w:rFonts w:ascii="Arial"/>
          <w:sz w:val="21"/>
        </w:rPr>
      </w:pPr>
    </w:p>
    <w:p w14:paraId="46122659">
      <w:pPr>
        <w:spacing w:line="243" w:lineRule="auto"/>
        <w:rPr>
          <w:rFonts w:ascii="Arial"/>
          <w:sz w:val="21"/>
        </w:rPr>
      </w:pPr>
    </w:p>
    <w:p w14:paraId="242CFD43">
      <w:pPr>
        <w:spacing w:line="243" w:lineRule="auto"/>
        <w:rPr>
          <w:rFonts w:ascii="Arial"/>
          <w:sz w:val="21"/>
        </w:rPr>
      </w:pPr>
    </w:p>
    <w:p w14:paraId="44A68E4A">
      <w:pPr>
        <w:spacing w:line="243" w:lineRule="auto"/>
        <w:rPr>
          <w:rFonts w:ascii="Arial"/>
          <w:sz w:val="21"/>
        </w:rPr>
      </w:pPr>
    </w:p>
    <w:p w14:paraId="1B731434">
      <w:pPr>
        <w:spacing w:line="243" w:lineRule="auto"/>
        <w:rPr>
          <w:rFonts w:ascii="Arial"/>
          <w:sz w:val="21"/>
        </w:rPr>
      </w:pPr>
    </w:p>
    <w:p w14:paraId="2A6DDBCA">
      <w:pPr>
        <w:spacing w:line="243" w:lineRule="auto"/>
        <w:rPr>
          <w:rFonts w:ascii="Arial"/>
          <w:sz w:val="21"/>
        </w:rPr>
      </w:pPr>
    </w:p>
    <w:p w14:paraId="4CCAB8C9">
      <w:pPr>
        <w:spacing w:line="243" w:lineRule="auto"/>
        <w:rPr>
          <w:rFonts w:ascii="Arial"/>
          <w:sz w:val="21"/>
        </w:rPr>
      </w:pPr>
    </w:p>
    <w:p w14:paraId="2F32FAE1">
      <w:pPr>
        <w:spacing w:line="243" w:lineRule="auto"/>
        <w:rPr>
          <w:rFonts w:ascii="Arial"/>
          <w:sz w:val="21"/>
        </w:rPr>
      </w:pPr>
    </w:p>
    <w:p w14:paraId="402F312A">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49 —</w:t>
      </w:r>
    </w:p>
    <w:p w14:paraId="24274772">
      <w:pPr>
        <w:spacing w:line="245" w:lineRule="exact"/>
        <w:rPr>
          <w:rFonts w:ascii="Times New Roman" w:hAnsi="Times New Roman" w:eastAsia="Times New Roman" w:cs="Times New Roman"/>
          <w:sz w:val="18"/>
          <w:szCs w:val="18"/>
        </w:rPr>
        <w:sectPr>
          <w:headerReference r:id="rId55" w:type="default"/>
          <w:pgSz w:w="11909" w:h="16841"/>
          <w:pgMar w:top="400" w:right="0" w:bottom="400" w:left="0" w:header="0" w:footer="0" w:gutter="0"/>
          <w:cols w:space="720" w:num="1"/>
        </w:sectPr>
      </w:pPr>
    </w:p>
    <w:p w14:paraId="721800F0">
      <w:pPr>
        <w:spacing w:line="242" w:lineRule="auto"/>
        <w:rPr>
          <w:rFonts w:ascii="Arial"/>
          <w:sz w:val="21"/>
        </w:rPr>
      </w:pPr>
    </w:p>
    <w:p w14:paraId="7E0DA5E3">
      <w:pPr>
        <w:spacing w:line="242" w:lineRule="auto"/>
        <w:rPr>
          <w:rFonts w:ascii="Arial"/>
          <w:sz w:val="21"/>
        </w:rPr>
      </w:pPr>
    </w:p>
    <w:p w14:paraId="5BA82958">
      <w:pPr>
        <w:spacing w:line="242" w:lineRule="auto"/>
        <w:rPr>
          <w:rFonts w:ascii="Arial"/>
          <w:sz w:val="21"/>
        </w:rPr>
      </w:pPr>
    </w:p>
    <w:p w14:paraId="3820E5F2">
      <w:pPr>
        <w:spacing w:line="242" w:lineRule="auto"/>
        <w:rPr>
          <w:rFonts w:ascii="Arial"/>
          <w:sz w:val="21"/>
        </w:rPr>
      </w:pPr>
    </w:p>
    <w:p w14:paraId="12FD006E">
      <w:pPr>
        <w:spacing w:line="242" w:lineRule="auto"/>
        <w:rPr>
          <w:rFonts w:ascii="Arial"/>
          <w:sz w:val="21"/>
        </w:rPr>
      </w:pPr>
    </w:p>
    <w:p w14:paraId="57C617C7">
      <w:pPr>
        <w:spacing w:line="242" w:lineRule="auto"/>
        <w:rPr>
          <w:rFonts w:ascii="Arial"/>
          <w:sz w:val="21"/>
        </w:rPr>
      </w:pPr>
    </w:p>
    <w:p w14:paraId="7A3847B3">
      <w:pPr>
        <w:spacing w:line="242" w:lineRule="auto"/>
        <w:rPr>
          <w:rFonts w:ascii="Arial"/>
          <w:sz w:val="21"/>
        </w:rPr>
      </w:pPr>
    </w:p>
    <w:p w14:paraId="68955B5D">
      <w:pPr>
        <w:spacing w:line="242" w:lineRule="auto"/>
        <w:rPr>
          <w:rFonts w:ascii="Arial"/>
          <w:sz w:val="21"/>
        </w:rPr>
      </w:pPr>
    </w:p>
    <w:p w14:paraId="548D0863">
      <w:pPr>
        <w:spacing w:line="242" w:lineRule="auto"/>
        <w:rPr>
          <w:rFonts w:ascii="Arial"/>
          <w:sz w:val="21"/>
        </w:rPr>
      </w:pPr>
    </w:p>
    <w:p w14:paraId="6FA043D8">
      <w:pPr>
        <w:spacing w:line="242" w:lineRule="auto"/>
        <w:rPr>
          <w:rFonts w:ascii="Arial"/>
          <w:sz w:val="21"/>
        </w:rPr>
      </w:pPr>
    </w:p>
    <w:p w14:paraId="0E279ED2">
      <w:pPr>
        <w:spacing w:line="242" w:lineRule="auto"/>
        <w:rPr>
          <w:rFonts w:ascii="Arial"/>
          <w:sz w:val="21"/>
        </w:rPr>
      </w:pPr>
    </w:p>
    <w:p w14:paraId="0D1465D3">
      <w:pPr>
        <w:spacing w:line="242" w:lineRule="auto"/>
        <w:rPr>
          <w:rFonts w:ascii="Arial"/>
          <w:sz w:val="21"/>
        </w:rPr>
      </w:pPr>
    </w:p>
    <w:p w14:paraId="728E26FD">
      <w:pPr>
        <w:spacing w:line="242" w:lineRule="auto"/>
        <w:rPr>
          <w:rFonts w:ascii="Arial"/>
          <w:sz w:val="21"/>
        </w:rPr>
      </w:pPr>
    </w:p>
    <w:p w14:paraId="4A44D3C4">
      <w:pPr>
        <w:spacing w:line="242" w:lineRule="auto"/>
        <w:rPr>
          <w:rFonts w:ascii="Arial"/>
          <w:sz w:val="21"/>
        </w:rPr>
      </w:pPr>
    </w:p>
    <w:p w14:paraId="004FD92D">
      <w:pPr>
        <w:spacing w:line="242" w:lineRule="auto"/>
        <w:rPr>
          <w:rFonts w:ascii="Arial"/>
          <w:sz w:val="21"/>
        </w:rPr>
      </w:pPr>
    </w:p>
    <w:p w14:paraId="58E8027F">
      <w:pPr>
        <w:spacing w:line="242" w:lineRule="auto"/>
        <w:rPr>
          <w:rFonts w:ascii="Arial"/>
          <w:sz w:val="21"/>
        </w:rPr>
      </w:pPr>
    </w:p>
    <w:p w14:paraId="4D8C137B">
      <w:pPr>
        <w:spacing w:line="242" w:lineRule="auto"/>
        <w:rPr>
          <w:rFonts w:ascii="Arial"/>
          <w:sz w:val="21"/>
        </w:rPr>
      </w:pPr>
    </w:p>
    <w:p w14:paraId="37337832">
      <w:pPr>
        <w:spacing w:line="242" w:lineRule="auto"/>
        <w:rPr>
          <w:rFonts w:ascii="Arial"/>
          <w:sz w:val="21"/>
        </w:rPr>
      </w:pPr>
    </w:p>
    <w:p w14:paraId="140D3A03">
      <w:pPr>
        <w:spacing w:line="242" w:lineRule="auto"/>
        <w:rPr>
          <w:rFonts w:ascii="Arial"/>
          <w:sz w:val="21"/>
        </w:rPr>
      </w:pPr>
    </w:p>
    <w:p w14:paraId="192DE9E2">
      <w:pPr>
        <w:spacing w:line="242" w:lineRule="auto"/>
        <w:rPr>
          <w:rFonts w:ascii="Arial"/>
          <w:sz w:val="21"/>
        </w:rPr>
      </w:pPr>
    </w:p>
    <w:p w14:paraId="3B96DE5D">
      <w:pPr>
        <w:spacing w:line="242" w:lineRule="auto"/>
        <w:rPr>
          <w:rFonts w:ascii="Arial"/>
          <w:sz w:val="21"/>
        </w:rPr>
      </w:pPr>
    </w:p>
    <w:p w14:paraId="73131692">
      <w:pPr>
        <w:spacing w:line="242" w:lineRule="auto"/>
        <w:rPr>
          <w:rFonts w:ascii="Arial"/>
          <w:sz w:val="21"/>
        </w:rPr>
      </w:pPr>
    </w:p>
    <w:p w14:paraId="1ADFCA9F">
      <w:pPr>
        <w:spacing w:line="243" w:lineRule="auto"/>
        <w:rPr>
          <w:rFonts w:ascii="Arial"/>
          <w:sz w:val="21"/>
        </w:rPr>
      </w:pPr>
    </w:p>
    <w:p w14:paraId="2DC64B84">
      <w:pPr>
        <w:spacing w:line="243" w:lineRule="auto"/>
        <w:rPr>
          <w:rFonts w:ascii="Arial"/>
          <w:sz w:val="21"/>
        </w:rPr>
      </w:pPr>
    </w:p>
    <w:p w14:paraId="70D67041">
      <w:pPr>
        <w:spacing w:line="243" w:lineRule="auto"/>
        <w:rPr>
          <w:rFonts w:ascii="Arial"/>
          <w:sz w:val="21"/>
        </w:rPr>
      </w:pPr>
    </w:p>
    <w:p w14:paraId="42F52E6F">
      <w:pPr>
        <w:spacing w:line="243" w:lineRule="auto"/>
        <w:rPr>
          <w:rFonts w:ascii="Arial"/>
          <w:sz w:val="21"/>
        </w:rPr>
      </w:pPr>
    </w:p>
    <w:p w14:paraId="08DFA959">
      <w:pPr>
        <w:spacing w:line="243" w:lineRule="auto"/>
        <w:rPr>
          <w:rFonts w:ascii="Arial"/>
          <w:sz w:val="21"/>
        </w:rPr>
      </w:pPr>
    </w:p>
    <w:p w14:paraId="237474DD">
      <w:pPr>
        <w:spacing w:line="243" w:lineRule="auto"/>
        <w:rPr>
          <w:rFonts w:ascii="Arial"/>
          <w:sz w:val="21"/>
        </w:rPr>
      </w:pPr>
    </w:p>
    <w:p w14:paraId="141AF975">
      <w:pPr>
        <w:spacing w:line="243" w:lineRule="auto"/>
        <w:rPr>
          <w:rFonts w:ascii="Arial"/>
          <w:sz w:val="21"/>
        </w:rPr>
      </w:pPr>
    </w:p>
    <w:p w14:paraId="74A6ECD8">
      <w:pPr>
        <w:spacing w:line="243" w:lineRule="auto"/>
        <w:rPr>
          <w:rFonts w:ascii="Arial"/>
          <w:sz w:val="21"/>
        </w:rPr>
      </w:pPr>
    </w:p>
    <w:p w14:paraId="454609FA">
      <w:pPr>
        <w:spacing w:line="243" w:lineRule="auto"/>
        <w:rPr>
          <w:rFonts w:ascii="Arial"/>
          <w:sz w:val="21"/>
        </w:rPr>
      </w:pPr>
    </w:p>
    <w:p w14:paraId="79272B95">
      <w:pPr>
        <w:spacing w:line="243" w:lineRule="auto"/>
        <w:rPr>
          <w:rFonts w:ascii="Arial"/>
          <w:sz w:val="21"/>
        </w:rPr>
      </w:pPr>
    </w:p>
    <w:p w14:paraId="4AB3B263">
      <w:pPr>
        <w:spacing w:line="243" w:lineRule="auto"/>
        <w:rPr>
          <w:rFonts w:ascii="Arial"/>
          <w:sz w:val="21"/>
        </w:rPr>
      </w:pPr>
    </w:p>
    <w:p w14:paraId="6CB77AE9">
      <w:pPr>
        <w:spacing w:line="243" w:lineRule="auto"/>
        <w:rPr>
          <w:rFonts w:ascii="Arial"/>
          <w:sz w:val="21"/>
        </w:rPr>
      </w:pPr>
    </w:p>
    <w:p w14:paraId="06216129">
      <w:pPr>
        <w:spacing w:line="243" w:lineRule="auto"/>
        <w:rPr>
          <w:rFonts w:ascii="Arial"/>
          <w:sz w:val="21"/>
        </w:rPr>
      </w:pPr>
    </w:p>
    <w:p w14:paraId="34112274">
      <w:pPr>
        <w:spacing w:line="243" w:lineRule="auto"/>
        <w:rPr>
          <w:rFonts w:ascii="Arial"/>
          <w:sz w:val="21"/>
        </w:rPr>
      </w:pPr>
    </w:p>
    <w:p w14:paraId="4B109D45">
      <w:pPr>
        <w:spacing w:line="243" w:lineRule="auto"/>
        <w:rPr>
          <w:rFonts w:ascii="Arial"/>
          <w:sz w:val="21"/>
        </w:rPr>
      </w:pPr>
    </w:p>
    <w:p w14:paraId="5C5FE4DB">
      <w:pPr>
        <w:spacing w:line="243" w:lineRule="auto"/>
        <w:rPr>
          <w:rFonts w:ascii="Arial"/>
          <w:sz w:val="21"/>
        </w:rPr>
      </w:pPr>
    </w:p>
    <w:p w14:paraId="72C447DC">
      <w:pPr>
        <w:spacing w:line="243" w:lineRule="auto"/>
        <w:rPr>
          <w:rFonts w:ascii="Arial"/>
          <w:sz w:val="21"/>
        </w:rPr>
      </w:pPr>
    </w:p>
    <w:p w14:paraId="13370253">
      <w:pPr>
        <w:spacing w:line="243" w:lineRule="auto"/>
        <w:rPr>
          <w:rFonts w:ascii="Arial"/>
          <w:sz w:val="21"/>
        </w:rPr>
      </w:pPr>
    </w:p>
    <w:p w14:paraId="06F07BA9">
      <w:pPr>
        <w:spacing w:line="243" w:lineRule="auto"/>
        <w:rPr>
          <w:rFonts w:ascii="Arial"/>
          <w:sz w:val="21"/>
        </w:rPr>
      </w:pPr>
    </w:p>
    <w:p w14:paraId="19738B87">
      <w:pPr>
        <w:spacing w:line="243" w:lineRule="auto"/>
        <w:rPr>
          <w:rFonts w:ascii="Arial"/>
          <w:sz w:val="21"/>
        </w:rPr>
      </w:pPr>
    </w:p>
    <w:p w14:paraId="3001DBC8">
      <w:pPr>
        <w:spacing w:line="243" w:lineRule="auto"/>
        <w:rPr>
          <w:rFonts w:ascii="Arial"/>
          <w:sz w:val="21"/>
        </w:rPr>
      </w:pPr>
    </w:p>
    <w:p w14:paraId="34861705">
      <w:pPr>
        <w:spacing w:line="243" w:lineRule="auto"/>
        <w:rPr>
          <w:rFonts w:ascii="Arial"/>
          <w:sz w:val="21"/>
        </w:rPr>
      </w:pPr>
    </w:p>
    <w:p w14:paraId="32CF58D2">
      <w:pPr>
        <w:spacing w:line="243" w:lineRule="auto"/>
        <w:rPr>
          <w:rFonts w:ascii="Arial"/>
          <w:sz w:val="21"/>
        </w:rPr>
      </w:pPr>
    </w:p>
    <w:p w14:paraId="6030D30B">
      <w:pPr>
        <w:spacing w:line="243" w:lineRule="auto"/>
        <w:rPr>
          <w:rFonts w:ascii="Arial"/>
          <w:sz w:val="21"/>
        </w:rPr>
      </w:pPr>
    </w:p>
    <w:p w14:paraId="22A285D5">
      <w:pPr>
        <w:spacing w:line="243" w:lineRule="auto"/>
        <w:rPr>
          <w:rFonts w:ascii="Arial"/>
          <w:sz w:val="21"/>
        </w:rPr>
      </w:pPr>
    </w:p>
    <w:p w14:paraId="3A668AEA">
      <w:pPr>
        <w:spacing w:line="243" w:lineRule="auto"/>
        <w:rPr>
          <w:rFonts w:ascii="Arial"/>
          <w:sz w:val="21"/>
        </w:rPr>
      </w:pPr>
    </w:p>
    <w:p w14:paraId="7B6C68BB">
      <w:pPr>
        <w:spacing w:line="243" w:lineRule="auto"/>
        <w:rPr>
          <w:rFonts w:ascii="Arial"/>
          <w:sz w:val="21"/>
        </w:rPr>
      </w:pPr>
    </w:p>
    <w:p w14:paraId="565EAE18">
      <w:pPr>
        <w:spacing w:line="243" w:lineRule="auto"/>
        <w:rPr>
          <w:rFonts w:ascii="Arial"/>
          <w:sz w:val="21"/>
        </w:rPr>
      </w:pPr>
    </w:p>
    <w:p w14:paraId="60E850C9">
      <w:pPr>
        <w:spacing w:line="243" w:lineRule="auto"/>
        <w:rPr>
          <w:rFonts w:ascii="Arial"/>
          <w:sz w:val="21"/>
        </w:rPr>
      </w:pPr>
    </w:p>
    <w:p w14:paraId="37319448">
      <w:pPr>
        <w:spacing w:line="243" w:lineRule="auto"/>
        <w:rPr>
          <w:rFonts w:ascii="Arial"/>
          <w:sz w:val="21"/>
        </w:rPr>
      </w:pPr>
    </w:p>
    <w:p w14:paraId="7614B534">
      <w:pPr>
        <w:spacing w:line="243" w:lineRule="auto"/>
        <w:rPr>
          <w:rFonts w:ascii="Arial"/>
          <w:sz w:val="21"/>
        </w:rPr>
      </w:pPr>
    </w:p>
    <w:p w14:paraId="4A8E0E67">
      <w:pPr>
        <w:spacing w:line="243" w:lineRule="auto"/>
        <w:rPr>
          <w:rFonts w:ascii="Arial"/>
          <w:sz w:val="21"/>
        </w:rPr>
      </w:pPr>
    </w:p>
    <w:p w14:paraId="31B69C80">
      <w:pPr>
        <w:spacing w:line="243" w:lineRule="auto"/>
        <w:rPr>
          <w:rFonts w:ascii="Arial"/>
          <w:sz w:val="21"/>
        </w:rPr>
      </w:pPr>
    </w:p>
    <w:p w14:paraId="74DB085D">
      <w:pPr>
        <w:spacing w:line="243" w:lineRule="auto"/>
        <w:rPr>
          <w:rFonts w:ascii="Arial"/>
          <w:sz w:val="21"/>
        </w:rPr>
      </w:pPr>
    </w:p>
    <w:p w14:paraId="17F82268">
      <w:pPr>
        <w:spacing w:line="243" w:lineRule="auto"/>
        <w:rPr>
          <w:rFonts w:ascii="Arial"/>
          <w:sz w:val="21"/>
        </w:rPr>
      </w:pPr>
    </w:p>
    <w:p w14:paraId="13A26C6F">
      <w:pPr>
        <w:spacing w:line="243" w:lineRule="auto"/>
        <w:rPr>
          <w:rFonts w:ascii="Arial"/>
          <w:sz w:val="21"/>
        </w:rPr>
      </w:pPr>
    </w:p>
    <w:p w14:paraId="55DF5D64">
      <w:pPr>
        <w:spacing w:line="243" w:lineRule="auto"/>
        <w:rPr>
          <w:rFonts w:ascii="Arial"/>
          <w:sz w:val="21"/>
        </w:rPr>
      </w:pPr>
    </w:p>
    <w:p w14:paraId="158C8BF3">
      <w:pPr>
        <w:spacing w:line="243" w:lineRule="auto"/>
        <w:rPr>
          <w:rFonts w:ascii="Arial"/>
          <w:sz w:val="21"/>
        </w:rPr>
      </w:pPr>
    </w:p>
    <w:p w14:paraId="6A3F5EB2">
      <w:pPr>
        <w:spacing w:line="243" w:lineRule="auto"/>
        <w:rPr>
          <w:rFonts w:ascii="Arial"/>
          <w:sz w:val="21"/>
        </w:rPr>
      </w:pPr>
    </w:p>
    <w:p w14:paraId="3F4FF1C0">
      <w:pPr>
        <w:spacing w:line="243" w:lineRule="auto"/>
        <w:rPr>
          <w:rFonts w:ascii="Arial"/>
          <w:sz w:val="21"/>
        </w:rPr>
      </w:pPr>
    </w:p>
    <w:p w14:paraId="45724874">
      <w:pPr>
        <w:spacing w:line="243" w:lineRule="auto"/>
        <w:rPr>
          <w:rFonts w:ascii="Arial"/>
          <w:sz w:val="21"/>
        </w:rPr>
      </w:pPr>
    </w:p>
    <w:p w14:paraId="005FA6BA">
      <w:pPr>
        <w:spacing w:line="243" w:lineRule="auto"/>
        <w:rPr>
          <w:rFonts w:ascii="Arial"/>
          <w:sz w:val="21"/>
        </w:rPr>
      </w:pPr>
    </w:p>
    <w:p w14:paraId="3F26692C">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50 —</w:t>
      </w:r>
    </w:p>
    <w:p w14:paraId="75D1BC7E">
      <w:pPr>
        <w:spacing w:line="245" w:lineRule="exact"/>
        <w:rPr>
          <w:rFonts w:ascii="Times New Roman" w:hAnsi="Times New Roman" w:eastAsia="Times New Roman" w:cs="Times New Roman"/>
          <w:sz w:val="18"/>
          <w:szCs w:val="18"/>
        </w:rPr>
        <w:sectPr>
          <w:headerReference r:id="rId56" w:type="default"/>
          <w:pgSz w:w="11909" w:h="16841"/>
          <w:pgMar w:top="400" w:right="0" w:bottom="400" w:left="0" w:header="0" w:footer="0" w:gutter="0"/>
          <w:cols w:space="720" w:num="1"/>
        </w:sectPr>
      </w:pPr>
    </w:p>
    <w:p w14:paraId="0DA8F89C">
      <w:pPr>
        <w:spacing w:line="242" w:lineRule="auto"/>
        <w:rPr>
          <w:rFonts w:ascii="Arial"/>
          <w:sz w:val="21"/>
        </w:rPr>
      </w:pPr>
    </w:p>
    <w:p w14:paraId="7F1B2F25">
      <w:pPr>
        <w:spacing w:line="242" w:lineRule="auto"/>
        <w:rPr>
          <w:rFonts w:ascii="Arial"/>
          <w:sz w:val="21"/>
        </w:rPr>
      </w:pPr>
    </w:p>
    <w:p w14:paraId="1E360F0F">
      <w:pPr>
        <w:spacing w:line="242" w:lineRule="auto"/>
        <w:rPr>
          <w:rFonts w:ascii="Arial"/>
          <w:sz w:val="21"/>
        </w:rPr>
      </w:pPr>
    </w:p>
    <w:p w14:paraId="7B7E655B">
      <w:pPr>
        <w:spacing w:line="242" w:lineRule="auto"/>
        <w:rPr>
          <w:rFonts w:ascii="Arial"/>
          <w:sz w:val="21"/>
        </w:rPr>
      </w:pPr>
    </w:p>
    <w:p w14:paraId="03EFC230">
      <w:pPr>
        <w:spacing w:line="242" w:lineRule="auto"/>
        <w:rPr>
          <w:rFonts w:ascii="Arial"/>
          <w:sz w:val="21"/>
        </w:rPr>
      </w:pPr>
    </w:p>
    <w:p w14:paraId="6B567DC1">
      <w:pPr>
        <w:spacing w:line="242" w:lineRule="auto"/>
        <w:rPr>
          <w:rFonts w:ascii="Arial"/>
          <w:sz w:val="21"/>
        </w:rPr>
      </w:pPr>
    </w:p>
    <w:p w14:paraId="62613556">
      <w:pPr>
        <w:spacing w:line="242" w:lineRule="auto"/>
        <w:rPr>
          <w:rFonts w:ascii="Arial"/>
          <w:sz w:val="21"/>
        </w:rPr>
      </w:pPr>
    </w:p>
    <w:p w14:paraId="2F96FC8A">
      <w:pPr>
        <w:spacing w:line="242" w:lineRule="auto"/>
        <w:rPr>
          <w:rFonts w:ascii="Arial"/>
          <w:sz w:val="21"/>
        </w:rPr>
      </w:pPr>
    </w:p>
    <w:p w14:paraId="4B377FD0">
      <w:pPr>
        <w:spacing w:line="242" w:lineRule="auto"/>
        <w:rPr>
          <w:rFonts w:ascii="Arial"/>
          <w:sz w:val="21"/>
        </w:rPr>
      </w:pPr>
    </w:p>
    <w:p w14:paraId="22FC4EBD">
      <w:pPr>
        <w:spacing w:line="242" w:lineRule="auto"/>
        <w:rPr>
          <w:rFonts w:ascii="Arial"/>
          <w:sz w:val="21"/>
        </w:rPr>
      </w:pPr>
    </w:p>
    <w:p w14:paraId="54E92C58">
      <w:pPr>
        <w:spacing w:line="242" w:lineRule="auto"/>
        <w:rPr>
          <w:rFonts w:ascii="Arial"/>
          <w:sz w:val="21"/>
        </w:rPr>
      </w:pPr>
    </w:p>
    <w:p w14:paraId="78A6E567">
      <w:pPr>
        <w:spacing w:line="242" w:lineRule="auto"/>
        <w:rPr>
          <w:rFonts w:ascii="Arial"/>
          <w:sz w:val="21"/>
        </w:rPr>
      </w:pPr>
    </w:p>
    <w:p w14:paraId="55E7BEA8">
      <w:pPr>
        <w:spacing w:line="242" w:lineRule="auto"/>
        <w:rPr>
          <w:rFonts w:ascii="Arial"/>
          <w:sz w:val="21"/>
        </w:rPr>
      </w:pPr>
    </w:p>
    <w:p w14:paraId="7632A9A3">
      <w:pPr>
        <w:spacing w:line="242" w:lineRule="auto"/>
        <w:rPr>
          <w:rFonts w:ascii="Arial"/>
          <w:sz w:val="21"/>
        </w:rPr>
      </w:pPr>
    </w:p>
    <w:p w14:paraId="619DC264">
      <w:pPr>
        <w:spacing w:line="242" w:lineRule="auto"/>
        <w:rPr>
          <w:rFonts w:ascii="Arial"/>
          <w:sz w:val="21"/>
        </w:rPr>
      </w:pPr>
    </w:p>
    <w:p w14:paraId="2B9B7EDB">
      <w:pPr>
        <w:spacing w:line="242" w:lineRule="auto"/>
        <w:rPr>
          <w:rFonts w:ascii="Arial"/>
          <w:sz w:val="21"/>
        </w:rPr>
      </w:pPr>
    </w:p>
    <w:p w14:paraId="6A167523">
      <w:pPr>
        <w:spacing w:line="242" w:lineRule="auto"/>
        <w:rPr>
          <w:rFonts w:ascii="Arial"/>
          <w:sz w:val="21"/>
        </w:rPr>
      </w:pPr>
    </w:p>
    <w:p w14:paraId="26C46799">
      <w:pPr>
        <w:spacing w:line="242" w:lineRule="auto"/>
        <w:rPr>
          <w:rFonts w:ascii="Arial"/>
          <w:sz w:val="21"/>
        </w:rPr>
      </w:pPr>
    </w:p>
    <w:p w14:paraId="53DE7340">
      <w:pPr>
        <w:spacing w:line="242" w:lineRule="auto"/>
        <w:rPr>
          <w:rFonts w:ascii="Arial"/>
          <w:sz w:val="21"/>
        </w:rPr>
      </w:pPr>
    </w:p>
    <w:p w14:paraId="59F62353">
      <w:pPr>
        <w:spacing w:line="242" w:lineRule="auto"/>
        <w:rPr>
          <w:rFonts w:ascii="Arial"/>
          <w:sz w:val="21"/>
        </w:rPr>
      </w:pPr>
    </w:p>
    <w:p w14:paraId="34DD5AA4">
      <w:pPr>
        <w:spacing w:line="242" w:lineRule="auto"/>
        <w:rPr>
          <w:rFonts w:ascii="Arial"/>
          <w:sz w:val="21"/>
        </w:rPr>
      </w:pPr>
    </w:p>
    <w:p w14:paraId="27062F89">
      <w:pPr>
        <w:spacing w:line="242" w:lineRule="auto"/>
        <w:rPr>
          <w:rFonts w:ascii="Arial"/>
          <w:sz w:val="21"/>
        </w:rPr>
      </w:pPr>
    </w:p>
    <w:p w14:paraId="3C4633C6">
      <w:pPr>
        <w:spacing w:line="243" w:lineRule="auto"/>
        <w:rPr>
          <w:rFonts w:ascii="Arial"/>
          <w:sz w:val="21"/>
        </w:rPr>
      </w:pPr>
    </w:p>
    <w:p w14:paraId="09EFB1B3">
      <w:pPr>
        <w:spacing w:line="243" w:lineRule="auto"/>
        <w:rPr>
          <w:rFonts w:ascii="Arial"/>
          <w:sz w:val="21"/>
        </w:rPr>
      </w:pPr>
    </w:p>
    <w:p w14:paraId="52A2E77B">
      <w:pPr>
        <w:spacing w:line="243" w:lineRule="auto"/>
        <w:rPr>
          <w:rFonts w:ascii="Arial"/>
          <w:sz w:val="21"/>
        </w:rPr>
      </w:pPr>
    </w:p>
    <w:p w14:paraId="43279D90">
      <w:pPr>
        <w:spacing w:line="243" w:lineRule="auto"/>
        <w:rPr>
          <w:rFonts w:ascii="Arial"/>
          <w:sz w:val="21"/>
        </w:rPr>
      </w:pPr>
    </w:p>
    <w:p w14:paraId="69772CA7">
      <w:pPr>
        <w:spacing w:line="243" w:lineRule="auto"/>
        <w:rPr>
          <w:rFonts w:ascii="Arial"/>
          <w:sz w:val="21"/>
        </w:rPr>
      </w:pPr>
    </w:p>
    <w:p w14:paraId="1A09EF03">
      <w:pPr>
        <w:spacing w:line="243" w:lineRule="auto"/>
        <w:rPr>
          <w:rFonts w:ascii="Arial"/>
          <w:sz w:val="21"/>
        </w:rPr>
      </w:pPr>
    </w:p>
    <w:p w14:paraId="7BF64B23">
      <w:pPr>
        <w:spacing w:line="243" w:lineRule="auto"/>
        <w:rPr>
          <w:rFonts w:ascii="Arial"/>
          <w:sz w:val="21"/>
        </w:rPr>
      </w:pPr>
    </w:p>
    <w:p w14:paraId="02C1E6C3">
      <w:pPr>
        <w:spacing w:line="243" w:lineRule="auto"/>
        <w:rPr>
          <w:rFonts w:ascii="Arial"/>
          <w:sz w:val="21"/>
        </w:rPr>
      </w:pPr>
    </w:p>
    <w:p w14:paraId="0AFA989B">
      <w:pPr>
        <w:spacing w:line="243" w:lineRule="auto"/>
        <w:rPr>
          <w:rFonts w:ascii="Arial"/>
          <w:sz w:val="21"/>
        </w:rPr>
      </w:pPr>
    </w:p>
    <w:p w14:paraId="347A01F1">
      <w:pPr>
        <w:spacing w:line="243" w:lineRule="auto"/>
        <w:rPr>
          <w:rFonts w:ascii="Arial"/>
          <w:sz w:val="21"/>
        </w:rPr>
      </w:pPr>
    </w:p>
    <w:p w14:paraId="57A8B026">
      <w:pPr>
        <w:spacing w:line="243" w:lineRule="auto"/>
        <w:rPr>
          <w:rFonts w:ascii="Arial"/>
          <w:sz w:val="21"/>
        </w:rPr>
      </w:pPr>
    </w:p>
    <w:p w14:paraId="1B573ED9">
      <w:pPr>
        <w:spacing w:line="243" w:lineRule="auto"/>
        <w:rPr>
          <w:rFonts w:ascii="Arial"/>
          <w:sz w:val="21"/>
        </w:rPr>
      </w:pPr>
    </w:p>
    <w:p w14:paraId="654FAC5C">
      <w:pPr>
        <w:spacing w:line="243" w:lineRule="auto"/>
        <w:rPr>
          <w:rFonts w:ascii="Arial"/>
          <w:sz w:val="21"/>
        </w:rPr>
      </w:pPr>
    </w:p>
    <w:p w14:paraId="3316635F">
      <w:pPr>
        <w:spacing w:line="243" w:lineRule="auto"/>
        <w:rPr>
          <w:rFonts w:ascii="Arial"/>
          <w:sz w:val="21"/>
        </w:rPr>
      </w:pPr>
    </w:p>
    <w:p w14:paraId="753193E8">
      <w:pPr>
        <w:spacing w:line="243" w:lineRule="auto"/>
        <w:rPr>
          <w:rFonts w:ascii="Arial"/>
          <w:sz w:val="21"/>
        </w:rPr>
      </w:pPr>
    </w:p>
    <w:p w14:paraId="4F9B1595">
      <w:pPr>
        <w:spacing w:line="243" w:lineRule="auto"/>
        <w:rPr>
          <w:rFonts w:ascii="Arial"/>
          <w:sz w:val="21"/>
        </w:rPr>
      </w:pPr>
    </w:p>
    <w:p w14:paraId="44C1E4CD">
      <w:pPr>
        <w:spacing w:line="243" w:lineRule="auto"/>
        <w:rPr>
          <w:rFonts w:ascii="Arial"/>
          <w:sz w:val="21"/>
        </w:rPr>
      </w:pPr>
    </w:p>
    <w:p w14:paraId="53EF7861">
      <w:pPr>
        <w:spacing w:line="243" w:lineRule="auto"/>
        <w:rPr>
          <w:rFonts w:ascii="Arial"/>
          <w:sz w:val="21"/>
        </w:rPr>
      </w:pPr>
    </w:p>
    <w:p w14:paraId="29E5E89C">
      <w:pPr>
        <w:spacing w:line="243" w:lineRule="auto"/>
        <w:rPr>
          <w:rFonts w:ascii="Arial"/>
          <w:sz w:val="21"/>
        </w:rPr>
      </w:pPr>
    </w:p>
    <w:p w14:paraId="21BB408D">
      <w:pPr>
        <w:spacing w:line="243" w:lineRule="auto"/>
        <w:rPr>
          <w:rFonts w:ascii="Arial"/>
          <w:sz w:val="21"/>
        </w:rPr>
      </w:pPr>
    </w:p>
    <w:p w14:paraId="62C78823">
      <w:pPr>
        <w:spacing w:line="243" w:lineRule="auto"/>
        <w:rPr>
          <w:rFonts w:ascii="Arial"/>
          <w:sz w:val="21"/>
        </w:rPr>
      </w:pPr>
    </w:p>
    <w:p w14:paraId="40D7E1FD">
      <w:pPr>
        <w:spacing w:line="243" w:lineRule="auto"/>
        <w:rPr>
          <w:rFonts w:ascii="Arial"/>
          <w:sz w:val="21"/>
        </w:rPr>
      </w:pPr>
    </w:p>
    <w:p w14:paraId="6BEFD4D8">
      <w:pPr>
        <w:spacing w:line="243" w:lineRule="auto"/>
        <w:rPr>
          <w:rFonts w:ascii="Arial"/>
          <w:sz w:val="21"/>
        </w:rPr>
      </w:pPr>
    </w:p>
    <w:p w14:paraId="617E8AC4">
      <w:pPr>
        <w:spacing w:line="243" w:lineRule="auto"/>
        <w:rPr>
          <w:rFonts w:ascii="Arial"/>
          <w:sz w:val="21"/>
        </w:rPr>
      </w:pPr>
    </w:p>
    <w:p w14:paraId="230EEE40">
      <w:pPr>
        <w:spacing w:line="243" w:lineRule="auto"/>
        <w:rPr>
          <w:rFonts w:ascii="Arial"/>
          <w:sz w:val="21"/>
        </w:rPr>
      </w:pPr>
    </w:p>
    <w:p w14:paraId="670F469A">
      <w:pPr>
        <w:spacing w:line="243" w:lineRule="auto"/>
        <w:rPr>
          <w:rFonts w:ascii="Arial"/>
          <w:sz w:val="21"/>
        </w:rPr>
      </w:pPr>
    </w:p>
    <w:p w14:paraId="6C029D5C">
      <w:pPr>
        <w:spacing w:line="243" w:lineRule="auto"/>
        <w:rPr>
          <w:rFonts w:ascii="Arial"/>
          <w:sz w:val="21"/>
        </w:rPr>
      </w:pPr>
    </w:p>
    <w:p w14:paraId="5BEAAADD">
      <w:pPr>
        <w:spacing w:line="243" w:lineRule="auto"/>
        <w:rPr>
          <w:rFonts w:ascii="Arial"/>
          <w:sz w:val="21"/>
        </w:rPr>
      </w:pPr>
    </w:p>
    <w:p w14:paraId="5E617FEB">
      <w:pPr>
        <w:spacing w:line="243" w:lineRule="auto"/>
        <w:rPr>
          <w:rFonts w:ascii="Arial"/>
          <w:sz w:val="21"/>
        </w:rPr>
      </w:pPr>
    </w:p>
    <w:p w14:paraId="70B4F80A">
      <w:pPr>
        <w:spacing w:line="243" w:lineRule="auto"/>
        <w:rPr>
          <w:rFonts w:ascii="Arial"/>
          <w:sz w:val="21"/>
        </w:rPr>
      </w:pPr>
    </w:p>
    <w:p w14:paraId="66454212">
      <w:pPr>
        <w:spacing w:line="243" w:lineRule="auto"/>
        <w:rPr>
          <w:rFonts w:ascii="Arial"/>
          <w:sz w:val="21"/>
        </w:rPr>
      </w:pPr>
    </w:p>
    <w:p w14:paraId="4873F9D4">
      <w:pPr>
        <w:spacing w:line="243" w:lineRule="auto"/>
        <w:rPr>
          <w:rFonts w:ascii="Arial"/>
          <w:sz w:val="21"/>
        </w:rPr>
      </w:pPr>
    </w:p>
    <w:p w14:paraId="75C65A85">
      <w:pPr>
        <w:spacing w:line="243" w:lineRule="auto"/>
        <w:rPr>
          <w:rFonts w:ascii="Arial"/>
          <w:sz w:val="21"/>
        </w:rPr>
      </w:pPr>
    </w:p>
    <w:p w14:paraId="2709040B">
      <w:pPr>
        <w:spacing w:line="243" w:lineRule="auto"/>
        <w:rPr>
          <w:rFonts w:ascii="Arial"/>
          <w:sz w:val="21"/>
        </w:rPr>
      </w:pPr>
    </w:p>
    <w:p w14:paraId="7607B484">
      <w:pPr>
        <w:spacing w:line="243" w:lineRule="auto"/>
        <w:rPr>
          <w:rFonts w:ascii="Arial"/>
          <w:sz w:val="21"/>
        </w:rPr>
      </w:pPr>
    </w:p>
    <w:p w14:paraId="35F4CEE9">
      <w:pPr>
        <w:spacing w:line="243" w:lineRule="auto"/>
        <w:rPr>
          <w:rFonts w:ascii="Arial"/>
          <w:sz w:val="21"/>
        </w:rPr>
      </w:pPr>
    </w:p>
    <w:p w14:paraId="355118DC">
      <w:pPr>
        <w:spacing w:line="243" w:lineRule="auto"/>
        <w:rPr>
          <w:rFonts w:ascii="Arial"/>
          <w:sz w:val="21"/>
        </w:rPr>
      </w:pPr>
    </w:p>
    <w:p w14:paraId="795AEFC7">
      <w:pPr>
        <w:spacing w:line="243" w:lineRule="auto"/>
        <w:rPr>
          <w:rFonts w:ascii="Arial"/>
          <w:sz w:val="21"/>
        </w:rPr>
      </w:pPr>
    </w:p>
    <w:p w14:paraId="59460327">
      <w:pPr>
        <w:spacing w:line="243" w:lineRule="auto"/>
        <w:rPr>
          <w:rFonts w:ascii="Arial"/>
          <w:sz w:val="21"/>
        </w:rPr>
      </w:pPr>
    </w:p>
    <w:p w14:paraId="3B35D4BD">
      <w:pPr>
        <w:spacing w:line="243" w:lineRule="auto"/>
        <w:rPr>
          <w:rFonts w:ascii="Arial"/>
          <w:sz w:val="21"/>
        </w:rPr>
      </w:pPr>
    </w:p>
    <w:p w14:paraId="3D3F80E0">
      <w:pPr>
        <w:spacing w:line="243" w:lineRule="auto"/>
        <w:rPr>
          <w:rFonts w:ascii="Arial"/>
          <w:sz w:val="21"/>
        </w:rPr>
      </w:pPr>
    </w:p>
    <w:p w14:paraId="4F1A5D40">
      <w:pPr>
        <w:spacing w:line="243" w:lineRule="auto"/>
        <w:rPr>
          <w:rFonts w:ascii="Arial"/>
          <w:sz w:val="21"/>
        </w:rPr>
      </w:pPr>
    </w:p>
    <w:p w14:paraId="13E75354">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51 —</w:t>
      </w:r>
    </w:p>
    <w:p w14:paraId="427A0466">
      <w:pPr>
        <w:spacing w:line="245" w:lineRule="exact"/>
        <w:rPr>
          <w:rFonts w:ascii="Times New Roman" w:hAnsi="Times New Roman" w:eastAsia="Times New Roman" w:cs="Times New Roman"/>
          <w:sz w:val="18"/>
          <w:szCs w:val="18"/>
        </w:rPr>
        <w:sectPr>
          <w:headerReference r:id="rId57" w:type="default"/>
          <w:pgSz w:w="11909" w:h="16841"/>
          <w:pgMar w:top="400" w:right="0" w:bottom="400" w:left="0" w:header="0" w:footer="0" w:gutter="0"/>
          <w:cols w:space="720" w:num="1"/>
        </w:sectPr>
      </w:pPr>
    </w:p>
    <w:p w14:paraId="77337D62">
      <w:pPr>
        <w:spacing w:line="242" w:lineRule="auto"/>
        <w:rPr>
          <w:rFonts w:ascii="Arial"/>
          <w:sz w:val="21"/>
        </w:rPr>
      </w:pPr>
    </w:p>
    <w:p w14:paraId="787A85D7">
      <w:pPr>
        <w:spacing w:line="242" w:lineRule="auto"/>
        <w:rPr>
          <w:rFonts w:ascii="Arial"/>
          <w:sz w:val="21"/>
        </w:rPr>
      </w:pPr>
    </w:p>
    <w:p w14:paraId="19FE7D0F">
      <w:pPr>
        <w:spacing w:line="242" w:lineRule="auto"/>
        <w:rPr>
          <w:rFonts w:ascii="Arial"/>
          <w:sz w:val="21"/>
        </w:rPr>
      </w:pPr>
    </w:p>
    <w:p w14:paraId="062AB1E2">
      <w:pPr>
        <w:spacing w:line="242" w:lineRule="auto"/>
        <w:rPr>
          <w:rFonts w:ascii="Arial"/>
          <w:sz w:val="21"/>
        </w:rPr>
      </w:pPr>
    </w:p>
    <w:p w14:paraId="677A1FBC">
      <w:pPr>
        <w:spacing w:line="242" w:lineRule="auto"/>
        <w:rPr>
          <w:rFonts w:ascii="Arial"/>
          <w:sz w:val="21"/>
        </w:rPr>
      </w:pPr>
    </w:p>
    <w:p w14:paraId="0ADF0B52">
      <w:pPr>
        <w:spacing w:line="242" w:lineRule="auto"/>
        <w:rPr>
          <w:rFonts w:ascii="Arial"/>
          <w:sz w:val="21"/>
        </w:rPr>
      </w:pPr>
    </w:p>
    <w:p w14:paraId="1C31CC0F">
      <w:pPr>
        <w:spacing w:line="242" w:lineRule="auto"/>
        <w:rPr>
          <w:rFonts w:ascii="Arial"/>
          <w:sz w:val="21"/>
        </w:rPr>
      </w:pPr>
    </w:p>
    <w:p w14:paraId="68828C95">
      <w:pPr>
        <w:spacing w:line="242" w:lineRule="auto"/>
        <w:rPr>
          <w:rFonts w:ascii="Arial"/>
          <w:sz w:val="21"/>
        </w:rPr>
      </w:pPr>
    </w:p>
    <w:p w14:paraId="34D7F7E6">
      <w:pPr>
        <w:spacing w:line="242" w:lineRule="auto"/>
        <w:rPr>
          <w:rFonts w:ascii="Arial"/>
          <w:sz w:val="21"/>
        </w:rPr>
      </w:pPr>
    </w:p>
    <w:p w14:paraId="12F4390D">
      <w:pPr>
        <w:spacing w:line="242" w:lineRule="auto"/>
        <w:rPr>
          <w:rFonts w:ascii="Arial"/>
          <w:sz w:val="21"/>
        </w:rPr>
      </w:pPr>
    </w:p>
    <w:p w14:paraId="2B738BD4">
      <w:pPr>
        <w:spacing w:line="242" w:lineRule="auto"/>
        <w:rPr>
          <w:rFonts w:ascii="Arial"/>
          <w:sz w:val="21"/>
        </w:rPr>
      </w:pPr>
    </w:p>
    <w:p w14:paraId="6B64E740">
      <w:pPr>
        <w:spacing w:line="242" w:lineRule="auto"/>
        <w:rPr>
          <w:rFonts w:ascii="Arial"/>
          <w:sz w:val="21"/>
        </w:rPr>
      </w:pPr>
    </w:p>
    <w:p w14:paraId="1CAFD661">
      <w:pPr>
        <w:spacing w:line="242" w:lineRule="auto"/>
        <w:rPr>
          <w:rFonts w:ascii="Arial"/>
          <w:sz w:val="21"/>
        </w:rPr>
      </w:pPr>
    </w:p>
    <w:p w14:paraId="77EA7A72">
      <w:pPr>
        <w:spacing w:line="242" w:lineRule="auto"/>
        <w:rPr>
          <w:rFonts w:ascii="Arial"/>
          <w:sz w:val="21"/>
        </w:rPr>
      </w:pPr>
    </w:p>
    <w:p w14:paraId="7D31F22D">
      <w:pPr>
        <w:spacing w:line="242" w:lineRule="auto"/>
        <w:rPr>
          <w:rFonts w:ascii="Arial"/>
          <w:sz w:val="21"/>
        </w:rPr>
      </w:pPr>
    </w:p>
    <w:p w14:paraId="38F12F42">
      <w:pPr>
        <w:spacing w:line="242" w:lineRule="auto"/>
        <w:rPr>
          <w:rFonts w:ascii="Arial"/>
          <w:sz w:val="21"/>
        </w:rPr>
      </w:pPr>
    </w:p>
    <w:p w14:paraId="75A41737">
      <w:pPr>
        <w:spacing w:line="242" w:lineRule="auto"/>
        <w:rPr>
          <w:rFonts w:ascii="Arial"/>
          <w:sz w:val="21"/>
        </w:rPr>
      </w:pPr>
    </w:p>
    <w:p w14:paraId="69F01EDE">
      <w:pPr>
        <w:spacing w:line="242" w:lineRule="auto"/>
        <w:rPr>
          <w:rFonts w:ascii="Arial"/>
          <w:sz w:val="21"/>
        </w:rPr>
      </w:pPr>
    </w:p>
    <w:p w14:paraId="24012D9D">
      <w:pPr>
        <w:spacing w:line="242" w:lineRule="auto"/>
        <w:rPr>
          <w:rFonts w:ascii="Arial"/>
          <w:sz w:val="21"/>
        </w:rPr>
      </w:pPr>
    </w:p>
    <w:p w14:paraId="74EC0100">
      <w:pPr>
        <w:spacing w:line="242" w:lineRule="auto"/>
        <w:rPr>
          <w:rFonts w:ascii="Arial"/>
          <w:sz w:val="21"/>
        </w:rPr>
      </w:pPr>
    </w:p>
    <w:p w14:paraId="7A156ED1">
      <w:pPr>
        <w:spacing w:line="242" w:lineRule="auto"/>
        <w:rPr>
          <w:rFonts w:ascii="Arial"/>
          <w:sz w:val="21"/>
        </w:rPr>
      </w:pPr>
    </w:p>
    <w:p w14:paraId="79CFC59B">
      <w:pPr>
        <w:spacing w:line="242" w:lineRule="auto"/>
        <w:rPr>
          <w:rFonts w:ascii="Arial"/>
          <w:sz w:val="21"/>
        </w:rPr>
      </w:pPr>
    </w:p>
    <w:p w14:paraId="56EA0675">
      <w:pPr>
        <w:spacing w:line="243" w:lineRule="auto"/>
        <w:rPr>
          <w:rFonts w:ascii="Arial"/>
          <w:sz w:val="21"/>
        </w:rPr>
      </w:pPr>
    </w:p>
    <w:p w14:paraId="21BBB880">
      <w:pPr>
        <w:spacing w:line="243" w:lineRule="auto"/>
        <w:rPr>
          <w:rFonts w:ascii="Arial"/>
          <w:sz w:val="21"/>
        </w:rPr>
      </w:pPr>
    </w:p>
    <w:p w14:paraId="612E08BE">
      <w:pPr>
        <w:spacing w:line="243" w:lineRule="auto"/>
        <w:rPr>
          <w:rFonts w:ascii="Arial"/>
          <w:sz w:val="21"/>
        </w:rPr>
      </w:pPr>
    </w:p>
    <w:p w14:paraId="4E431241">
      <w:pPr>
        <w:spacing w:line="243" w:lineRule="auto"/>
        <w:rPr>
          <w:rFonts w:ascii="Arial"/>
          <w:sz w:val="21"/>
        </w:rPr>
      </w:pPr>
    </w:p>
    <w:p w14:paraId="43C63A77">
      <w:pPr>
        <w:spacing w:line="243" w:lineRule="auto"/>
        <w:rPr>
          <w:rFonts w:ascii="Arial"/>
          <w:sz w:val="21"/>
        </w:rPr>
      </w:pPr>
    </w:p>
    <w:p w14:paraId="33E04F4F">
      <w:pPr>
        <w:spacing w:line="243" w:lineRule="auto"/>
        <w:rPr>
          <w:rFonts w:ascii="Arial"/>
          <w:sz w:val="21"/>
        </w:rPr>
      </w:pPr>
    </w:p>
    <w:p w14:paraId="53BF9851">
      <w:pPr>
        <w:spacing w:line="243" w:lineRule="auto"/>
        <w:rPr>
          <w:rFonts w:ascii="Arial"/>
          <w:sz w:val="21"/>
        </w:rPr>
      </w:pPr>
    </w:p>
    <w:p w14:paraId="0794D3AA">
      <w:pPr>
        <w:spacing w:line="243" w:lineRule="auto"/>
        <w:rPr>
          <w:rFonts w:ascii="Arial"/>
          <w:sz w:val="21"/>
        </w:rPr>
      </w:pPr>
    </w:p>
    <w:p w14:paraId="0BAA6CBD">
      <w:pPr>
        <w:spacing w:line="243" w:lineRule="auto"/>
        <w:rPr>
          <w:rFonts w:ascii="Arial"/>
          <w:sz w:val="21"/>
        </w:rPr>
      </w:pPr>
    </w:p>
    <w:p w14:paraId="29C6EF3E">
      <w:pPr>
        <w:spacing w:line="243" w:lineRule="auto"/>
        <w:rPr>
          <w:rFonts w:ascii="Arial"/>
          <w:sz w:val="21"/>
        </w:rPr>
      </w:pPr>
    </w:p>
    <w:p w14:paraId="4209A647">
      <w:pPr>
        <w:spacing w:line="243" w:lineRule="auto"/>
        <w:rPr>
          <w:rFonts w:ascii="Arial"/>
          <w:sz w:val="21"/>
        </w:rPr>
      </w:pPr>
    </w:p>
    <w:p w14:paraId="20A63FD9">
      <w:pPr>
        <w:spacing w:line="243" w:lineRule="auto"/>
        <w:rPr>
          <w:rFonts w:ascii="Arial"/>
          <w:sz w:val="21"/>
        </w:rPr>
      </w:pPr>
    </w:p>
    <w:p w14:paraId="7FEF49B5">
      <w:pPr>
        <w:spacing w:line="243" w:lineRule="auto"/>
        <w:rPr>
          <w:rFonts w:ascii="Arial"/>
          <w:sz w:val="21"/>
        </w:rPr>
      </w:pPr>
    </w:p>
    <w:p w14:paraId="01547CA1">
      <w:pPr>
        <w:spacing w:line="243" w:lineRule="auto"/>
        <w:rPr>
          <w:rFonts w:ascii="Arial"/>
          <w:sz w:val="21"/>
        </w:rPr>
      </w:pPr>
    </w:p>
    <w:p w14:paraId="496A0141">
      <w:pPr>
        <w:spacing w:line="243" w:lineRule="auto"/>
        <w:rPr>
          <w:rFonts w:ascii="Arial"/>
          <w:sz w:val="21"/>
        </w:rPr>
      </w:pPr>
    </w:p>
    <w:p w14:paraId="0CDAFD1F">
      <w:pPr>
        <w:spacing w:line="243" w:lineRule="auto"/>
        <w:rPr>
          <w:rFonts w:ascii="Arial"/>
          <w:sz w:val="21"/>
        </w:rPr>
      </w:pPr>
    </w:p>
    <w:p w14:paraId="62BBE71C">
      <w:pPr>
        <w:spacing w:line="243" w:lineRule="auto"/>
        <w:rPr>
          <w:rFonts w:ascii="Arial"/>
          <w:sz w:val="21"/>
        </w:rPr>
      </w:pPr>
    </w:p>
    <w:p w14:paraId="4FFFA7AA">
      <w:pPr>
        <w:spacing w:line="243" w:lineRule="auto"/>
        <w:rPr>
          <w:rFonts w:ascii="Arial"/>
          <w:sz w:val="21"/>
        </w:rPr>
      </w:pPr>
    </w:p>
    <w:p w14:paraId="016C0046">
      <w:pPr>
        <w:spacing w:line="243" w:lineRule="auto"/>
        <w:rPr>
          <w:rFonts w:ascii="Arial"/>
          <w:sz w:val="21"/>
        </w:rPr>
      </w:pPr>
    </w:p>
    <w:p w14:paraId="69601A89">
      <w:pPr>
        <w:spacing w:line="243" w:lineRule="auto"/>
        <w:rPr>
          <w:rFonts w:ascii="Arial"/>
          <w:sz w:val="21"/>
        </w:rPr>
      </w:pPr>
    </w:p>
    <w:p w14:paraId="0A389CBD">
      <w:pPr>
        <w:spacing w:line="243" w:lineRule="auto"/>
        <w:rPr>
          <w:rFonts w:ascii="Arial"/>
          <w:sz w:val="21"/>
        </w:rPr>
      </w:pPr>
    </w:p>
    <w:p w14:paraId="451869B4">
      <w:pPr>
        <w:spacing w:line="243" w:lineRule="auto"/>
        <w:rPr>
          <w:rFonts w:ascii="Arial"/>
          <w:sz w:val="21"/>
        </w:rPr>
      </w:pPr>
    </w:p>
    <w:p w14:paraId="01547F9D">
      <w:pPr>
        <w:spacing w:line="243" w:lineRule="auto"/>
        <w:rPr>
          <w:rFonts w:ascii="Arial"/>
          <w:sz w:val="21"/>
        </w:rPr>
      </w:pPr>
    </w:p>
    <w:p w14:paraId="6A6C2921">
      <w:pPr>
        <w:spacing w:line="243" w:lineRule="auto"/>
        <w:rPr>
          <w:rFonts w:ascii="Arial"/>
          <w:sz w:val="21"/>
        </w:rPr>
      </w:pPr>
    </w:p>
    <w:p w14:paraId="511DB5CF">
      <w:pPr>
        <w:spacing w:line="243" w:lineRule="auto"/>
        <w:rPr>
          <w:rFonts w:ascii="Arial"/>
          <w:sz w:val="21"/>
        </w:rPr>
      </w:pPr>
    </w:p>
    <w:p w14:paraId="14C914B2">
      <w:pPr>
        <w:spacing w:line="243" w:lineRule="auto"/>
        <w:rPr>
          <w:rFonts w:ascii="Arial"/>
          <w:sz w:val="21"/>
        </w:rPr>
      </w:pPr>
    </w:p>
    <w:p w14:paraId="69AD4283">
      <w:pPr>
        <w:spacing w:line="243" w:lineRule="auto"/>
        <w:rPr>
          <w:rFonts w:ascii="Arial"/>
          <w:sz w:val="21"/>
        </w:rPr>
      </w:pPr>
    </w:p>
    <w:p w14:paraId="70807CA7">
      <w:pPr>
        <w:spacing w:line="243" w:lineRule="auto"/>
        <w:rPr>
          <w:rFonts w:ascii="Arial"/>
          <w:sz w:val="21"/>
        </w:rPr>
      </w:pPr>
    </w:p>
    <w:p w14:paraId="10DDB35F">
      <w:pPr>
        <w:spacing w:line="243" w:lineRule="auto"/>
        <w:rPr>
          <w:rFonts w:ascii="Arial"/>
          <w:sz w:val="21"/>
        </w:rPr>
      </w:pPr>
    </w:p>
    <w:p w14:paraId="1D162B0B">
      <w:pPr>
        <w:spacing w:line="243" w:lineRule="auto"/>
        <w:rPr>
          <w:rFonts w:ascii="Arial"/>
          <w:sz w:val="21"/>
        </w:rPr>
      </w:pPr>
    </w:p>
    <w:p w14:paraId="6E0CA3C3">
      <w:pPr>
        <w:spacing w:line="243" w:lineRule="auto"/>
        <w:rPr>
          <w:rFonts w:ascii="Arial"/>
          <w:sz w:val="21"/>
        </w:rPr>
      </w:pPr>
    </w:p>
    <w:p w14:paraId="414B3A0D">
      <w:pPr>
        <w:spacing w:line="243" w:lineRule="auto"/>
        <w:rPr>
          <w:rFonts w:ascii="Arial"/>
          <w:sz w:val="21"/>
        </w:rPr>
      </w:pPr>
    </w:p>
    <w:p w14:paraId="3372E85E">
      <w:pPr>
        <w:spacing w:line="243" w:lineRule="auto"/>
        <w:rPr>
          <w:rFonts w:ascii="Arial"/>
          <w:sz w:val="21"/>
        </w:rPr>
      </w:pPr>
    </w:p>
    <w:p w14:paraId="229A84B2">
      <w:pPr>
        <w:spacing w:line="243" w:lineRule="auto"/>
        <w:rPr>
          <w:rFonts w:ascii="Arial"/>
          <w:sz w:val="21"/>
        </w:rPr>
      </w:pPr>
    </w:p>
    <w:p w14:paraId="3D18B524">
      <w:pPr>
        <w:spacing w:line="243" w:lineRule="auto"/>
        <w:rPr>
          <w:rFonts w:ascii="Arial"/>
          <w:sz w:val="21"/>
        </w:rPr>
      </w:pPr>
    </w:p>
    <w:p w14:paraId="4B3C08A4">
      <w:pPr>
        <w:spacing w:line="243" w:lineRule="auto"/>
        <w:rPr>
          <w:rFonts w:ascii="Arial"/>
          <w:sz w:val="21"/>
        </w:rPr>
      </w:pPr>
    </w:p>
    <w:p w14:paraId="37DB556F">
      <w:pPr>
        <w:spacing w:line="243" w:lineRule="auto"/>
        <w:rPr>
          <w:rFonts w:ascii="Arial"/>
          <w:sz w:val="21"/>
        </w:rPr>
      </w:pPr>
    </w:p>
    <w:p w14:paraId="22C6CD23">
      <w:pPr>
        <w:spacing w:line="243" w:lineRule="auto"/>
        <w:rPr>
          <w:rFonts w:ascii="Arial"/>
          <w:sz w:val="21"/>
        </w:rPr>
      </w:pPr>
    </w:p>
    <w:p w14:paraId="382C939B">
      <w:pPr>
        <w:spacing w:line="243" w:lineRule="auto"/>
        <w:rPr>
          <w:rFonts w:ascii="Arial"/>
          <w:sz w:val="21"/>
        </w:rPr>
      </w:pPr>
    </w:p>
    <w:p w14:paraId="0CF4F842">
      <w:pPr>
        <w:spacing w:line="243" w:lineRule="auto"/>
        <w:rPr>
          <w:rFonts w:ascii="Arial"/>
          <w:sz w:val="21"/>
        </w:rPr>
      </w:pPr>
    </w:p>
    <w:p w14:paraId="79BED1FF">
      <w:pPr>
        <w:spacing w:line="243" w:lineRule="auto"/>
        <w:rPr>
          <w:rFonts w:ascii="Arial"/>
          <w:sz w:val="21"/>
        </w:rPr>
      </w:pPr>
    </w:p>
    <w:p w14:paraId="4E40C165">
      <w:pPr>
        <w:spacing w:line="243" w:lineRule="auto"/>
        <w:rPr>
          <w:rFonts w:ascii="Arial"/>
          <w:sz w:val="21"/>
        </w:rPr>
      </w:pPr>
    </w:p>
    <w:p w14:paraId="34045755">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52 —</w:t>
      </w:r>
    </w:p>
    <w:p w14:paraId="69578F7D">
      <w:pPr>
        <w:spacing w:line="245" w:lineRule="exact"/>
        <w:rPr>
          <w:rFonts w:ascii="Times New Roman" w:hAnsi="Times New Roman" w:eastAsia="Times New Roman" w:cs="Times New Roman"/>
          <w:sz w:val="18"/>
          <w:szCs w:val="18"/>
        </w:rPr>
        <w:sectPr>
          <w:headerReference r:id="rId58" w:type="default"/>
          <w:pgSz w:w="11909" w:h="16841"/>
          <w:pgMar w:top="400" w:right="0" w:bottom="400" w:left="0" w:header="0" w:footer="0" w:gutter="0"/>
          <w:cols w:space="720" w:num="1"/>
        </w:sectPr>
      </w:pPr>
    </w:p>
    <w:p w14:paraId="2D817FAA">
      <w:pPr>
        <w:spacing w:line="242" w:lineRule="auto"/>
        <w:rPr>
          <w:rFonts w:ascii="Arial"/>
          <w:sz w:val="21"/>
        </w:rPr>
      </w:pPr>
    </w:p>
    <w:p w14:paraId="7ABB68AC">
      <w:pPr>
        <w:spacing w:line="242" w:lineRule="auto"/>
        <w:rPr>
          <w:rFonts w:ascii="Arial"/>
          <w:sz w:val="21"/>
        </w:rPr>
      </w:pPr>
    </w:p>
    <w:p w14:paraId="6E9581DA">
      <w:pPr>
        <w:spacing w:line="242" w:lineRule="auto"/>
        <w:rPr>
          <w:rFonts w:ascii="Arial"/>
          <w:sz w:val="21"/>
        </w:rPr>
      </w:pPr>
    </w:p>
    <w:p w14:paraId="3EFD18BA">
      <w:pPr>
        <w:spacing w:line="242" w:lineRule="auto"/>
        <w:rPr>
          <w:rFonts w:ascii="Arial"/>
          <w:sz w:val="21"/>
        </w:rPr>
      </w:pPr>
    </w:p>
    <w:p w14:paraId="79ACDF3A">
      <w:pPr>
        <w:spacing w:line="242" w:lineRule="auto"/>
        <w:rPr>
          <w:rFonts w:ascii="Arial"/>
          <w:sz w:val="21"/>
        </w:rPr>
      </w:pPr>
    </w:p>
    <w:p w14:paraId="48B41390">
      <w:pPr>
        <w:spacing w:line="242" w:lineRule="auto"/>
        <w:rPr>
          <w:rFonts w:ascii="Arial"/>
          <w:sz w:val="21"/>
        </w:rPr>
      </w:pPr>
    </w:p>
    <w:p w14:paraId="3406A7BF">
      <w:pPr>
        <w:spacing w:line="242" w:lineRule="auto"/>
        <w:rPr>
          <w:rFonts w:ascii="Arial"/>
          <w:sz w:val="21"/>
        </w:rPr>
      </w:pPr>
    </w:p>
    <w:p w14:paraId="7A5CA283">
      <w:pPr>
        <w:spacing w:line="242" w:lineRule="auto"/>
        <w:rPr>
          <w:rFonts w:ascii="Arial"/>
          <w:sz w:val="21"/>
        </w:rPr>
      </w:pPr>
    </w:p>
    <w:p w14:paraId="7750C4BA">
      <w:pPr>
        <w:spacing w:line="242" w:lineRule="auto"/>
        <w:rPr>
          <w:rFonts w:ascii="Arial"/>
          <w:sz w:val="21"/>
        </w:rPr>
      </w:pPr>
    </w:p>
    <w:p w14:paraId="56131C9B">
      <w:pPr>
        <w:spacing w:line="242" w:lineRule="auto"/>
        <w:rPr>
          <w:rFonts w:ascii="Arial"/>
          <w:sz w:val="21"/>
        </w:rPr>
      </w:pPr>
    </w:p>
    <w:p w14:paraId="5EA39392">
      <w:pPr>
        <w:spacing w:line="242" w:lineRule="auto"/>
        <w:rPr>
          <w:rFonts w:ascii="Arial"/>
          <w:sz w:val="21"/>
        </w:rPr>
      </w:pPr>
    </w:p>
    <w:p w14:paraId="5435987E">
      <w:pPr>
        <w:spacing w:line="242" w:lineRule="auto"/>
        <w:rPr>
          <w:rFonts w:ascii="Arial"/>
          <w:sz w:val="21"/>
        </w:rPr>
      </w:pPr>
    </w:p>
    <w:p w14:paraId="71CA76E8">
      <w:pPr>
        <w:spacing w:line="242" w:lineRule="auto"/>
        <w:rPr>
          <w:rFonts w:ascii="Arial"/>
          <w:sz w:val="21"/>
        </w:rPr>
      </w:pPr>
    </w:p>
    <w:p w14:paraId="5D0F8FAC">
      <w:pPr>
        <w:spacing w:line="242" w:lineRule="auto"/>
        <w:rPr>
          <w:rFonts w:ascii="Arial"/>
          <w:sz w:val="21"/>
        </w:rPr>
      </w:pPr>
    </w:p>
    <w:p w14:paraId="48897BDF">
      <w:pPr>
        <w:spacing w:line="242" w:lineRule="auto"/>
        <w:rPr>
          <w:rFonts w:ascii="Arial"/>
          <w:sz w:val="21"/>
        </w:rPr>
      </w:pPr>
    </w:p>
    <w:p w14:paraId="32D0F5E9">
      <w:pPr>
        <w:spacing w:line="242" w:lineRule="auto"/>
        <w:rPr>
          <w:rFonts w:ascii="Arial"/>
          <w:sz w:val="21"/>
        </w:rPr>
      </w:pPr>
    </w:p>
    <w:p w14:paraId="2205531C">
      <w:pPr>
        <w:spacing w:line="242" w:lineRule="auto"/>
        <w:rPr>
          <w:rFonts w:ascii="Arial"/>
          <w:sz w:val="21"/>
        </w:rPr>
      </w:pPr>
    </w:p>
    <w:p w14:paraId="080D50AC">
      <w:pPr>
        <w:spacing w:line="242" w:lineRule="auto"/>
        <w:rPr>
          <w:rFonts w:ascii="Arial"/>
          <w:sz w:val="21"/>
        </w:rPr>
      </w:pPr>
    </w:p>
    <w:p w14:paraId="6270C726">
      <w:pPr>
        <w:spacing w:line="242" w:lineRule="auto"/>
        <w:rPr>
          <w:rFonts w:ascii="Arial"/>
          <w:sz w:val="21"/>
        </w:rPr>
      </w:pPr>
    </w:p>
    <w:p w14:paraId="756C8AE5">
      <w:pPr>
        <w:spacing w:line="242" w:lineRule="auto"/>
        <w:rPr>
          <w:rFonts w:ascii="Arial"/>
          <w:sz w:val="21"/>
        </w:rPr>
      </w:pPr>
    </w:p>
    <w:p w14:paraId="02141E2E">
      <w:pPr>
        <w:spacing w:line="242" w:lineRule="auto"/>
        <w:rPr>
          <w:rFonts w:ascii="Arial"/>
          <w:sz w:val="21"/>
        </w:rPr>
      </w:pPr>
    </w:p>
    <w:p w14:paraId="11701166">
      <w:pPr>
        <w:spacing w:line="242" w:lineRule="auto"/>
        <w:rPr>
          <w:rFonts w:ascii="Arial"/>
          <w:sz w:val="21"/>
        </w:rPr>
      </w:pPr>
    </w:p>
    <w:p w14:paraId="2DC14F8B">
      <w:pPr>
        <w:spacing w:line="243" w:lineRule="auto"/>
        <w:rPr>
          <w:rFonts w:ascii="Arial"/>
          <w:sz w:val="21"/>
        </w:rPr>
      </w:pPr>
    </w:p>
    <w:p w14:paraId="5EA09030">
      <w:pPr>
        <w:spacing w:line="243" w:lineRule="auto"/>
        <w:rPr>
          <w:rFonts w:ascii="Arial"/>
          <w:sz w:val="21"/>
        </w:rPr>
      </w:pPr>
    </w:p>
    <w:p w14:paraId="4D85959F">
      <w:pPr>
        <w:spacing w:line="243" w:lineRule="auto"/>
        <w:rPr>
          <w:rFonts w:ascii="Arial"/>
          <w:sz w:val="21"/>
        </w:rPr>
      </w:pPr>
    </w:p>
    <w:p w14:paraId="31FBCB0E">
      <w:pPr>
        <w:spacing w:line="243" w:lineRule="auto"/>
        <w:rPr>
          <w:rFonts w:ascii="Arial"/>
          <w:sz w:val="21"/>
        </w:rPr>
      </w:pPr>
    </w:p>
    <w:p w14:paraId="34079CC6">
      <w:pPr>
        <w:spacing w:line="243" w:lineRule="auto"/>
        <w:rPr>
          <w:rFonts w:ascii="Arial"/>
          <w:sz w:val="21"/>
        </w:rPr>
      </w:pPr>
    </w:p>
    <w:p w14:paraId="624AC0F7">
      <w:pPr>
        <w:spacing w:line="243" w:lineRule="auto"/>
        <w:rPr>
          <w:rFonts w:ascii="Arial"/>
          <w:sz w:val="21"/>
        </w:rPr>
      </w:pPr>
    </w:p>
    <w:p w14:paraId="6EE14A7E">
      <w:pPr>
        <w:spacing w:line="243" w:lineRule="auto"/>
        <w:rPr>
          <w:rFonts w:ascii="Arial"/>
          <w:sz w:val="21"/>
        </w:rPr>
      </w:pPr>
    </w:p>
    <w:p w14:paraId="7C57E86F">
      <w:pPr>
        <w:spacing w:line="243" w:lineRule="auto"/>
        <w:rPr>
          <w:rFonts w:ascii="Arial"/>
          <w:sz w:val="21"/>
        </w:rPr>
      </w:pPr>
    </w:p>
    <w:p w14:paraId="7E5CFB50">
      <w:pPr>
        <w:spacing w:line="243" w:lineRule="auto"/>
        <w:rPr>
          <w:rFonts w:ascii="Arial"/>
          <w:sz w:val="21"/>
        </w:rPr>
      </w:pPr>
    </w:p>
    <w:p w14:paraId="208594D6">
      <w:pPr>
        <w:spacing w:line="243" w:lineRule="auto"/>
        <w:rPr>
          <w:rFonts w:ascii="Arial"/>
          <w:sz w:val="21"/>
        </w:rPr>
      </w:pPr>
    </w:p>
    <w:p w14:paraId="0061051D">
      <w:pPr>
        <w:spacing w:line="243" w:lineRule="auto"/>
        <w:rPr>
          <w:rFonts w:ascii="Arial"/>
          <w:sz w:val="21"/>
        </w:rPr>
      </w:pPr>
    </w:p>
    <w:p w14:paraId="37CAD0CD">
      <w:pPr>
        <w:spacing w:line="243" w:lineRule="auto"/>
        <w:rPr>
          <w:rFonts w:ascii="Arial"/>
          <w:sz w:val="21"/>
        </w:rPr>
      </w:pPr>
    </w:p>
    <w:p w14:paraId="47FE50E2">
      <w:pPr>
        <w:spacing w:line="243" w:lineRule="auto"/>
        <w:rPr>
          <w:rFonts w:ascii="Arial"/>
          <w:sz w:val="21"/>
        </w:rPr>
      </w:pPr>
    </w:p>
    <w:p w14:paraId="45038098">
      <w:pPr>
        <w:spacing w:line="243" w:lineRule="auto"/>
        <w:rPr>
          <w:rFonts w:ascii="Arial"/>
          <w:sz w:val="21"/>
        </w:rPr>
      </w:pPr>
    </w:p>
    <w:p w14:paraId="6640E344">
      <w:pPr>
        <w:spacing w:line="243" w:lineRule="auto"/>
        <w:rPr>
          <w:rFonts w:ascii="Arial"/>
          <w:sz w:val="21"/>
        </w:rPr>
      </w:pPr>
    </w:p>
    <w:p w14:paraId="4034EEF2">
      <w:pPr>
        <w:spacing w:line="243" w:lineRule="auto"/>
        <w:rPr>
          <w:rFonts w:ascii="Arial"/>
          <w:sz w:val="21"/>
        </w:rPr>
      </w:pPr>
    </w:p>
    <w:p w14:paraId="619F6D69">
      <w:pPr>
        <w:spacing w:line="243" w:lineRule="auto"/>
        <w:rPr>
          <w:rFonts w:ascii="Arial"/>
          <w:sz w:val="21"/>
        </w:rPr>
      </w:pPr>
    </w:p>
    <w:p w14:paraId="40C7DC09">
      <w:pPr>
        <w:spacing w:line="243" w:lineRule="auto"/>
        <w:rPr>
          <w:rFonts w:ascii="Arial"/>
          <w:sz w:val="21"/>
        </w:rPr>
      </w:pPr>
    </w:p>
    <w:p w14:paraId="62077BD3">
      <w:pPr>
        <w:spacing w:line="243" w:lineRule="auto"/>
        <w:rPr>
          <w:rFonts w:ascii="Arial"/>
          <w:sz w:val="21"/>
        </w:rPr>
      </w:pPr>
    </w:p>
    <w:p w14:paraId="4EAF4E33">
      <w:pPr>
        <w:spacing w:line="243" w:lineRule="auto"/>
        <w:rPr>
          <w:rFonts w:ascii="Arial"/>
          <w:sz w:val="21"/>
        </w:rPr>
      </w:pPr>
    </w:p>
    <w:p w14:paraId="2DB9E468">
      <w:pPr>
        <w:spacing w:line="243" w:lineRule="auto"/>
        <w:rPr>
          <w:rFonts w:ascii="Arial"/>
          <w:sz w:val="21"/>
        </w:rPr>
      </w:pPr>
    </w:p>
    <w:p w14:paraId="5AA995F4">
      <w:pPr>
        <w:spacing w:line="243" w:lineRule="auto"/>
        <w:rPr>
          <w:rFonts w:ascii="Arial"/>
          <w:sz w:val="21"/>
        </w:rPr>
      </w:pPr>
    </w:p>
    <w:p w14:paraId="78AECE84">
      <w:pPr>
        <w:spacing w:line="243" w:lineRule="auto"/>
        <w:rPr>
          <w:rFonts w:ascii="Arial"/>
          <w:sz w:val="21"/>
        </w:rPr>
      </w:pPr>
    </w:p>
    <w:p w14:paraId="62AC8C20">
      <w:pPr>
        <w:spacing w:line="243" w:lineRule="auto"/>
        <w:rPr>
          <w:rFonts w:ascii="Arial"/>
          <w:sz w:val="21"/>
        </w:rPr>
      </w:pPr>
    </w:p>
    <w:p w14:paraId="1E67518B">
      <w:pPr>
        <w:spacing w:line="243" w:lineRule="auto"/>
        <w:rPr>
          <w:rFonts w:ascii="Arial"/>
          <w:sz w:val="21"/>
        </w:rPr>
      </w:pPr>
    </w:p>
    <w:p w14:paraId="31608C73">
      <w:pPr>
        <w:spacing w:line="243" w:lineRule="auto"/>
        <w:rPr>
          <w:rFonts w:ascii="Arial"/>
          <w:sz w:val="21"/>
        </w:rPr>
      </w:pPr>
    </w:p>
    <w:p w14:paraId="7138D7C4">
      <w:pPr>
        <w:spacing w:line="243" w:lineRule="auto"/>
        <w:rPr>
          <w:rFonts w:ascii="Arial"/>
          <w:sz w:val="21"/>
        </w:rPr>
      </w:pPr>
    </w:p>
    <w:p w14:paraId="530F146C">
      <w:pPr>
        <w:spacing w:line="243" w:lineRule="auto"/>
        <w:rPr>
          <w:rFonts w:ascii="Arial"/>
          <w:sz w:val="21"/>
        </w:rPr>
      </w:pPr>
    </w:p>
    <w:p w14:paraId="5D2489DA">
      <w:pPr>
        <w:spacing w:line="243" w:lineRule="auto"/>
        <w:rPr>
          <w:rFonts w:ascii="Arial"/>
          <w:sz w:val="21"/>
        </w:rPr>
      </w:pPr>
    </w:p>
    <w:p w14:paraId="6EFE0133">
      <w:pPr>
        <w:spacing w:line="243" w:lineRule="auto"/>
        <w:rPr>
          <w:rFonts w:ascii="Arial"/>
          <w:sz w:val="21"/>
        </w:rPr>
      </w:pPr>
    </w:p>
    <w:p w14:paraId="01D1C902">
      <w:pPr>
        <w:spacing w:line="243" w:lineRule="auto"/>
        <w:rPr>
          <w:rFonts w:ascii="Arial"/>
          <w:sz w:val="21"/>
        </w:rPr>
      </w:pPr>
    </w:p>
    <w:p w14:paraId="3FD796F0">
      <w:pPr>
        <w:spacing w:line="243" w:lineRule="auto"/>
        <w:rPr>
          <w:rFonts w:ascii="Arial"/>
          <w:sz w:val="21"/>
        </w:rPr>
      </w:pPr>
    </w:p>
    <w:p w14:paraId="5D36F553">
      <w:pPr>
        <w:spacing w:line="243" w:lineRule="auto"/>
        <w:rPr>
          <w:rFonts w:ascii="Arial"/>
          <w:sz w:val="21"/>
        </w:rPr>
      </w:pPr>
    </w:p>
    <w:p w14:paraId="2CBF0AC7">
      <w:pPr>
        <w:spacing w:line="243" w:lineRule="auto"/>
        <w:rPr>
          <w:rFonts w:ascii="Arial"/>
          <w:sz w:val="21"/>
        </w:rPr>
      </w:pPr>
    </w:p>
    <w:p w14:paraId="7AA4A694">
      <w:pPr>
        <w:spacing w:line="243" w:lineRule="auto"/>
        <w:rPr>
          <w:rFonts w:ascii="Arial"/>
          <w:sz w:val="21"/>
        </w:rPr>
      </w:pPr>
    </w:p>
    <w:p w14:paraId="11A1CD14">
      <w:pPr>
        <w:spacing w:line="243" w:lineRule="auto"/>
        <w:rPr>
          <w:rFonts w:ascii="Arial"/>
          <w:sz w:val="21"/>
        </w:rPr>
      </w:pPr>
    </w:p>
    <w:p w14:paraId="23B40B01">
      <w:pPr>
        <w:spacing w:line="243" w:lineRule="auto"/>
        <w:rPr>
          <w:rFonts w:ascii="Arial"/>
          <w:sz w:val="21"/>
        </w:rPr>
      </w:pPr>
    </w:p>
    <w:p w14:paraId="55969BDB">
      <w:pPr>
        <w:spacing w:line="243" w:lineRule="auto"/>
        <w:rPr>
          <w:rFonts w:ascii="Arial"/>
          <w:sz w:val="21"/>
        </w:rPr>
      </w:pPr>
    </w:p>
    <w:p w14:paraId="5C45C5E1">
      <w:pPr>
        <w:spacing w:line="243" w:lineRule="auto"/>
        <w:rPr>
          <w:rFonts w:ascii="Arial"/>
          <w:sz w:val="21"/>
        </w:rPr>
      </w:pPr>
    </w:p>
    <w:p w14:paraId="71D68DFE">
      <w:pPr>
        <w:spacing w:line="243" w:lineRule="auto"/>
        <w:rPr>
          <w:rFonts w:ascii="Arial"/>
          <w:sz w:val="21"/>
        </w:rPr>
      </w:pPr>
    </w:p>
    <w:p w14:paraId="61B78FF9">
      <w:pPr>
        <w:spacing w:line="243" w:lineRule="auto"/>
        <w:rPr>
          <w:rFonts w:ascii="Arial"/>
          <w:sz w:val="21"/>
        </w:rPr>
      </w:pPr>
    </w:p>
    <w:p w14:paraId="62C1C0CC">
      <w:pPr>
        <w:spacing w:line="243" w:lineRule="auto"/>
        <w:rPr>
          <w:rFonts w:ascii="Arial"/>
          <w:sz w:val="21"/>
        </w:rPr>
      </w:pPr>
    </w:p>
    <w:p w14:paraId="5BD59EEE">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53 —</w:t>
      </w:r>
    </w:p>
    <w:p w14:paraId="1290E6D9">
      <w:pPr>
        <w:spacing w:line="245" w:lineRule="exact"/>
        <w:rPr>
          <w:rFonts w:ascii="Times New Roman" w:hAnsi="Times New Roman" w:eastAsia="Times New Roman" w:cs="Times New Roman"/>
          <w:sz w:val="18"/>
          <w:szCs w:val="18"/>
        </w:rPr>
        <w:sectPr>
          <w:headerReference r:id="rId59" w:type="default"/>
          <w:pgSz w:w="11909" w:h="16841"/>
          <w:pgMar w:top="400" w:right="0" w:bottom="400" w:left="0" w:header="0" w:footer="0" w:gutter="0"/>
          <w:cols w:space="720" w:num="1"/>
        </w:sectPr>
      </w:pPr>
    </w:p>
    <w:p w14:paraId="0878634E">
      <w:pPr>
        <w:spacing w:line="242" w:lineRule="auto"/>
        <w:rPr>
          <w:rFonts w:ascii="Arial"/>
          <w:sz w:val="21"/>
        </w:rPr>
      </w:pPr>
    </w:p>
    <w:p w14:paraId="6ED711EE">
      <w:pPr>
        <w:spacing w:line="242" w:lineRule="auto"/>
        <w:rPr>
          <w:rFonts w:ascii="Arial"/>
          <w:sz w:val="21"/>
        </w:rPr>
      </w:pPr>
    </w:p>
    <w:p w14:paraId="7CD3FA72">
      <w:pPr>
        <w:spacing w:line="242" w:lineRule="auto"/>
        <w:rPr>
          <w:rFonts w:ascii="Arial"/>
          <w:sz w:val="21"/>
        </w:rPr>
      </w:pPr>
    </w:p>
    <w:p w14:paraId="0204B8CD">
      <w:pPr>
        <w:spacing w:line="242" w:lineRule="auto"/>
        <w:rPr>
          <w:rFonts w:ascii="Arial"/>
          <w:sz w:val="21"/>
        </w:rPr>
      </w:pPr>
    </w:p>
    <w:p w14:paraId="2470E558">
      <w:pPr>
        <w:spacing w:line="242" w:lineRule="auto"/>
        <w:rPr>
          <w:rFonts w:ascii="Arial"/>
          <w:sz w:val="21"/>
        </w:rPr>
      </w:pPr>
    </w:p>
    <w:p w14:paraId="3CACF29F">
      <w:pPr>
        <w:spacing w:line="242" w:lineRule="auto"/>
        <w:rPr>
          <w:rFonts w:ascii="Arial"/>
          <w:sz w:val="21"/>
        </w:rPr>
      </w:pPr>
    </w:p>
    <w:p w14:paraId="5678B744">
      <w:pPr>
        <w:spacing w:line="242" w:lineRule="auto"/>
        <w:rPr>
          <w:rFonts w:ascii="Arial"/>
          <w:sz w:val="21"/>
        </w:rPr>
      </w:pPr>
    </w:p>
    <w:p w14:paraId="4262BCB4">
      <w:pPr>
        <w:spacing w:line="242" w:lineRule="auto"/>
        <w:rPr>
          <w:rFonts w:ascii="Arial"/>
          <w:sz w:val="21"/>
        </w:rPr>
      </w:pPr>
    </w:p>
    <w:p w14:paraId="40B17E54">
      <w:pPr>
        <w:spacing w:line="242" w:lineRule="auto"/>
        <w:rPr>
          <w:rFonts w:ascii="Arial"/>
          <w:sz w:val="21"/>
        </w:rPr>
      </w:pPr>
    </w:p>
    <w:p w14:paraId="79A78388">
      <w:pPr>
        <w:spacing w:line="242" w:lineRule="auto"/>
        <w:rPr>
          <w:rFonts w:ascii="Arial"/>
          <w:sz w:val="21"/>
        </w:rPr>
      </w:pPr>
    </w:p>
    <w:p w14:paraId="31467256">
      <w:pPr>
        <w:spacing w:line="242" w:lineRule="auto"/>
        <w:rPr>
          <w:rFonts w:ascii="Arial"/>
          <w:sz w:val="21"/>
        </w:rPr>
      </w:pPr>
    </w:p>
    <w:p w14:paraId="4FBF8B7D">
      <w:pPr>
        <w:spacing w:line="242" w:lineRule="auto"/>
        <w:rPr>
          <w:rFonts w:ascii="Arial"/>
          <w:sz w:val="21"/>
        </w:rPr>
      </w:pPr>
    </w:p>
    <w:p w14:paraId="5A5C54D0">
      <w:pPr>
        <w:spacing w:line="242" w:lineRule="auto"/>
        <w:rPr>
          <w:rFonts w:ascii="Arial"/>
          <w:sz w:val="21"/>
        </w:rPr>
      </w:pPr>
    </w:p>
    <w:p w14:paraId="68F8BE31">
      <w:pPr>
        <w:spacing w:line="242" w:lineRule="auto"/>
        <w:rPr>
          <w:rFonts w:ascii="Arial"/>
          <w:sz w:val="21"/>
        </w:rPr>
      </w:pPr>
    </w:p>
    <w:p w14:paraId="4FC73A76">
      <w:pPr>
        <w:spacing w:line="242" w:lineRule="auto"/>
        <w:rPr>
          <w:rFonts w:ascii="Arial"/>
          <w:sz w:val="21"/>
        </w:rPr>
      </w:pPr>
    </w:p>
    <w:p w14:paraId="0CC06647">
      <w:pPr>
        <w:spacing w:line="242" w:lineRule="auto"/>
        <w:rPr>
          <w:rFonts w:ascii="Arial"/>
          <w:sz w:val="21"/>
        </w:rPr>
      </w:pPr>
    </w:p>
    <w:p w14:paraId="4F29E332">
      <w:pPr>
        <w:spacing w:line="242" w:lineRule="auto"/>
        <w:rPr>
          <w:rFonts w:ascii="Arial"/>
          <w:sz w:val="21"/>
        </w:rPr>
      </w:pPr>
    </w:p>
    <w:p w14:paraId="43B7F220">
      <w:pPr>
        <w:spacing w:line="242" w:lineRule="auto"/>
        <w:rPr>
          <w:rFonts w:ascii="Arial"/>
          <w:sz w:val="21"/>
        </w:rPr>
      </w:pPr>
    </w:p>
    <w:p w14:paraId="310D682B">
      <w:pPr>
        <w:spacing w:line="242" w:lineRule="auto"/>
        <w:rPr>
          <w:rFonts w:ascii="Arial"/>
          <w:sz w:val="21"/>
        </w:rPr>
      </w:pPr>
    </w:p>
    <w:p w14:paraId="489DCB5B">
      <w:pPr>
        <w:spacing w:line="242" w:lineRule="auto"/>
        <w:rPr>
          <w:rFonts w:ascii="Arial"/>
          <w:sz w:val="21"/>
        </w:rPr>
      </w:pPr>
    </w:p>
    <w:p w14:paraId="5E60A9C0">
      <w:pPr>
        <w:spacing w:line="242" w:lineRule="auto"/>
        <w:rPr>
          <w:rFonts w:ascii="Arial"/>
          <w:sz w:val="21"/>
        </w:rPr>
      </w:pPr>
    </w:p>
    <w:p w14:paraId="61341C89">
      <w:pPr>
        <w:spacing w:line="242" w:lineRule="auto"/>
        <w:rPr>
          <w:rFonts w:ascii="Arial"/>
          <w:sz w:val="21"/>
        </w:rPr>
      </w:pPr>
    </w:p>
    <w:p w14:paraId="03A6D0F3">
      <w:pPr>
        <w:spacing w:line="243" w:lineRule="auto"/>
        <w:rPr>
          <w:rFonts w:ascii="Arial"/>
          <w:sz w:val="21"/>
        </w:rPr>
      </w:pPr>
    </w:p>
    <w:p w14:paraId="4E981346">
      <w:pPr>
        <w:spacing w:line="243" w:lineRule="auto"/>
        <w:rPr>
          <w:rFonts w:ascii="Arial"/>
          <w:sz w:val="21"/>
        </w:rPr>
      </w:pPr>
    </w:p>
    <w:p w14:paraId="16B2F215">
      <w:pPr>
        <w:spacing w:line="243" w:lineRule="auto"/>
        <w:rPr>
          <w:rFonts w:ascii="Arial"/>
          <w:sz w:val="21"/>
        </w:rPr>
      </w:pPr>
    </w:p>
    <w:p w14:paraId="08A040FF">
      <w:pPr>
        <w:spacing w:line="243" w:lineRule="auto"/>
        <w:rPr>
          <w:rFonts w:ascii="Arial"/>
          <w:sz w:val="21"/>
        </w:rPr>
      </w:pPr>
    </w:p>
    <w:p w14:paraId="148A4EE4">
      <w:pPr>
        <w:spacing w:line="243" w:lineRule="auto"/>
        <w:rPr>
          <w:rFonts w:ascii="Arial"/>
          <w:sz w:val="21"/>
        </w:rPr>
      </w:pPr>
    </w:p>
    <w:p w14:paraId="081084F3">
      <w:pPr>
        <w:spacing w:line="243" w:lineRule="auto"/>
        <w:rPr>
          <w:rFonts w:ascii="Arial"/>
          <w:sz w:val="21"/>
        </w:rPr>
      </w:pPr>
    </w:p>
    <w:p w14:paraId="1F223D58">
      <w:pPr>
        <w:spacing w:line="243" w:lineRule="auto"/>
        <w:rPr>
          <w:rFonts w:ascii="Arial"/>
          <w:sz w:val="21"/>
        </w:rPr>
      </w:pPr>
    </w:p>
    <w:p w14:paraId="34DFD3E9">
      <w:pPr>
        <w:spacing w:line="243" w:lineRule="auto"/>
        <w:rPr>
          <w:rFonts w:ascii="Arial"/>
          <w:sz w:val="21"/>
        </w:rPr>
      </w:pPr>
    </w:p>
    <w:p w14:paraId="10133C2B">
      <w:pPr>
        <w:spacing w:line="243" w:lineRule="auto"/>
        <w:rPr>
          <w:rFonts w:ascii="Arial"/>
          <w:sz w:val="21"/>
        </w:rPr>
      </w:pPr>
    </w:p>
    <w:p w14:paraId="6D75F753">
      <w:pPr>
        <w:spacing w:line="243" w:lineRule="auto"/>
        <w:rPr>
          <w:rFonts w:ascii="Arial"/>
          <w:sz w:val="21"/>
        </w:rPr>
      </w:pPr>
    </w:p>
    <w:p w14:paraId="4F3AFDC1">
      <w:pPr>
        <w:spacing w:line="243" w:lineRule="auto"/>
        <w:rPr>
          <w:rFonts w:ascii="Arial"/>
          <w:sz w:val="21"/>
        </w:rPr>
      </w:pPr>
    </w:p>
    <w:p w14:paraId="4B40969E">
      <w:pPr>
        <w:spacing w:line="243" w:lineRule="auto"/>
        <w:rPr>
          <w:rFonts w:ascii="Arial"/>
          <w:sz w:val="21"/>
        </w:rPr>
      </w:pPr>
    </w:p>
    <w:p w14:paraId="61E0FC80">
      <w:pPr>
        <w:spacing w:line="243" w:lineRule="auto"/>
        <w:rPr>
          <w:rFonts w:ascii="Arial"/>
          <w:sz w:val="21"/>
        </w:rPr>
      </w:pPr>
    </w:p>
    <w:p w14:paraId="33BDAB07">
      <w:pPr>
        <w:spacing w:line="243" w:lineRule="auto"/>
        <w:rPr>
          <w:rFonts w:ascii="Arial"/>
          <w:sz w:val="21"/>
        </w:rPr>
      </w:pPr>
    </w:p>
    <w:p w14:paraId="1958792B">
      <w:pPr>
        <w:spacing w:line="243" w:lineRule="auto"/>
        <w:rPr>
          <w:rFonts w:ascii="Arial"/>
          <w:sz w:val="21"/>
        </w:rPr>
      </w:pPr>
    </w:p>
    <w:p w14:paraId="7AC54E8C">
      <w:pPr>
        <w:spacing w:line="243" w:lineRule="auto"/>
        <w:rPr>
          <w:rFonts w:ascii="Arial"/>
          <w:sz w:val="21"/>
        </w:rPr>
      </w:pPr>
    </w:p>
    <w:p w14:paraId="7D2B39FD">
      <w:pPr>
        <w:spacing w:line="243" w:lineRule="auto"/>
        <w:rPr>
          <w:rFonts w:ascii="Arial"/>
          <w:sz w:val="21"/>
        </w:rPr>
      </w:pPr>
    </w:p>
    <w:p w14:paraId="20914A90">
      <w:pPr>
        <w:spacing w:line="243" w:lineRule="auto"/>
        <w:rPr>
          <w:rFonts w:ascii="Arial"/>
          <w:sz w:val="21"/>
        </w:rPr>
      </w:pPr>
    </w:p>
    <w:p w14:paraId="33FE4B8D">
      <w:pPr>
        <w:spacing w:line="243" w:lineRule="auto"/>
        <w:rPr>
          <w:rFonts w:ascii="Arial"/>
          <w:sz w:val="21"/>
        </w:rPr>
      </w:pPr>
    </w:p>
    <w:p w14:paraId="659DC774">
      <w:pPr>
        <w:spacing w:line="243" w:lineRule="auto"/>
        <w:rPr>
          <w:rFonts w:ascii="Arial"/>
          <w:sz w:val="21"/>
        </w:rPr>
      </w:pPr>
    </w:p>
    <w:p w14:paraId="08667C1F">
      <w:pPr>
        <w:spacing w:line="243" w:lineRule="auto"/>
        <w:rPr>
          <w:rFonts w:ascii="Arial"/>
          <w:sz w:val="21"/>
        </w:rPr>
      </w:pPr>
    </w:p>
    <w:p w14:paraId="3FC74408">
      <w:pPr>
        <w:spacing w:line="243" w:lineRule="auto"/>
        <w:rPr>
          <w:rFonts w:ascii="Arial"/>
          <w:sz w:val="21"/>
        </w:rPr>
      </w:pPr>
    </w:p>
    <w:p w14:paraId="3AC99678">
      <w:pPr>
        <w:spacing w:line="243" w:lineRule="auto"/>
        <w:rPr>
          <w:rFonts w:ascii="Arial"/>
          <w:sz w:val="21"/>
        </w:rPr>
      </w:pPr>
    </w:p>
    <w:p w14:paraId="37F20179">
      <w:pPr>
        <w:spacing w:line="243" w:lineRule="auto"/>
        <w:rPr>
          <w:rFonts w:ascii="Arial"/>
          <w:sz w:val="21"/>
        </w:rPr>
      </w:pPr>
    </w:p>
    <w:p w14:paraId="745D74BA">
      <w:pPr>
        <w:spacing w:line="243" w:lineRule="auto"/>
        <w:rPr>
          <w:rFonts w:ascii="Arial"/>
          <w:sz w:val="21"/>
        </w:rPr>
      </w:pPr>
    </w:p>
    <w:p w14:paraId="554F552D">
      <w:pPr>
        <w:spacing w:line="243" w:lineRule="auto"/>
        <w:rPr>
          <w:rFonts w:ascii="Arial"/>
          <w:sz w:val="21"/>
        </w:rPr>
      </w:pPr>
    </w:p>
    <w:p w14:paraId="0CBFFE1D">
      <w:pPr>
        <w:spacing w:line="243" w:lineRule="auto"/>
        <w:rPr>
          <w:rFonts w:ascii="Arial"/>
          <w:sz w:val="21"/>
        </w:rPr>
      </w:pPr>
    </w:p>
    <w:p w14:paraId="2268B06C">
      <w:pPr>
        <w:spacing w:line="243" w:lineRule="auto"/>
        <w:rPr>
          <w:rFonts w:ascii="Arial"/>
          <w:sz w:val="21"/>
        </w:rPr>
      </w:pPr>
    </w:p>
    <w:p w14:paraId="35CC75D6">
      <w:pPr>
        <w:spacing w:line="243" w:lineRule="auto"/>
        <w:rPr>
          <w:rFonts w:ascii="Arial"/>
          <w:sz w:val="21"/>
        </w:rPr>
      </w:pPr>
    </w:p>
    <w:p w14:paraId="70112FCE">
      <w:pPr>
        <w:spacing w:line="243" w:lineRule="auto"/>
        <w:rPr>
          <w:rFonts w:ascii="Arial"/>
          <w:sz w:val="21"/>
        </w:rPr>
      </w:pPr>
    </w:p>
    <w:p w14:paraId="68FA4D2C">
      <w:pPr>
        <w:spacing w:line="243" w:lineRule="auto"/>
        <w:rPr>
          <w:rFonts w:ascii="Arial"/>
          <w:sz w:val="21"/>
        </w:rPr>
      </w:pPr>
    </w:p>
    <w:p w14:paraId="16ABDFE2">
      <w:pPr>
        <w:spacing w:line="243" w:lineRule="auto"/>
        <w:rPr>
          <w:rFonts w:ascii="Arial"/>
          <w:sz w:val="21"/>
        </w:rPr>
      </w:pPr>
    </w:p>
    <w:p w14:paraId="149D7B63">
      <w:pPr>
        <w:spacing w:line="243" w:lineRule="auto"/>
        <w:rPr>
          <w:rFonts w:ascii="Arial"/>
          <w:sz w:val="21"/>
        </w:rPr>
      </w:pPr>
    </w:p>
    <w:p w14:paraId="25AB0491">
      <w:pPr>
        <w:spacing w:line="243" w:lineRule="auto"/>
        <w:rPr>
          <w:rFonts w:ascii="Arial"/>
          <w:sz w:val="21"/>
        </w:rPr>
      </w:pPr>
    </w:p>
    <w:p w14:paraId="0796C81E">
      <w:pPr>
        <w:spacing w:line="243" w:lineRule="auto"/>
        <w:rPr>
          <w:rFonts w:ascii="Arial"/>
          <w:sz w:val="21"/>
        </w:rPr>
      </w:pPr>
    </w:p>
    <w:p w14:paraId="3F84DF7D">
      <w:pPr>
        <w:spacing w:line="243" w:lineRule="auto"/>
        <w:rPr>
          <w:rFonts w:ascii="Arial"/>
          <w:sz w:val="21"/>
        </w:rPr>
      </w:pPr>
    </w:p>
    <w:p w14:paraId="5B5F508B">
      <w:pPr>
        <w:spacing w:line="243" w:lineRule="auto"/>
        <w:rPr>
          <w:rFonts w:ascii="Arial"/>
          <w:sz w:val="21"/>
        </w:rPr>
      </w:pPr>
    </w:p>
    <w:p w14:paraId="1FE958A7">
      <w:pPr>
        <w:spacing w:line="243" w:lineRule="auto"/>
        <w:rPr>
          <w:rFonts w:ascii="Arial"/>
          <w:sz w:val="21"/>
        </w:rPr>
      </w:pPr>
    </w:p>
    <w:p w14:paraId="1966E5CC">
      <w:pPr>
        <w:spacing w:line="243" w:lineRule="auto"/>
        <w:rPr>
          <w:rFonts w:ascii="Arial"/>
          <w:sz w:val="21"/>
        </w:rPr>
      </w:pPr>
    </w:p>
    <w:p w14:paraId="3211C354">
      <w:pPr>
        <w:spacing w:line="243" w:lineRule="auto"/>
        <w:rPr>
          <w:rFonts w:ascii="Arial"/>
          <w:sz w:val="21"/>
        </w:rPr>
      </w:pPr>
    </w:p>
    <w:p w14:paraId="62A74FFD">
      <w:pPr>
        <w:spacing w:line="243" w:lineRule="auto"/>
        <w:rPr>
          <w:rFonts w:ascii="Arial"/>
          <w:sz w:val="21"/>
        </w:rPr>
      </w:pPr>
    </w:p>
    <w:p w14:paraId="6C1FDA4A">
      <w:pPr>
        <w:spacing w:line="243" w:lineRule="auto"/>
        <w:rPr>
          <w:rFonts w:ascii="Arial"/>
          <w:sz w:val="21"/>
        </w:rPr>
      </w:pPr>
    </w:p>
    <w:p w14:paraId="030AECBA">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54 —</w:t>
      </w:r>
    </w:p>
    <w:p w14:paraId="07AD7BA6">
      <w:pPr>
        <w:spacing w:line="245" w:lineRule="exact"/>
        <w:rPr>
          <w:rFonts w:ascii="Times New Roman" w:hAnsi="Times New Roman" w:eastAsia="Times New Roman" w:cs="Times New Roman"/>
          <w:sz w:val="18"/>
          <w:szCs w:val="18"/>
        </w:rPr>
        <w:sectPr>
          <w:headerReference r:id="rId60" w:type="default"/>
          <w:pgSz w:w="11909" w:h="16841"/>
          <w:pgMar w:top="400" w:right="0" w:bottom="400" w:left="0" w:header="0" w:footer="0" w:gutter="0"/>
          <w:cols w:space="720" w:num="1"/>
        </w:sectPr>
      </w:pPr>
    </w:p>
    <w:p w14:paraId="1B27218F">
      <w:pPr>
        <w:spacing w:line="242" w:lineRule="auto"/>
        <w:rPr>
          <w:rFonts w:ascii="Arial"/>
          <w:sz w:val="21"/>
        </w:rPr>
      </w:pPr>
    </w:p>
    <w:p w14:paraId="5558B217">
      <w:pPr>
        <w:spacing w:line="242" w:lineRule="auto"/>
        <w:rPr>
          <w:rFonts w:ascii="Arial"/>
          <w:sz w:val="21"/>
        </w:rPr>
      </w:pPr>
    </w:p>
    <w:p w14:paraId="1B8E849D">
      <w:pPr>
        <w:spacing w:line="242" w:lineRule="auto"/>
        <w:rPr>
          <w:rFonts w:ascii="Arial"/>
          <w:sz w:val="21"/>
        </w:rPr>
      </w:pPr>
    </w:p>
    <w:p w14:paraId="3B3BA9F6">
      <w:pPr>
        <w:spacing w:line="242" w:lineRule="auto"/>
        <w:rPr>
          <w:rFonts w:ascii="Arial"/>
          <w:sz w:val="21"/>
        </w:rPr>
      </w:pPr>
    </w:p>
    <w:p w14:paraId="6B3DFA7A">
      <w:pPr>
        <w:spacing w:line="242" w:lineRule="auto"/>
        <w:rPr>
          <w:rFonts w:ascii="Arial"/>
          <w:sz w:val="21"/>
        </w:rPr>
      </w:pPr>
    </w:p>
    <w:p w14:paraId="1B164396">
      <w:pPr>
        <w:spacing w:line="242" w:lineRule="auto"/>
        <w:rPr>
          <w:rFonts w:ascii="Arial"/>
          <w:sz w:val="21"/>
        </w:rPr>
      </w:pPr>
    </w:p>
    <w:p w14:paraId="3874EE43">
      <w:pPr>
        <w:spacing w:line="242" w:lineRule="auto"/>
        <w:rPr>
          <w:rFonts w:ascii="Arial"/>
          <w:sz w:val="21"/>
        </w:rPr>
      </w:pPr>
    </w:p>
    <w:p w14:paraId="6A47F8C6">
      <w:pPr>
        <w:spacing w:line="242" w:lineRule="auto"/>
        <w:rPr>
          <w:rFonts w:ascii="Arial"/>
          <w:sz w:val="21"/>
        </w:rPr>
      </w:pPr>
    </w:p>
    <w:p w14:paraId="2E20B66C">
      <w:pPr>
        <w:spacing w:line="242" w:lineRule="auto"/>
        <w:rPr>
          <w:rFonts w:ascii="Arial"/>
          <w:sz w:val="21"/>
        </w:rPr>
      </w:pPr>
    </w:p>
    <w:p w14:paraId="5EF7D9CE">
      <w:pPr>
        <w:spacing w:line="242" w:lineRule="auto"/>
        <w:rPr>
          <w:rFonts w:ascii="Arial"/>
          <w:sz w:val="21"/>
        </w:rPr>
      </w:pPr>
    </w:p>
    <w:p w14:paraId="52FF82A5">
      <w:pPr>
        <w:spacing w:line="242" w:lineRule="auto"/>
        <w:rPr>
          <w:rFonts w:ascii="Arial"/>
          <w:sz w:val="21"/>
        </w:rPr>
      </w:pPr>
    </w:p>
    <w:p w14:paraId="0802B148">
      <w:pPr>
        <w:spacing w:line="242" w:lineRule="auto"/>
        <w:rPr>
          <w:rFonts w:ascii="Arial"/>
          <w:sz w:val="21"/>
        </w:rPr>
      </w:pPr>
    </w:p>
    <w:p w14:paraId="5429630B">
      <w:pPr>
        <w:spacing w:line="242" w:lineRule="auto"/>
        <w:rPr>
          <w:rFonts w:ascii="Arial"/>
          <w:sz w:val="21"/>
        </w:rPr>
      </w:pPr>
    </w:p>
    <w:p w14:paraId="4843E3CA">
      <w:pPr>
        <w:spacing w:line="242" w:lineRule="auto"/>
        <w:rPr>
          <w:rFonts w:ascii="Arial"/>
          <w:sz w:val="21"/>
        </w:rPr>
      </w:pPr>
    </w:p>
    <w:p w14:paraId="3AA9C533">
      <w:pPr>
        <w:spacing w:line="242" w:lineRule="auto"/>
        <w:rPr>
          <w:rFonts w:ascii="Arial"/>
          <w:sz w:val="21"/>
        </w:rPr>
      </w:pPr>
    </w:p>
    <w:p w14:paraId="7AD23D07">
      <w:pPr>
        <w:spacing w:line="242" w:lineRule="auto"/>
        <w:rPr>
          <w:rFonts w:ascii="Arial"/>
          <w:sz w:val="21"/>
        </w:rPr>
      </w:pPr>
    </w:p>
    <w:p w14:paraId="383CF0C4">
      <w:pPr>
        <w:spacing w:line="242" w:lineRule="auto"/>
        <w:rPr>
          <w:rFonts w:ascii="Arial"/>
          <w:sz w:val="21"/>
        </w:rPr>
      </w:pPr>
    </w:p>
    <w:p w14:paraId="42DB9E2E">
      <w:pPr>
        <w:spacing w:line="242" w:lineRule="auto"/>
        <w:rPr>
          <w:rFonts w:ascii="Arial"/>
          <w:sz w:val="21"/>
        </w:rPr>
      </w:pPr>
    </w:p>
    <w:p w14:paraId="65941614">
      <w:pPr>
        <w:spacing w:line="242" w:lineRule="auto"/>
        <w:rPr>
          <w:rFonts w:ascii="Arial"/>
          <w:sz w:val="21"/>
        </w:rPr>
      </w:pPr>
    </w:p>
    <w:p w14:paraId="64F74CF6">
      <w:pPr>
        <w:spacing w:line="242" w:lineRule="auto"/>
        <w:rPr>
          <w:rFonts w:ascii="Arial"/>
          <w:sz w:val="21"/>
        </w:rPr>
      </w:pPr>
    </w:p>
    <w:p w14:paraId="114DD8EE">
      <w:pPr>
        <w:spacing w:line="242" w:lineRule="auto"/>
        <w:rPr>
          <w:rFonts w:ascii="Arial"/>
          <w:sz w:val="21"/>
        </w:rPr>
      </w:pPr>
    </w:p>
    <w:p w14:paraId="47C918A6">
      <w:pPr>
        <w:spacing w:line="242" w:lineRule="auto"/>
        <w:rPr>
          <w:rFonts w:ascii="Arial"/>
          <w:sz w:val="21"/>
        </w:rPr>
      </w:pPr>
    </w:p>
    <w:p w14:paraId="0C1EC6E4">
      <w:pPr>
        <w:spacing w:line="243" w:lineRule="auto"/>
        <w:rPr>
          <w:rFonts w:ascii="Arial"/>
          <w:sz w:val="21"/>
        </w:rPr>
      </w:pPr>
    </w:p>
    <w:p w14:paraId="7B557666">
      <w:pPr>
        <w:spacing w:line="243" w:lineRule="auto"/>
        <w:rPr>
          <w:rFonts w:ascii="Arial"/>
          <w:sz w:val="21"/>
        </w:rPr>
      </w:pPr>
    </w:p>
    <w:p w14:paraId="7D20C145">
      <w:pPr>
        <w:spacing w:line="243" w:lineRule="auto"/>
        <w:rPr>
          <w:rFonts w:ascii="Arial"/>
          <w:sz w:val="21"/>
        </w:rPr>
      </w:pPr>
    </w:p>
    <w:p w14:paraId="6F6B4985">
      <w:pPr>
        <w:spacing w:line="243" w:lineRule="auto"/>
        <w:rPr>
          <w:rFonts w:ascii="Arial"/>
          <w:sz w:val="21"/>
        </w:rPr>
      </w:pPr>
    </w:p>
    <w:p w14:paraId="55681DDE">
      <w:pPr>
        <w:spacing w:line="243" w:lineRule="auto"/>
        <w:rPr>
          <w:rFonts w:ascii="Arial"/>
          <w:sz w:val="21"/>
        </w:rPr>
      </w:pPr>
    </w:p>
    <w:p w14:paraId="4FB5A414">
      <w:pPr>
        <w:spacing w:line="243" w:lineRule="auto"/>
        <w:rPr>
          <w:rFonts w:ascii="Arial"/>
          <w:sz w:val="21"/>
        </w:rPr>
      </w:pPr>
    </w:p>
    <w:p w14:paraId="2AFCDDD1">
      <w:pPr>
        <w:spacing w:line="243" w:lineRule="auto"/>
        <w:rPr>
          <w:rFonts w:ascii="Arial"/>
          <w:sz w:val="21"/>
        </w:rPr>
      </w:pPr>
    </w:p>
    <w:p w14:paraId="36BA1520">
      <w:pPr>
        <w:spacing w:line="243" w:lineRule="auto"/>
        <w:rPr>
          <w:rFonts w:ascii="Arial"/>
          <w:sz w:val="21"/>
        </w:rPr>
      </w:pPr>
    </w:p>
    <w:p w14:paraId="2B9F9521">
      <w:pPr>
        <w:spacing w:line="243" w:lineRule="auto"/>
        <w:rPr>
          <w:rFonts w:ascii="Arial"/>
          <w:sz w:val="21"/>
        </w:rPr>
      </w:pPr>
    </w:p>
    <w:p w14:paraId="557215B7">
      <w:pPr>
        <w:spacing w:line="243" w:lineRule="auto"/>
        <w:rPr>
          <w:rFonts w:ascii="Arial"/>
          <w:sz w:val="21"/>
        </w:rPr>
      </w:pPr>
    </w:p>
    <w:p w14:paraId="22CA58BB">
      <w:pPr>
        <w:spacing w:line="243" w:lineRule="auto"/>
        <w:rPr>
          <w:rFonts w:ascii="Arial"/>
          <w:sz w:val="21"/>
        </w:rPr>
      </w:pPr>
    </w:p>
    <w:p w14:paraId="2E567EC9">
      <w:pPr>
        <w:spacing w:line="243" w:lineRule="auto"/>
        <w:rPr>
          <w:rFonts w:ascii="Arial"/>
          <w:sz w:val="21"/>
        </w:rPr>
      </w:pPr>
    </w:p>
    <w:p w14:paraId="6FA6F2EB">
      <w:pPr>
        <w:spacing w:line="243" w:lineRule="auto"/>
        <w:rPr>
          <w:rFonts w:ascii="Arial"/>
          <w:sz w:val="21"/>
        </w:rPr>
      </w:pPr>
    </w:p>
    <w:p w14:paraId="6440786A">
      <w:pPr>
        <w:spacing w:line="243" w:lineRule="auto"/>
        <w:rPr>
          <w:rFonts w:ascii="Arial"/>
          <w:sz w:val="21"/>
        </w:rPr>
      </w:pPr>
    </w:p>
    <w:p w14:paraId="5E688AAC">
      <w:pPr>
        <w:spacing w:line="243" w:lineRule="auto"/>
        <w:rPr>
          <w:rFonts w:ascii="Arial"/>
          <w:sz w:val="21"/>
        </w:rPr>
      </w:pPr>
    </w:p>
    <w:p w14:paraId="10B5B239">
      <w:pPr>
        <w:spacing w:line="243" w:lineRule="auto"/>
        <w:rPr>
          <w:rFonts w:ascii="Arial"/>
          <w:sz w:val="21"/>
        </w:rPr>
      </w:pPr>
    </w:p>
    <w:p w14:paraId="709E22A0">
      <w:pPr>
        <w:spacing w:line="243" w:lineRule="auto"/>
        <w:rPr>
          <w:rFonts w:ascii="Arial"/>
          <w:sz w:val="21"/>
        </w:rPr>
      </w:pPr>
    </w:p>
    <w:p w14:paraId="267AAA11">
      <w:pPr>
        <w:spacing w:line="243" w:lineRule="auto"/>
        <w:rPr>
          <w:rFonts w:ascii="Arial"/>
          <w:sz w:val="21"/>
        </w:rPr>
      </w:pPr>
    </w:p>
    <w:p w14:paraId="64BB0400">
      <w:pPr>
        <w:spacing w:line="243" w:lineRule="auto"/>
        <w:rPr>
          <w:rFonts w:ascii="Arial"/>
          <w:sz w:val="21"/>
        </w:rPr>
      </w:pPr>
    </w:p>
    <w:p w14:paraId="159943C0">
      <w:pPr>
        <w:spacing w:line="243" w:lineRule="auto"/>
        <w:rPr>
          <w:rFonts w:ascii="Arial"/>
          <w:sz w:val="21"/>
        </w:rPr>
      </w:pPr>
    </w:p>
    <w:p w14:paraId="76191A6B">
      <w:pPr>
        <w:spacing w:line="243" w:lineRule="auto"/>
        <w:rPr>
          <w:rFonts w:ascii="Arial"/>
          <w:sz w:val="21"/>
        </w:rPr>
      </w:pPr>
    </w:p>
    <w:p w14:paraId="08966422">
      <w:pPr>
        <w:spacing w:line="243" w:lineRule="auto"/>
        <w:rPr>
          <w:rFonts w:ascii="Arial"/>
          <w:sz w:val="21"/>
        </w:rPr>
      </w:pPr>
    </w:p>
    <w:p w14:paraId="051C55CD">
      <w:pPr>
        <w:spacing w:line="243" w:lineRule="auto"/>
        <w:rPr>
          <w:rFonts w:ascii="Arial"/>
          <w:sz w:val="21"/>
        </w:rPr>
      </w:pPr>
    </w:p>
    <w:p w14:paraId="5462758B">
      <w:pPr>
        <w:spacing w:line="243" w:lineRule="auto"/>
        <w:rPr>
          <w:rFonts w:ascii="Arial"/>
          <w:sz w:val="21"/>
        </w:rPr>
      </w:pPr>
    </w:p>
    <w:p w14:paraId="54A18C9B">
      <w:pPr>
        <w:spacing w:line="243" w:lineRule="auto"/>
        <w:rPr>
          <w:rFonts w:ascii="Arial"/>
          <w:sz w:val="21"/>
        </w:rPr>
      </w:pPr>
    </w:p>
    <w:p w14:paraId="50A93F7E">
      <w:pPr>
        <w:spacing w:line="243" w:lineRule="auto"/>
        <w:rPr>
          <w:rFonts w:ascii="Arial"/>
          <w:sz w:val="21"/>
        </w:rPr>
      </w:pPr>
    </w:p>
    <w:p w14:paraId="76D4FE03">
      <w:pPr>
        <w:spacing w:line="243" w:lineRule="auto"/>
        <w:rPr>
          <w:rFonts w:ascii="Arial"/>
          <w:sz w:val="21"/>
        </w:rPr>
      </w:pPr>
    </w:p>
    <w:p w14:paraId="0AD4F640">
      <w:pPr>
        <w:spacing w:line="243" w:lineRule="auto"/>
        <w:rPr>
          <w:rFonts w:ascii="Arial"/>
          <w:sz w:val="21"/>
        </w:rPr>
      </w:pPr>
    </w:p>
    <w:p w14:paraId="726A6511">
      <w:pPr>
        <w:spacing w:line="243" w:lineRule="auto"/>
        <w:rPr>
          <w:rFonts w:ascii="Arial"/>
          <w:sz w:val="21"/>
        </w:rPr>
      </w:pPr>
    </w:p>
    <w:p w14:paraId="4D98CF97">
      <w:pPr>
        <w:spacing w:line="243" w:lineRule="auto"/>
        <w:rPr>
          <w:rFonts w:ascii="Arial"/>
          <w:sz w:val="21"/>
        </w:rPr>
      </w:pPr>
    </w:p>
    <w:p w14:paraId="00267F8E">
      <w:pPr>
        <w:spacing w:line="243" w:lineRule="auto"/>
        <w:rPr>
          <w:rFonts w:ascii="Arial"/>
          <w:sz w:val="21"/>
        </w:rPr>
      </w:pPr>
    </w:p>
    <w:p w14:paraId="3A4741FA">
      <w:pPr>
        <w:spacing w:line="243" w:lineRule="auto"/>
        <w:rPr>
          <w:rFonts w:ascii="Arial"/>
          <w:sz w:val="21"/>
        </w:rPr>
      </w:pPr>
    </w:p>
    <w:p w14:paraId="582C4D49">
      <w:pPr>
        <w:spacing w:line="243" w:lineRule="auto"/>
        <w:rPr>
          <w:rFonts w:ascii="Arial"/>
          <w:sz w:val="21"/>
        </w:rPr>
      </w:pPr>
    </w:p>
    <w:p w14:paraId="1B0B3B13">
      <w:pPr>
        <w:spacing w:line="243" w:lineRule="auto"/>
        <w:rPr>
          <w:rFonts w:ascii="Arial"/>
          <w:sz w:val="21"/>
        </w:rPr>
      </w:pPr>
    </w:p>
    <w:p w14:paraId="7F29440B">
      <w:pPr>
        <w:spacing w:line="243" w:lineRule="auto"/>
        <w:rPr>
          <w:rFonts w:ascii="Arial"/>
          <w:sz w:val="21"/>
        </w:rPr>
      </w:pPr>
    </w:p>
    <w:p w14:paraId="55134D6A">
      <w:pPr>
        <w:spacing w:line="243" w:lineRule="auto"/>
        <w:rPr>
          <w:rFonts w:ascii="Arial"/>
          <w:sz w:val="21"/>
        </w:rPr>
      </w:pPr>
    </w:p>
    <w:p w14:paraId="0FB0DCA6">
      <w:pPr>
        <w:spacing w:line="243" w:lineRule="auto"/>
        <w:rPr>
          <w:rFonts w:ascii="Arial"/>
          <w:sz w:val="21"/>
        </w:rPr>
      </w:pPr>
    </w:p>
    <w:p w14:paraId="684384B6">
      <w:pPr>
        <w:spacing w:line="243" w:lineRule="auto"/>
        <w:rPr>
          <w:rFonts w:ascii="Arial"/>
          <w:sz w:val="21"/>
        </w:rPr>
      </w:pPr>
    </w:p>
    <w:p w14:paraId="64017F06">
      <w:pPr>
        <w:spacing w:line="243" w:lineRule="auto"/>
        <w:rPr>
          <w:rFonts w:ascii="Arial"/>
          <w:sz w:val="21"/>
        </w:rPr>
      </w:pPr>
    </w:p>
    <w:p w14:paraId="41C88C78">
      <w:pPr>
        <w:spacing w:line="243" w:lineRule="auto"/>
        <w:rPr>
          <w:rFonts w:ascii="Arial"/>
          <w:sz w:val="21"/>
        </w:rPr>
      </w:pPr>
    </w:p>
    <w:p w14:paraId="6957C6F3">
      <w:pPr>
        <w:spacing w:line="243" w:lineRule="auto"/>
        <w:rPr>
          <w:rFonts w:ascii="Arial"/>
          <w:sz w:val="21"/>
        </w:rPr>
      </w:pPr>
    </w:p>
    <w:p w14:paraId="117A7C19">
      <w:pPr>
        <w:spacing w:line="243" w:lineRule="auto"/>
        <w:rPr>
          <w:rFonts w:ascii="Arial"/>
          <w:sz w:val="21"/>
        </w:rPr>
      </w:pPr>
    </w:p>
    <w:p w14:paraId="36E92CF7">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2"/>
          <w:sz w:val="18"/>
          <w:szCs w:val="18"/>
        </w:rPr>
        <w:t>—</w:t>
      </w:r>
      <w:r>
        <w:rPr>
          <w:rFonts w:ascii="Times New Roman" w:hAnsi="Times New Roman" w:eastAsia="Times New Roman" w:cs="Times New Roman"/>
          <w:spacing w:val="4"/>
          <w:position w:val="2"/>
          <w:sz w:val="18"/>
          <w:szCs w:val="18"/>
        </w:rPr>
        <w:t xml:space="preserve"> </w:t>
      </w:r>
      <w:r>
        <w:rPr>
          <w:rFonts w:ascii="Times New Roman" w:hAnsi="Times New Roman" w:eastAsia="Times New Roman" w:cs="Times New Roman"/>
          <w:spacing w:val="-7"/>
          <w:position w:val="2"/>
          <w:sz w:val="18"/>
          <w:szCs w:val="18"/>
        </w:rPr>
        <w:t>55 —</w:t>
      </w:r>
    </w:p>
    <w:p w14:paraId="5632969A">
      <w:pPr>
        <w:spacing w:line="245" w:lineRule="exact"/>
        <w:rPr>
          <w:rFonts w:ascii="Times New Roman" w:hAnsi="Times New Roman" w:eastAsia="Times New Roman" w:cs="Times New Roman"/>
          <w:sz w:val="18"/>
          <w:szCs w:val="18"/>
        </w:rPr>
        <w:sectPr>
          <w:headerReference r:id="rId61" w:type="default"/>
          <w:pgSz w:w="11909" w:h="16841"/>
          <w:pgMar w:top="400" w:right="0" w:bottom="400" w:left="0" w:header="0" w:footer="0" w:gutter="0"/>
          <w:cols w:space="720" w:num="1"/>
        </w:sectPr>
      </w:pPr>
    </w:p>
    <w:p w14:paraId="0896734D">
      <w:pPr>
        <w:spacing w:line="242" w:lineRule="auto"/>
        <w:rPr>
          <w:rFonts w:ascii="Arial"/>
          <w:sz w:val="21"/>
        </w:rPr>
      </w:pPr>
    </w:p>
    <w:p w14:paraId="3B43D924">
      <w:pPr>
        <w:spacing w:line="242" w:lineRule="auto"/>
        <w:rPr>
          <w:rFonts w:ascii="Arial"/>
          <w:sz w:val="21"/>
        </w:rPr>
      </w:pPr>
    </w:p>
    <w:p w14:paraId="40BCE368">
      <w:pPr>
        <w:spacing w:line="242" w:lineRule="auto"/>
        <w:rPr>
          <w:rFonts w:ascii="Arial"/>
          <w:sz w:val="21"/>
        </w:rPr>
      </w:pPr>
    </w:p>
    <w:p w14:paraId="7AF8929B">
      <w:pPr>
        <w:spacing w:line="242" w:lineRule="auto"/>
        <w:rPr>
          <w:rFonts w:ascii="Arial"/>
          <w:sz w:val="21"/>
        </w:rPr>
      </w:pPr>
    </w:p>
    <w:p w14:paraId="7E375FC0">
      <w:pPr>
        <w:spacing w:line="242" w:lineRule="auto"/>
        <w:rPr>
          <w:rFonts w:ascii="Arial"/>
          <w:sz w:val="21"/>
        </w:rPr>
      </w:pPr>
    </w:p>
    <w:p w14:paraId="7B095BFA">
      <w:pPr>
        <w:spacing w:line="242" w:lineRule="auto"/>
        <w:rPr>
          <w:rFonts w:ascii="Arial"/>
          <w:sz w:val="21"/>
        </w:rPr>
      </w:pPr>
    </w:p>
    <w:p w14:paraId="4E9D1D8D">
      <w:pPr>
        <w:spacing w:line="242" w:lineRule="auto"/>
        <w:rPr>
          <w:rFonts w:ascii="Arial"/>
          <w:sz w:val="21"/>
        </w:rPr>
      </w:pPr>
    </w:p>
    <w:p w14:paraId="1E97611E">
      <w:pPr>
        <w:spacing w:line="242" w:lineRule="auto"/>
        <w:rPr>
          <w:rFonts w:ascii="Arial"/>
          <w:sz w:val="21"/>
        </w:rPr>
      </w:pPr>
    </w:p>
    <w:p w14:paraId="76A8664C">
      <w:pPr>
        <w:spacing w:line="242" w:lineRule="auto"/>
        <w:rPr>
          <w:rFonts w:ascii="Arial"/>
          <w:sz w:val="21"/>
        </w:rPr>
      </w:pPr>
    </w:p>
    <w:p w14:paraId="4422532E">
      <w:pPr>
        <w:spacing w:line="242" w:lineRule="auto"/>
        <w:rPr>
          <w:rFonts w:ascii="Arial"/>
          <w:sz w:val="21"/>
        </w:rPr>
      </w:pPr>
    </w:p>
    <w:p w14:paraId="2F254EBD">
      <w:pPr>
        <w:spacing w:line="242" w:lineRule="auto"/>
        <w:rPr>
          <w:rFonts w:ascii="Arial"/>
          <w:sz w:val="21"/>
        </w:rPr>
      </w:pPr>
    </w:p>
    <w:p w14:paraId="69D2AD6F">
      <w:pPr>
        <w:spacing w:line="242" w:lineRule="auto"/>
        <w:rPr>
          <w:rFonts w:ascii="Arial"/>
          <w:sz w:val="21"/>
        </w:rPr>
      </w:pPr>
    </w:p>
    <w:p w14:paraId="164657A9">
      <w:pPr>
        <w:spacing w:line="242" w:lineRule="auto"/>
        <w:rPr>
          <w:rFonts w:ascii="Arial"/>
          <w:sz w:val="21"/>
        </w:rPr>
      </w:pPr>
    </w:p>
    <w:p w14:paraId="7FCD122B">
      <w:pPr>
        <w:spacing w:line="242" w:lineRule="auto"/>
        <w:rPr>
          <w:rFonts w:ascii="Arial"/>
          <w:sz w:val="21"/>
        </w:rPr>
      </w:pPr>
    </w:p>
    <w:p w14:paraId="260901F0">
      <w:pPr>
        <w:spacing w:line="242" w:lineRule="auto"/>
        <w:rPr>
          <w:rFonts w:ascii="Arial"/>
          <w:sz w:val="21"/>
        </w:rPr>
      </w:pPr>
    </w:p>
    <w:p w14:paraId="38DC50E3">
      <w:pPr>
        <w:spacing w:line="242" w:lineRule="auto"/>
        <w:rPr>
          <w:rFonts w:ascii="Arial"/>
          <w:sz w:val="21"/>
        </w:rPr>
      </w:pPr>
    </w:p>
    <w:p w14:paraId="7E4446E3">
      <w:pPr>
        <w:spacing w:line="242" w:lineRule="auto"/>
        <w:rPr>
          <w:rFonts w:ascii="Arial"/>
          <w:sz w:val="21"/>
        </w:rPr>
      </w:pPr>
    </w:p>
    <w:p w14:paraId="1FBAE1BB">
      <w:pPr>
        <w:spacing w:line="242" w:lineRule="auto"/>
        <w:rPr>
          <w:rFonts w:ascii="Arial"/>
          <w:sz w:val="21"/>
        </w:rPr>
      </w:pPr>
    </w:p>
    <w:p w14:paraId="4A84F7B4">
      <w:pPr>
        <w:spacing w:line="242" w:lineRule="auto"/>
        <w:rPr>
          <w:rFonts w:ascii="Arial"/>
          <w:sz w:val="21"/>
        </w:rPr>
      </w:pPr>
    </w:p>
    <w:p w14:paraId="6B8FA48C">
      <w:pPr>
        <w:spacing w:line="242" w:lineRule="auto"/>
        <w:rPr>
          <w:rFonts w:ascii="Arial"/>
          <w:sz w:val="21"/>
        </w:rPr>
      </w:pPr>
    </w:p>
    <w:p w14:paraId="586A30F5">
      <w:pPr>
        <w:spacing w:line="242" w:lineRule="auto"/>
        <w:rPr>
          <w:rFonts w:ascii="Arial"/>
          <w:sz w:val="21"/>
        </w:rPr>
      </w:pPr>
    </w:p>
    <w:p w14:paraId="009D5C8E">
      <w:pPr>
        <w:spacing w:line="242" w:lineRule="auto"/>
        <w:rPr>
          <w:rFonts w:ascii="Arial"/>
          <w:sz w:val="21"/>
        </w:rPr>
      </w:pPr>
    </w:p>
    <w:p w14:paraId="5B82CDD8">
      <w:pPr>
        <w:spacing w:line="243" w:lineRule="auto"/>
        <w:rPr>
          <w:rFonts w:ascii="Arial"/>
          <w:sz w:val="21"/>
        </w:rPr>
      </w:pPr>
    </w:p>
    <w:p w14:paraId="5EDBF7C4">
      <w:pPr>
        <w:spacing w:line="243" w:lineRule="auto"/>
        <w:rPr>
          <w:rFonts w:ascii="Arial"/>
          <w:sz w:val="21"/>
        </w:rPr>
      </w:pPr>
    </w:p>
    <w:p w14:paraId="52CC6DB1">
      <w:pPr>
        <w:spacing w:line="243" w:lineRule="auto"/>
        <w:rPr>
          <w:rFonts w:ascii="Arial"/>
          <w:sz w:val="21"/>
        </w:rPr>
      </w:pPr>
    </w:p>
    <w:p w14:paraId="78D997CA">
      <w:pPr>
        <w:spacing w:line="243" w:lineRule="auto"/>
        <w:rPr>
          <w:rFonts w:ascii="Arial"/>
          <w:sz w:val="21"/>
        </w:rPr>
      </w:pPr>
    </w:p>
    <w:p w14:paraId="3B362D69">
      <w:pPr>
        <w:spacing w:line="243" w:lineRule="auto"/>
        <w:rPr>
          <w:rFonts w:ascii="Arial"/>
          <w:sz w:val="21"/>
        </w:rPr>
      </w:pPr>
    </w:p>
    <w:p w14:paraId="79D24E6E">
      <w:pPr>
        <w:spacing w:line="243" w:lineRule="auto"/>
        <w:rPr>
          <w:rFonts w:ascii="Arial"/>
          <w:sz w:val="21"/>
        </w:rPr>
      </w:pPr>
    </w:p>
    <w:p w14:paraId="2C35D56B">
      <w:pPr>
        <w:spacing w:line="243" w:lineRule="auto"/>
        <w:rPr>
          <w:rFonts w:ascii="Arial"/>
          <w:sz w:val="21"/>
        </w:rPr>
      </w:pPr>
    </w:p>
    <w:p w14:paraId="381F19F0">
      <w:pPr>
        <w:spacing w:line="243" w:lineRule="auto"/>
        <w:rPr>
          <w:rFonts w:ascii="Arial"/>
          <w:sz w:val="21"/>
        </w:rPr>
      </w:pPr>
    </w:p>
    <w:p w14:paraId="306AA2A8">
      <w:pPr>
        <w:spacing w:line="243" w:lineRule="auto"/>
        <w:rPr>
          <w:rFonts w:ascii="Arial"/>
          <w:sz w:val="21"/>
        </w:rPr>
      </w:pPr>
    </w:p>
    <w:p w14:paraId="1E0B4749">
      <w:pPr>
        <w:spacing w:line="243" w:lineRule="auto"/>
        <w:rPr>
          <w:rFonts w:ascii="Arial"/>
          <w:sz w:val="21"/>
        </w:rPr>
      </w:pPr>
    </w:p>
    <w:p w14:paraId="26F2FBCD">
      <w:pPr>
        <w:spacing w:line="243" w:lineRule="auto"/>
        <w:rPr>
          <w:rFonts w:ascii="Arial"/>
          <w:sz w:val="21"/>
        </w:rPr>
      </w:pPr>
    </w:p>
    <w:p w14:paraId="00049DA8">
      <w:pPr>
        <w:spacing w:line="243" w:lineRule="auto"/>
        <w:rPr>
          <w:rFonts w:ascii="Arial"/>
          <w:sz w:val="21"/>
        </w:rPr>
      </w:pPr>
    </w:p>
    <w:p w14:paraId="2BAFEEDC">
      <w:pPr>
        <w:spacing w:line="243" w:lineRule="auto"/>
        <w:rPr>
          <w:rFonts w:ascii="Arial"/>
          <w:sz w:val="21"/>
        </w:rPr>
      </w:pPr>
    </w:p>
    <w:p w14:paraId="5D34916A">
      <w:pPr>
        <w:spacing w:line="243" w:lineRule="auto"/>
        <w:rPr>
          <w:rFonts w:ascii="Arial"/>
          <w:sz w:val="21"/>
        </w:rPr>
      </w:pPr>
    </w:p>
    <w:p w14:paraId="59CEF379">
      <w:pPr>
        <w:spacing w:line="243" w:lineRule="auto"/>
        <w:rPr>
          <w:rFonts w:ascii="Arial"/>
          <w:sz w:val="21"/>
        </w:rPr>
      </w:pPr>
    </w:p>
    <w:p w14:paraId="585AA481">
      <w:pPr>
        <w:spacing w:line="243" w:lineRule="auto"/>
        <w:rPr>
          <w:rFonts w:ascii="Arial"/>
          <w:sz w:val="21"/>
        </w:rPr>
      </w:pPr>
    </w:p>
    <w:p w14:paraId="7BA87782">
      <w:pPr>
        <w:spacing w:line="243" w:lineRule="auto"/>
        <w:rPr>
          <w:rFonts w:ascii="Arial"/>
          <w:sz w:val="21"/>
        </w:rPr>
      </w:pPr>
    </w:p>
    <w:p w14:paraId="0A8060A5">
      <w:pPr>
        <w:spacing w:line="243" w:lineRule="auto"/>
        <w:rPr>
          <w:rFonts w:ascii="Arial"/>
          <w:sz w:val="21"/>
        </w:rPr>
      </w:pPr>
    </w:p>
    <w:p w14:paraId="002A90BC">
      <w:pPr>
        <w:spacing w:line="243" w:lineRule="auto"/>
        <w:rPr>
          <w:rFonts w:ascii="Arial"/>
          <w:sz w:val="21"/>
        </w:rPr>
      </w:pPr>
    </w:p>
    <w:p w14:paraId="5E06257B">
      <w:pPr>
        <w:spacing w:line="243" w:lineRule="auto"/>
        <w:rPr>
          <w:rFonts w:ascii="Arial"/>
          <w:sz w:val="21"/>
        </w:rPr>
      </w:pPr>
    </w:p>
    <w:p w14:paraId="4E047E5B">
      <w:pPr>
        <w:spacing w:line="243" w:lineRule="auto"/>
        <w:rPr>
          <w:rFonts w:ascii="Arial"/>
          <w:sz w:val="21"/>
        </w:rPr>
      </w:pPr>
    </w:p>
    <w:p w14:paraId="52B55B42">
      <w:pPr>
        <w:spacing w:line="243" w:lineRule="auto"/>
        <w:rPr>
          <w:rFonts w:ascii="Arial"/>
          <w:sz w:val="21"/>
        </w:rPr>
      </w:pPr>
    </w:p>
    <w:p w14:paraId="43573454">
      <w:pPr>
        <w:spacing w:line="243" w:lineRule="auto"/>
        <w:rPr>
          <w:rFonts w:ascii="Arial"/>
          <w:sz w:val="21"/>
        </w:rPr>
      </w:pPr>
    </w:p>
    <w:p w14:paraId="151CFF6F">
      <w:pPr>
        <w:spacing w:line="243" w:lineRule="auto"/>
        <w:rPr>
          <w:rFonts w:ascii="Arial"/>
          <w:sz w:val="21"/>
        </w:rPr>
      </w:pPr>
    </w:p>
    <w:p w14:paraId="3473199D">
      <w:pPr>
        <w:spacing w:line="243" w:lineRule="auto"/>
        <w:rPr>
          <w:rFonts w:ascii="Arial"/>
          <w:sz w:val="21"/>
        </w:rPr>
      </w:pPr>
    </w:p>
    <w:p w14:paraId="07D3F314">
      <w:pPr>
        <w:spacing w:line="243" w:lineRule="auto"/>
        <w:rPr>
          <w:rFonts w:ascii="Arial"/>
          <w:sz w:val="21"/>
        </w:rPr>
      </w:pPr>
    </w:p>
    <w:p w14:paraId="684470B0">
      <w:pPr>
        <w:spacing w:line="243" w:lineRule="auto"/>
        <w:rPr>
          <w:rFonts w:ascii="Arial"/>
          <w:sz w:val="21"/>
        </w:rPr>
      </w:pPr>
    </w:p>
    <w:p w14:paraId="3D2420A5">
      <w:pPr>
        <w:spacing w:line="243" w:lineRule="auto"/>
        <w:rPr>
          <w:rFonts w:ascii="Arial"/>
          <w:sz w:val="21"/>
        </w:rPr>
      </w:pPr>
    </w:p>
    <w:p w14:paraId="11A126D7">
      <w:pPr>
        <w:spacing w:line="243" w:lineRule="auto"/>
        <w:rPr>
          <w:rFonts w:ascii="Arial"/>
          <w:sz w:val="21"/>
        </w:rPr>
      </w:pPr>
    </w:p>
    <w:p w14:paraId="17E96618">
      <w:pPr>
        <w:spacing w:line="243" w:lineRule="auto"/>
        <w:rPr>
          <w:rFonts w:ascii="Arial"/>
          <w:sz w:val="21"/>
        </w:rPr>
      </w:pPr>
    </w:p>
    <w:p w14:paraId="465C087F">
      <w:pPr>
        <w:spacing w:line="243" w:lineRule="auto"/>
        <w:rPr>
          <w:rFonts w:ascii="Arial"/>
          <w:sz w:val="21"/>
        </w:rPr>
      </w:pPr>
    </w:p>
    <w:p w14:paraId="1B1B0C59">
      <w:pPr>
        <w:spacing w:line="243" w:lineRule="auto"/>
        <w:rPr>
          <w:rFonts w:ascii="Arial"/>
          <w:sz w:val="21"/>
        </w:rPr>
      </w:pPr>
    </w:p>
    <w:p w14:paraId="619B973E">
      <w:pPr>
        <w:spacing w:line="243" w:lineRule="auto"/>
        <w:rPr>
          <w:rFonts w:ascii="Arial"/>
          <w:sz w:val="21"/>
        </w:rPr>
      </w:pPr>
    </w:p>
    <w:p w14:paraId="51F76B5A">
      <w:pPr>
        <w:spacing w:line="243" w:lineRule="auto"/>
        <w:rPr>
          <w:rFonts w:ascii="Arial"/>
          <w:sz w:val="21"/>
        </w:rPr>
      </w:pPr>
    </w:p>
    <w:p w14:paraId="5E0BC9DA">
      <w:pPr>
        <w:spacing w:line="243" w:lineRule="auto"/>
        <w:rPr>
          <w:rFonts w:ascii="Arial"/>
          <w:sz w:val="21"/>
        </w:rPr>
      </w:pPr>
    </w:p>
    <w:p w14:paraId="4709A5FD">
      <w:pPr>
        <w:spacing w:line="243" w:lineRule="auto"/>
        <w:rPr>
          <w:rFonts w:ascii="Arial"/>
          <w:sz w:val="21"/>
        </w:rPr>
      </w:pPr>
    </w:p>
    <w:p w14:paraId="36892539">
      <w:pPr>
        <w:spacing w:line="243" w:lineRule="auto"/>
        <w:rPr>
          <w:rFonts w:ascii="Arial"/>
          <w:sz w:val="21"/>
        </w:rPr>
      </w:pPr>
    </w:p>
    <w:p w14:paraId="0EF75923">
      <w:pPr>
        <w:spacing w:line="243" w:lineRule="auto"/>
        <w:rPr>
          <w:rFonts w:ascii="Arial"/>
          <w:sz w:val="21"/>
        </w:rPr>
      </w:pPr>
    </w:p>
    <w:p w14:paraId="304C433B">
      <w:pPr>
        <w:spacing w:line="243" w:lineRule="auto"/>
        <w:rPr>
          <w:rFonts w:ascii="Arial"/>
          <w:sz w:val="21"/>
        </w:rPr>
      </w:pPr>
    </w:p>
    <w:p w14:paraId="488D8893">
      <w:pPr>
        <w:spacing w:line="243" w:lineRule="auto"/>
        <w:rPr>
          <w:rFonts w:ascii="Arial"/>
          <w:sz w:val="21"/>
        </w:rPr>
      </w:pPr>
    </w:p>
    <w:p w14:paraId="77C8930E">
      <w:pPr>
        <w:spacing w:line="243" w:lineRule="auto"/>
        <w:rPr>
          <w:rFonts w:ascii="Arial"/>
          <w:sz w:val="21"/>
        </w:rPr>
      </w:pPr>
    </w:p>
    <w:p w14:paraId="324FCD6C">
      <w:pPr>
        <w:spacing w:line="243" w:lineRule="auto"/>
        <w:rPr>
          <w:rFonts w:ascii="Arial"/>
          <w:sz w:val="21"/>
        </w:rPr>
      </w:pPr>
    </w:p>
    <w:p w14:paraId="468A1DBF">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56 —</w:t>
      </w:r>
    </w:p>
    <w:p w14:paraId="16C5733B">
      <w:pPr>
        <w:spacing w:line="245" w:lineRule="exact"/>
        <w:rPr>
          <w:rFonts w:ascii="Times New Roman" w:hAnsi="Times New Roman" w:eastAsia="Times New Roman" w:cs="Times New Roman"/>
          <w:sz w:val="18"/>
          <w:szCs w:val="18"/>
        </w:rPr>
        <w:sectPr>
          <w:headerReference r:id="rId62" w:type="default"/>
          <w:pgSz w:w="11909" w:h="16841"/>
          <w:pgMar w:top="400" w:right="0" w:bottom="400" w:left="0" w:header="0" w:footer="0" w:gutter="0"/>
          <w:cols w:space="720" w:num="1"/>
        </w:sectPr>
      </w:pPr>
    </w:p>
    <w:p w14:paraId="006BEE5D">
      <w:pPr>
        <w:spacing w:line="242" w:lineRule="auto"/>
        <w:rPr>
          <w:rFonts w:ascii="Arial"/>
          <w:sz w:val="21"/>
        </w:rPr>
      </w:pPr>
    </w:p>
    <w:p w14:paraId="4B8F9266">
      <w:pPr>
        <w:spacing w:line="242" w:lineRule="auto"/>
        <w:rPr>
          <w:rFonts w:ascii="Arial"/>
          <w:sz w:val="21"/>
        </w:rPr>
      </w:pPr>
    </w:p>
    <w:p w14:paraId="7C596471">
      <w:pPr>
        <w:spacing w:line="242" w:lineRule="auto"/>
        <w:rPr>
          <w:rFonts w:ascii="Arial"/>
          <w:sz w:val="21"/>
        </w:rPr>
      </w:pPr>
    </w:p>
    <w:p w14:paraId="41A3D826">
      <w:pPr>
        <w:spacing w:line="242" w:lineRule="auto"/>
        <w:rPr>
          <w:rFonts w:ascii="Arial"/>
          <w:sz w:val="21"/>
        </w:rPr>
      </w:pPr>
    </w:p>
    <w:p w14:paraId="51621FAE">
      <w:pPr>
        <w:spacing w:line="242" w:lineRule="auto"/>
        <w:rPr>
          <w:rFonts w:ascii="Arial"/>
          <w:sz w:val="21"/>
        </w:rPr>
      </w:pPr>
    </w:p>
    <w:p w14:paraId="71F27C42">
      <w:pPr>
        <w:spacing w:line="242" w:lineRule="auto"/>
        <w:rPr>
          <w:rFonts w:ascii="Arial"/>
          <w:sz w:val="21"/>
        </w:rPr>
      </w:pPr>
    </w:p>
    <w:p w14:paraId="30F7E1FC">
      <w:pPr>
        <w:spacing w:line="242" w:lineRule="auto"/>
        <w:rPr>
          <w:rFonts w:ascii="Arial"/>
          <w:sz w:val="21"/>
        </w:rPr>
      </w:pPr>
    </w:p>
    <w:p w14:paraId="37F0F3C3">
      <w:pPr>
        <w:spacing w:line="242" w:lineRule="auto"/>
        <w:rPr>
          <w:rFonts w:ascii="Arial"/>
          <w:sz w:val="21"/>
        </w:rPr>
      </w:pPr>
    </w:p>
    <w:p w14:paraId="0E08722C">
      <w:pPr>
        <w:spacing w:line="242" w:lineRule="auto"/>
        <w:rPr>
          <w:rFonts w:ascii="Arial"/>
          <w:sz w:val="21"/>
        </w:rPr>
      </w:pPr>
    </w:p>
    <w:p w14:paraId="3B997698">
      <w:pPr>
        <w:spacing w:line="242" w:lineRule="auto"/>
        <w:rPr>
          <w:rFonts w:ascii="Arial"/>
          <w:sz w:val="21"/>
        </w:rPr>
      </w:pPr>
    </w:p>
    <w:p w14:paraId="3CE97811">
      <w:pPr>
        <w:spacing w:line="242" w:lineRule="auto"/>
        <w:rPr>
          <w:rFonts w:ascii="Arial"/>
          <w:sz w:val="21"/>
        </w:rPr>
      </w:pPr>
    </w:p>
    <w:p w14:paraId="6552E395">
      <w:pPr>
        <w:spacing w:line="242" w:lineRule="auto"/>
        <w:rPr>
          <w:rFonts w:ascii="Arial"/>
          <w:sz w:val="21"/>
        </w:rPr>
      </w:pPr>
    </w:p>
    <w:p w14:paraId="35141342">
      <w:pPr>
        <w:spacing w:line="242" w:lineRule="auto"/>
        <w:rPr>
          <w:rFonts w:ascii="Arial"/>
          <w:sz w:val="21"/>
        </w:rPr>
      </w:pPr>
    </w:p>
    <w:p w14:paraId="1716D94F">
      <w:pPr>
        <w:spacing w:line="242" w:lineRule="auto"/>
        <w:rPr>
          <w:rFonts w:ascii="Arial"/>
          <w:sz w:val="21"/>
        </w:rPr>
      </w:pPr>
    </w:p>
    <w:p w14:paraId="0D817951">
      <w:pPr>
        <w:spacing w:line="242" w:lineRule="auto"/>
        <w:rPr>
          <w:rFonts w:ascii="Arial"/>
          <w:sz w:val="21"/>
        </w:rPr>
      </w:pPr>
    </w:p>
    <w:p w14:paraId="75308005">
      <w:pPr>
        <w:spacing w:line="242" w:lineRule="auto"/>
        <w:rPr>
          <w:rFonts w:ascii="Arial"/>
          <w:sz w:val="21"/>
        </w:rPr>
      </w:pPr>
    </w:p>
    <w:p w14:paraId="3467945D">
      <w:pPr>
        <w:spacing w:line="242" w:lineRule="auto"/>
        <w:rPr>
          <w:rFonts w:ascii="Arial"/>
          <w:sz w:val="21"/>
        </w:rPr>
      </w:pPr>
    </w:p>
    <w:p w14:paraId="507770ED">
      <w:pPr>
        <w:spacing w:line="242" w:lineRule="auto"/>
        <w:rPr>
          <w:rFonts w:ascii="Arial"/>
          <w:sz w:val="21"/>
        </w:rPr>
      </w:pPr>
    </w:p>
    <w:p w14:paraId="2A090C56">
      <w:pPr>
        <w:spacing w:line="242" w:lineRule="auto"/>
        <w:rPr>
          <w:rFonts w:ascii="Arial"/>
          <w:sz w:val="21"/>
        </w:rPr>
      </w:pPr>
    </w:p>
    <w:p w14:paraId="52151135">
      <w:pPr>
        <w:spacing w:line="242" w:lineRule="auto"/>
        <w:rPr>
          <w:rFonts w:ascii="Arial"/>
          <w:sz w:val="21"/>
        </w:rPr>
      </w:pPr>
    </w:p>
    <w:p w14:paraId="7E1C3D3F">
      <w:pPr>
        <w:spacing w:line="242" w:lineRule="auto"/>
        <w:rPr>
          <w:rFonts w:ascii="Arial"/>
          <w:sz w:val="21"/>
        </w:rPr>
      </w:pPr>
    </w:p>
    <w:p w14:paraId="6043C89F">
      <w:pPr>
        <w:spacing w:line="242" w:lineRule="auto"/>
        <w:rPr>
          <w:rFonts w:ascii="Arial"/>
          <w:sz w:val="21"/>
        </w:rPr>
      </w:pPr>
    </w:p>
    <w:p w14:paraId="3C2C45DB">
      <w:pPr>
        <w:spacing w:line="243" w:lineRule="auto"/>
        <w:rPr>
          <w:rFonts w:ascii="Arial"/>
          <w:sz w:val="21"/>
        </w:rPr>
      </w:pPr>
    </w:p>
    <w:p w14:paraId="20EF89E2">
      <w:pPr>
        <w:spacing w:line="243" w:lineRule="auto"/>
        <w:rPr>
          <w:rFonts w:ascii="Arial"/>
          <w:sz w:val="21"/>
        </w:rPr>
      </w:pPr>
    </w:p>
    <w:p w14:paraId="0368A248">
      <w:pPr>
        <w:spacing w:line="243" w:lineRule="auto"/>
        <w:rPr>
          <w:rFonts w:ascii="Arial"/>
          <w:sz w:val="21"/>
        </w:rPr>
      </w:pPr>
    </w:p>
    <w:p w14:paraId="5C43FF75">
      <w:pPr>
        <w:spacing w:line="243" w:lineRule="auto"/>
        <w:rPr>
          <w:rFonts w:ascii="Arial"/>
          <w:sz w:val="21"/>
        </w:rPr>
      </w:pPr>
    </w:p>
    <w:p w14:paraId="7701D080">
      <w:pPr>
        <w:spacing w:line="243" w:lineRule="auto"/>
        <w:rPr>
          <w:rFonts w:ascii="Arial"/>
          <w:sz w:val="21"/>
        </w:rPr>
      </w:pPr>
    </w:p>
    <w:p w14:paraId="317E2AA7">
      <w:pPr>
        <w:spacing w:line="243" w:lineRule="auto"/>
        <w:rPr>
          <w:rFonts w:ascii="Arial"/>
          <w:sz w:val="21"/>
        </w:rPr>
      </w:pPr>
    </w:p>
    <w:p w14:paraId="0F20EEE0">
      <w:pPr>
        <w:spacing w:line="243" w:lineRule="auto"/>
        <w:rPr>
          <w:rFonts w:ascii="Arial"/>
          <w:sz w:val="21"/>
        </w:rPr>
      </w:pPr>
    </w:p>
    <w:p w14:paraId="0606587F">
      <w:pPr>
        <w:spacing w:line="243" w:lineRule="auto"/>
        <w:rPr>
          <w:rFonts w:ascii="Arial"/>
          <w:sz w:val="21"/>
        </w:rPr>
      </w:pPr>
    </w:p>
    <w:p w14:paraId="56589140">
      <w:pPr>
        <w:spacing w:line="243" w:lineRule="auto"/>
        <w:rPr>
          <w:rFonts w:ascii="Arial"/>
          <w:sz w:val="21"/>
        </w:rPr>
      </w:pPr>
    </w:p>
    <w:p w14:paraId="6B20B1FB">
      <w:pPr>
        <w:spacing w:line="243" w:lineRule="auto"/>
        <w:rPr>
          <w:rFonts w:ascii="Arial"/>
          <w:sz w:val="21"/>
        </w:rPr>
      </w:pPr>
    </w:p>
    <w:p w14:paraId="7E789CB2">
      <w:pPr>
        <w:spacing w:line="243" w:lineRule="auto"/>
        <w:rPr>
          <w:rFonts w:ascii="Arial"/>
          <w:sz w:val="21"/>
        </w:rPr>
      </w:pPr>
    </w:p>
    <w:p w14:paraId="5DE4BA9A">
      <w:pPr>
        <w:spacing w:line="243" w:lineRule="auto"/>
        <w:rPr>
          <w:rFonts w:ascii="Arial"/>
          <w:sz w:val="21"/>
        </w:rPr>
      </w:pPr>
    </w:p>
    <w:p w14:paraId="5D312CD3">
      <w:pPr>
        <w:spacing w:line="243" w:lineRule="auto"/>
        <w:rPr>
          <w:rFonts w:ascii="Arial"/>
          <w:sz w:val="21"/>
        </w:rPr>
      </w:pPr>
    </w:p>
    <w:p w14:paraId="745FC844">
      <w:pPr>
        <w:spacing w:line="243" w:lineRule="auto"/>
        <w:rPr>
          <w:rFonts w:ascii="Arial"/>
          <w:sz w:val="21"/>
        </w:rPr>
      </w:pPr>
    </w:p>
    <w:p w14:paraId="56F0748D">
      <w:pPr>
        <w:spacing w:line="243" w:lineRule="auto"/>
        <w:rPr>
          <w:rFonts w:ascii="Arial"/>
          <w:sz w:val="21"/>
        </w:rPr>
      </w:pPr>
    </w:p>
    <w:p w14:paraId="72BAFE5A">
      <w:pPr>
        <w:spacing w:line="243" w:lineRule="auto"/>
        <w:rPr>
          <w:rFonts w:ascii="Arial"/>
          <w:sz w:val="21"/>
        </w:rPr>
      </w:pPr>
    </w:p>
    <w:p w14:paraId="70A3AAE3">
      <w:pPr>
        <w:spacing w:line="243" w:lineRule="auto"/>
        <w:rPr>
          <w:rFonts w:ascii="Arial"/>
          <w:sz w:val="21"/>
        </w:rPr>
      </w:pPr>
    </w:p>
    <w:p w14:paraId="59C95DB6">
      <w:pPr>
        <w:spacing w:line="243" w:lineRule="auto"/>
        <w:rPr>
          <w:rFonts w:ascii="Arial"/>
          <w:sz w:val="21"/>
        </w:rPr>
      </w:pPr>
    </w:p>
    <w:p w14:paraId="2085B383">
      <w:pPr>
        <w:spacing w:line="243" w:lineRule="auto"/>
        <w:rPr>
          <w:rFonts w:ascii="Arial"/>
          <w:sz w:val="21"/>
        </w:rPr>
      </w:pPr>
    </w:p>
    <w:p w14:paraId="18AE572E">
      <w:pPr>
        <w:spacing w:line="243" w:lineRule="auto"/>
        <w:rPr>
          <w:rFonts w:ascii="Arial"/>
          <w:sz w:val="21"/>
        </w:rPr>
      </w:pPr>
    </w:p>
    <w:p w14:paraId="647DF574">
      <w:pPr>
        <w:spacing w:line="243" w:lineRule="auto"/>
        <w:rPr>
          <w:rFonts w:ascii="Arial"/>
          <w:sz w:val="21"/>
        </w:rPr>
      </w:pPr>
    </w:p>
    <w:p w14:paraId="7119196A">
      <w:pPr>
        <w:spacing w:line="243" w:lineRule="auto"/>
        <w:rPr>
          <w:rFonts w:ascii="Arial"/>
          <w:sz w:val="21"/>
        </w:rPr>
      </w:pPr>
    </w:p>
    <w:p w14:paraId="3B274BB4">
      <w:pPr>
        <w:spacing w:line="243" w:lineRule="auto"/>
        <w:rPr>
          <w:rFonts w:ascii="Arial"/>
          <w:sz w:val="21"/>
        </w:rPr>
      </w:pPr>
    </w:p>
    <w:p w14:paraId="47837006">
      <w:pPr>
        <w:spacing w:line="243" w:lineRule="auto"/>
        <w:rPr>
          <w:rFonts w:ascii="Arial"/>
          <w:sz w:val="21"/>
        </w:rPr>
      </w:pPr>
    </w:p>
    <w:p w14:paraId="293BF0EE">
      <w:pPr>
        <w:spacing w:line="243" w:lineRule="auto"/>
        <w:rPr>
          <w:rFonts w:ascii="Arial"/>
          <w:sz w:val="21"/>
        </w:rPr>
      </w:pPr>
    </w:p>
    <w:p w14:paraId="2F218B55">
      <w:pPr>
        <w:spacing w:line="243" w:lineRule="auto"/>
        <w:rPr>
          <w:rFonts w:ascii="Arial"/>
          <w:sz w:val="21"/>
        </w:rPr>
      </w:pPr>
    </w:p>
    <w:p w14:paraId="4FE59443">
      <w:pPr>
        <w:spacing w:line="243" w:lineRule="auto"/>
        <w:rPr>
          <w:rFonts w:ascii="Arial"/>
          <w:sz w:val="21"/>
        </w:rPr>
      </w:pPr>
    </w:p>
    <w:p w14:paraId="7E4424F6">
      <w:pPr>
        <w:spacing w:line="243" w:lineRule="auto"/>
        <w:rPr>
          <w:rFonts w:ascii="Arial"/>
          <w:sz w:val="21"/>
        </w:rPr>
      </w:pPr>
    </w:p>
    <w:p w14:paraId="23667327">
      <w:pPr>
        <w:spacing w:line="243" w:lineRule="auto"/>
        <w:rPr>
          <w:rFonts w:ascii="Arial"/>
          <w:sz w:val="21"/>
        </w:rPr>
      </w:pPr>
    </w:p>
    <w:p w14:paraId="4AFDA1A2">
      <w:pPr>
        <w:spacing w:line="243" w:lineRule="auto"/>
        <w:rPr>
          <w:rFonts w:ascii="Arial"/>
          <w:sz w:val="21"/>
        </w:rPr>
      </w:pPr>
    </w:p>
    <w:p w14:paraId="3D8BF2BA">
      <w:pPr>
        <w:spacing w:line="243" w:lineRule="auto"/>
        <w:rPr>
          <w:rFonts w:ascii="Arial"/>
          <w:sz w:val="21"/>
        </w:rPr>
      </w:pPr>
    </w:p>
    <w:p w14:paraId="02B5E0E9">
      <w:pPr>
        <w:spacing w:line="243" w:lineRule="auto"/>
        <w:rPr>
          <w:rFonts w:ascii="Arial"/>
          <w:sz w:val="21"/>
        </w:rPr>
      </w:pPr>
    </w:p>
    <w:p w14:paraId="7282CC65">
      <w:pPr>
        <w:spacing w:line="243" w:lineRule="auto"/>
        <w:rPr>
          <w:rFonts w:ascii="Arial"/>
          <w:sz w:val="21"/>
        </w:rPr>
      </w:pPr>
    </w:p>
    <w:p w14:paraId="655138AB">
      <w:pPr>
        <w:spacing w:line="243" w:lineRule="auto"/>
        <w:rPr>
          <w:rFonts w:ascii="Arial"/>
          <w:sz w:val="21"/>
        </w:rPr>
      </w:pPr>
    </w:p>
    <w:p w14:paraId="7940563B">
      <w:pPr>
        <w:spacing w:line="243" w:lineRule="auto"/>
        <w:rPr>
          <w:rFonts w:ascii="Arial"/>
          <w:sz w:val="21"/>
        </w:rPr>
      </w:pPr>
    </w:p>
    <w:p w14:paraId="16196084">
      <w:pPr>
        <w:spacing w:line="243" w:lineRule="auto"/>
        <w:rPr>
          <w:rFonts w:ascii="Arial"/>
          <w:sz w:val="21"/>
        </w:rPr>
      </w:pPr>
    </w:p>
    <w:p w14:paraId="3ADBD365">
      <w:pPr>
        <w:spacing w:line="243" w:lineRule="auto"/>
        <w:rPr>
          <w:rFonts w:ascii="Arial"/>
          <w:sz w:val="21"/>
        </w:rPr>
      </w:pPr>
    </w:p>
    <w:p w14:paraId="12DC1B89">
      <w:pPr>
        <w:spacing w:line="243" w:lineRule="auto"/>
        <w:rPr>
          <w:rFonts w:ascii="Arial"/>
          <w:sz w:val="21"/>
        </w:rPr>
      </w:pPr>
    </w:p>
    <w:p w14:paraId="46CB0FF4">
      <w:pPr>
        <w:spacing w:line="243" w:lineRule="auto"/>
        <w:rPr>
          <w:rFonts w:ascii="Arial"/>
          <w:sz w:val="21"/>
        </w:rPr>
      </w:pPr>
    </w:p>
    <w:p w14:paraId="3C5EE76A">
      <w:pPr>
        <w:spacing w:line="243" w:lineRule="auto"/>
        <w:rPr>
          <w:rFonts w:ascii="Arial"/>
          <w:sz w:val="21"/>
        </w:rPr>
      </w:pPr>
    </w:p>
    <w:p w14:paraId="1CC3024B">
      <w:pPr>
        <w:spacing w:line="243" w:lineRule="auto"/>
        <w:rPr>
          <w:rFonts w:ascii="Arial"/>
          <w:sz w:val="21"/>
        </w:rPr>
      </w:pPr>
    </w:p>
    <w:p w14:paraId="6FBBE1A1">
      <w:pPr>
        <w:spacing w:line="243" w:lineRule="auto"/>
        <w:rPr>
          <w:rFonts w:ascii="Arial"/>
          <w:sz w:val="21"/>
        </w:rPr>
      </w:pPr>
    </w:p>
    <w:p w14:paraId="7C897445">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2"/>
          <w:sz w:val="18"/>
          <w:szCs w:val="18"/>
        </w:rPr>
        <w:t>—</w:t>
      </w:r>
      <w:r>
        <w:rPr>
          <w:rFonts w:ascii="Times New Roman" w:hAnsi="Times New Roman" w:eastAsia="Times New Roman" w:cs="Times New Roman"/>
          <w:spacing w:val="4"/>
          <w:position w:val="2"/>
          <w:sz w:val="18"/>
          <w:szCs w:val="18"/>
        </w:rPr>
        <w:t xml:space="preserve"> </w:t>
      </w:r>
      <w:r>
        <w:rPr>
          <w:rFonts w:ascii="Times New Roman" w:hAnsi="Times New Roman" w:eastAsia="Times New Roman" w:cs="Times New Roman"/>
          <w:spacing w:val="-7"/>
          <w:position w:val="2"/>
          <w:sz w:val="18"/>
          <w:szCs w:val="18"/>
        </w:rPr>
        <w:t>57 —</w:t>
      </w:r>
    </w:p>
    <w:p w14:paraId="4124A4DA">
      <w:pPr>
        <w:spacing w:line="245" w:lineRule="exact"/>
        <w:rPr>
          <w:rFonts w:ascii="Times New Roman" w:hAnsi="Times New Roman" w:eastAsia="Times New Roman" w:cs="Times New Roman"/>
          <w:sz w:val="18"/>
          <w:szCs w:val="18"/>
        </w:rPr>
        <w:sectPr>
          <w:headerReference r:id="rId63" w:type="default"/>
          <w:pgSz w:w="11909" w:h="16841"/>
          <w:pgMar w:top="400" w:right="0" w:bottom="400" w:left="0" w:header="0" w:footer="0" w:gutter="0"/>
          <w:cols w:space="720" w:num="1"/>
        </w:sectPr>
      </w:pPr>
    </w:p>
    <w:p w14:paraId="3F9C3874">
      <w:pPr>
        <w:spacing w:line="242" w:lineRule="auto"/>
        <w:rPr>
          <w:rFonts w:ascii="Arial"/>
          <w:sz w:val="21"/>
        </w:rPr>
      </w:pPr>
    </w:p>
    <w:p w14:paraId="0E51653C">
      <w:pPr>
        <w:spacing w:line="242" w:lineRule="auto"/>
        <w:rPr>
          <w:rFonts w:ascii="Arial"/>
          <w:sz w:val="21"/>
        </w:rPr>
      </w:pPr>
    </w:p>
    <w:p w14:paraId="48CE5CF1">
      <w:pPr>
        <w:spacing w:line="242" w:lineRule="auto"/>
        <w:rPr>
          <w:rFonts w:ascii="Arial"/>
          <w:sz w:val="21"/>
        </w:rPr>
      </w:pPr>
    </w:p>
    <w:p w14:paraId="108345FE">
      <w:pPr>
        <w:spacing w:line="242" w:lineRule="auto"/>
        <w:rPr>
          <w:rFonts w:ascii="Arial"/>
          <w:sz w:val="21"/>
        </w:rPr>
      </w:pPr>
    </w:p>
    <w:p w14:paraId="7077E0CB">
      <w:pPr>
        <w:spacing w:line="242" w:lineRule="auto"/>
        <w:rPr>
          <w:rFonts w:ascii="Arial"/>
          <w:sz w:val="21"/>
        </w:rPr>
      </w:pPr>
    </w:p>
    <w:p w14:paraId="54D0E71A">
      <w:pPr>
        <w:spacing w:line="242" w:lineRule="auto"/>
        <w:rPr>
          <w:rFonts w:ascii="Arial"/>
          <w:sz w:val="21"/>
        </w:rPr>
      </w:pPr>
    </w:p>
    <w:p w14:paraId="01284B1C">
      <w:pPr>
        <w:spacing w:line="242" w:lineRule="auto"/>
        <w:rPr>
          <w:rFonts w:ascii="Arial"/>
          <w:sz w:val="21"/>
        </w:rPr>
      </w:pPr>
    </w:p>
    <w:p w14:paraId="2CF8B661">
      <w:pPr>
        <w:spacing w:line="242" w:lineRule="auto"/>
        <w:rPr>
          <w:rFonts w:ascii="Arial"/>
          <w:sz w:val="21"/>
        </w:rPr>
      </w:pPr>
    </w:p>
    <w:p w14:paraId="2922BF2F">
      <w:pPr>
        <w:spacing w:line="242" w:lineRule="auto"/>
        <w:rPr>
          <w:rFonts w:ascii="Arial"/>
          <w:sz w:val="21"/>
        </w:rPr>
      </w:pPr>
    </w:p>
    <w:p w14:paraId="28E1D630">
      <w:pPr>
        <w:spacing w:line="242" w:lineRule="auto"/>
        <w:rPr>
          <w:rFonts w:ascii="Arial"/>
          <w:sz w:val="21"/>
        </w:rPr>
      </w:pPr>
    </w:p>
    <w:p w14:paraId="6A350670">
      <w:pPr>
        <w:spacing w:line="242" w:lineRule="auto"/>
        <w:rPr>
          <w:rFonts w:ascii="Arial"/>
          <w:sz w:val="21"/>
        </w:rPr>
      </w:pPr>
    </w:p>
    <w:p w14:paraId="502BEB9F">
      <w:pPr>
        <w:spacing w:line="242" w:lineRule="auto"/>
        <w:rPr>
          <w:rFonts w:ascii="Arial"/>
          <w:sz w:val="21"/>
        </w:rPr>
      </w:pPr>
    </w:p>
    <w:p w14:paraId="21774BBF">
      <w:pPr>
        <w:spacing w:line="242" w:lineRule="auto"/>
        <w:rPr>
          <w:rFonts w:ascii="Arial"/>
          <w:sz w:val="21"/>
        </w:rPr>
      </w:pPr>
    </w:p>
    <w:p w14:paraId="5099B0B4">
      <w:pPr>
        <w:spacing w:line="242" w:lineRule="auto"/>
        <w:rPr>
          <w:rFonts w:ascii="Arial"/>
          <w:sz w:val="21"/>
        </w:rPr>
      </w:pPr>
    </w:p>
    <w:p w14:paraId="650D438F">
      <w:pPr>
        <w:spacing w:line="242" w:lineRule="auto"/>
        <w:rPr>
          <w:rFonts w:ascii="Arial"/>
          <w:sz w:val="21"/>
        </w:rPr>
      </w:pPr>
    </w:p>
    <w:p w14:paraId="24278C59">
      <w:pPr>
        <w:spacing w:line="242" w:lineRule="auto"/>
        <w:rPr>
          <w:rFonts w:ascii="Arial"/>
          <w:sz w:val="21"/>
        </w:rPr>
      </w:pPr>
    </w:p>
    <w:p w14:paraId="428E13C4">
      <w:pPr>
        <w:spacing w:line="242" w:lineRule="auto"/>
        <w:rPr>
          <w:rFonts w:ascii="Arial"/>
          <w:sz w:val="21"/>
        </w:rPr>
      </w:pPr>
    </w:p>
    <w:p w14:paraId="2336AD81">
      <w:pPr>
        <w:spacing w:line="242" w:lineRule="auto"/>
        <w:rPr>
          <w:rFonts w:ascii="Arial"/>
          <w:sz w:val="21"/>
        </w:rPr>
      </w:pPr>
    </w:p>
    <w:p w14:paraId="7ED07709">
      <w:pPr>
        <w:spacing w:line="242" w:lineRule="auto"/>
        <w:rPr>
          <w:rFonts w:ascii="Arial"/>
          <w:sz w:val="21"/>
        </w:rPr>
      </w:pPr>
    </w:p>
    <w:p w14:paraId="606AF4FC">
      <w:pPr>
        <w:spacing w:line="242" w:lineRule="auto"/>
        <w:rPr>
          <w:rFonts w:ascii="Arial"/>
          <w:sz w:val="21"/>
        </w:rPr>
      </w:pPr>
    </w:p>
    <w:p w14:paraId="2E047B20">
      <w:pPr>
        <w:spacing w:line="242" w:lineRule="auto"/>
        <w:rPr>
          <w:rFonts w:ascii="Arial"/>
          <w:sz w:val="21"/>
        </w:rPr>
      </w:pPr>
    </w:p>
    <w:p w14:paraId="3B7B98B7">
      <w:pPr>
        <w:spacing w:line="242" w:lineRule="auto"/>
        <w:rPr>
          <w:rFonts w:ascii="Arial"/>
          <w:sz w:val="21"/>
        </w:rPr>
      </w:pPr>
    </w:p>
    <w:p w14:paraId="158284EE">
      <w:pPr>
        <w:spacing w:line="243" w:lineRule="auto"/>
        <w:rPr>
          <w:rFonts w:ascii="Arial"/>
          <w:sz w:val="21"/>
        </w:rPr>
      </w:pPr>
    </w:p>
    <w:p w14:paraId="49262251">
      <w:pPr>
        <w:spacing w:line="243" w:lineRule="auto"/>
        <w:rPr>
          <w:rFonts w:ascii="Arial"/>
          <w:sz w:val="21"/>
        </w:rPr>
      </w:pPr>
    </w:p>
    <w:p w14:paraId="1E490978">
      <w:pPr>
        <w:spacing w:line="243" w:lineRule="auto"/>
        <w:rPr>
          <w:rFonts w:ascii="Arial"/>
          <w:sz w:val="21"/>
        </w:rPr>
      </w:pPr>
    </w:p>
    <w:p w14:paraId="2D88F814">
      <w:pPr>
        <w:spacing w:line="243" w:lineRule="auto"/>
        <w:rPr>
          <w:rFonts w:ascii="Arial"/>
          <w:sz w:val="21"/>
        </w:rPr>
      </w:pPr>
    </w:p>
    <w:p w14:paraId="7358A074">
      <w:pPr>
        <w:spacing w:line="243" w:lineRule="auto"/>
        <w:rPr>
          <w:rFonts w:ascii="Arial"/>
          <w:sz w:val="21"/>
        </w:rPr>
      </w:pPr>
    </w:p>
    <w:p w14:paraId="6B70DEDD">
      <w:pPr>
        <w:spacing w:line="243" w:lineRule="auto"/>
        <w:rPr>
          <w:rFonts w:ascii="Arial"/>
          <w:sz w:val="21"/>
        </w:rPr>
      </w:pPr>
    </w:p>
    <w:p w14:paraId="57FB9929">
      <w:pPr>
        <w:spacing w:line="243" w:lineRule="auto"/>
        <w:rPr>
          <w:rFonts w:ascii="Arial"/>
          <w:sz w:val="21"/>
        </w:rPr>
      </w:pPr>
    </w:p>
    <w:p w14:paraId="56CC444B">
      <w:pPr>
        <w:spacing w:line="243" w:lineRule="auto"/>
        <w:rPr>
          <w:rFonts w:ascii="Arial"/>
          <w:sz w:val="21"/>
        </w:rPr>
      </w:pPr>
    </w:p>
    <w:p w14:paraId="5A89F5C4">
      <w:pPr>
        <w:spacing w:line="243" w:lineRule="auto"/>
        <w:rPr>
          <w:rFonts w:ascii="Arial"/>
          <w:sz w:val="21"/>
        </w:rPr>
      </w:pPr>
    </w:p>
    <w:p w14:paraId="02B00E91">
      <w:pPr>
        <w:spacing w:line="243" w:lineRule="auto"/>
        <w:rPr>
          <w:rFonts w:ascii="Arial"/>
          <w:sz w:val="21"/>
        </w:rPr>
      </w:pPr>
    </w:p>
    <w:p w14:paraId="3D09656A">
      <w:pPr>
        <w:spacing w:line="243" w:lineRule="auto"/>
        <w:rPr>
          <w:rFonts w:ascii="Arial"/>
          <w:sz w:val="21"/>
        </w:rPr>
      </w:pPr>
    </w:p>
    <w:p w14:paraId="380CF782">
      <w:pPr>
        <w:spacing w:line="243" w:lineRule="auto"/>
        <w:rPr>
          <w:rFonts w:ascii="Arial"/>
          <w:sz w:val="21"/>
        </w:rPr>
      </w:pPr>
    </w:p>
    <w:p w14:paraId="1F8FDDD1">
      <w:pPr>
        <w:spacing w:line="243" w:lineRule="auto"/>
        <w:rPr>
          <w:rFonts w:ascii="Arial"/>
          <w:sz w:val="21"/>
        </w:rPr>
      </w:pPr>
    </w:p>
    <w:p w14:paraId="240F3E67">
      <w:pPr>
        <w:spacing w:line="243" w:lineRule="auto"/>
        <w:rPr>
          <w:rFonts w:ascii="Arial"/>
          <w:sz w:val="21"/>
        </w:rPr>
      </w:pPr>
    </w:p>
    <w:p w14:paraId="2357BC0A">
      <w:pPr>
        <w:spacing w:line="243" w:lineRule="auto"/>
        <w:rPr>
          <w:rFonts w:ascii="Arial"/>
          <w:sz w:val="21"/>
        </w:rPr>
      </w:pPr>
    </w:p>
    <w:p w14:paraId="0E5D1763">
      <w:pPr>
        <w:spacing w:line="243" w:lineRule="auto"/>
        <w:rPr>
          <w:rFonts w:ascii="Arial"/>
          <w:sz w:val="21"/>
        </w:rPr>
      </w:pPr>
    </w:p>
    <w:p w14:paraId="42012432">
      <w:pPr>
        <w:spacing w:line="243" w:lineRule="auto"/>
        <w:rPr>
          <w:rFonts w:ascii="Arial"/>
          <w:sz w:val="21"/>
        </w:rPr>
      </w:pPr>
    </w:p>
    <w:p w14:paraId="7F650934">
      <w:pPr>
        <w:spacing w:line="243" w:lineRule="auto"/>
        <w:rPr>
          <w:rFonts w:ascii="Arial"/>
          <w:sz w:val="21"/>
        </w:rPr>
      </w:pPr>
    </w:p>
    <w:p w14:paraId="75D5411C">
      <w:pPr>
        <w:spacing w:line="243" w:lineRule="auto"/>
        <w:rPr>
          <w:rFonts w:ascii="Arial"/>
          <w:sz w:val="21"/>
        </w:rPr>
      </w:pPr>
    </w:p>
    <w:p w14:paraId="2AFD1027">
      <w:pPr>
        <w:spacing w:line="243" w:lineRule="auto"/>
        <w:rPr>
          <w:rFonts w:ascii="Arial"/>
          <w:sz w:val="21"/>
        </w:rPr>
      </w:pPr>
    </w:p>
    <w:p w14:paraId="0C93259E">
      <w:pPr>
        <w:spacing w:line="243" w:lineRule="auto"/>
        <w:rPr>
          <w:rFonts w:ascii="Arial"/>
          <w:sz w:val="21"/>
        </w:rPr>
      </w:pPr>
    </w:p>
    <w:p w14:paraId="27768F33">
      <w:pPr>
        <w:spacing w:line="243" w:lineRule="auto"/>
        <w:rPr>
          <w:rFonts w:ascii="Arial"/>
          <w:sz w:val="21"/>
        </w:rPr>
      </w:pPr>
    </w:p>
    <w:p w14:paraId="75849FFE">
      <w:pPr>
        <w:spacing w:line="243" w:lineRule="auto"/>
        <w:rPr>
          <w:rFonts w:ascii="Arial"/>
          <w:sz w:val="21"/>
        </w:rPr>
      </w:pPr>
    </w:p>
    <w:p w14:paraId="22F0A8F9">
      <w:pPr>
        <w:spacing w:line="243" w:lineRule="auto"/>
        <w:rPr>
          <w:rFonts w:ascii="Arial"/>
          <w:sz w:val="21"/>
        </w:rPr>
      </w:pPr>
    </w:p>
    <w:p w14:paraId="4F53121A">
      <w:pPr>
        <w:spacing w:line="243" w:lineRule="auto"/>
        <w:rPr>
          <w:rFonts w:ascii="Arial"/>
          <w:sz w:val="21"/>
        </w:rPr>
      </w:pPr>
    </w:p>
    <w:p w14:paraId="24D4964C">
      <w:pPr>
        <w:spacing w:line="243" w:lineRule="auto"/>
        <w:rPr>
          <w:rFonts w:ascii="Arial"/>
          <w:sz w:val="21"/>
        </w:rPr>
      </w:pPr>
    </w:p>
    <w:p w14:paraId="0C2898ED">
      <w:pPr>
        <w:spacing w:line="243" w:lineRule="auto"/>
        <w:rPr>
          <w:rFonts w:ascii="Arial"/>
          <w:sz w:val="21"/>
        </w:rPr>
      </w:pPr>
    </w:p>
    <w:p w14:paraId="4CE0EB4D">
      <w:pPr>
        <w:spacing w:line="243" w:lineRule="auto"/>
        <w:rPr>
          <w:rFonts w:ascii="Arial"/>
          <w:sz w:val="21"/>
        </w:rPr>
      </w:pPr>
    </w:p>
    <w:p w14:paraId="78A9DBB4">
      <w:pPr>
        <w:spacing w:line="243" w:lineRule="auto"/>
        <w:rPr>
          <w:rFonts w:ascii="Arial"/>
          <w:sz w:val="21"/>
        </w:rPr>
      </w:pPr>
    </w:p>
    <w:p w14:paraId="4F3F9963">
      <w:pPr>
        <w:spacing w:line="243" w:lineRule="auto"/>
        <w:rPr>
          <w:rFonts w:ascii="Arial"/>
          <w:sz w:val="21"/>
        </w:rPr>
      </w:pPr>
    </w:p>
    <w:p w14:paraId="52DC0B83">
      <w:pPr>
        <w:spacing w:line="243" w:lineRule="auto"/>
        <w:rPr>
          <w:rFonts w:ascii="Arial"/>
          <w:sz w:val="21"/>
        </w:rPr>
      </w:pPr>
    </w:p>
    <w:p w14:paraId="3A267DBF">
      <w:pPr>
        <w:spacing w:line="243" w:lineRule="auto"/>
        <w:rPr>
          <w:rFonts w:ascii="Arial"/>
          <w:sz w:val="21"/>
        </w:rPr>
      </w:pPr>
    </w:p>
    <w:p w14:paraId="72C93FA6">
      <w:pPr>
        <w:spacing w:line="243" w:lineRule="auto"/>
        <w:rPr>
          <w:rFonts w:ascii="Arial"/>
          <w:sz w:val="21"/>
        </w:rPr>
      </w:pPr>
    </w:p>
    <w:p w14:paraId="0C2D6B81">
      <w:pPr>
        <w:spacing w:line="243" w:lineRule="auto"/>
        <w:rPr>
          <w:rFonts w:ascii="Arial"/>
          <w:sz w:val="21"/>
        </w:rPr>
      </w:pPr>
    </w:p>
    <w:p w14:paraId="7B108A39">
      <w:pPr>
        <w:spacing w:line="243" w:lineRule="auto"/>
        <w:rPr>
          <w:rFonts w:ascii="Arial"/>
          <w:sz w:val="21"/>
        </w:rPr>
      </w:pPr>
    </w:p>
    <w:p w14:paraId="242DDC71">
      <w:pPr>
        <w:spacing w:line="243" w:lineRule="auto"/>
        <w:rPr>
          <w:rFonts w:ascii="Arial"/>
          <w:sz w:val="21"/>
        </w:rPr>
      </w:pPr>
    </w:p>
    <w:p w14:paraId="1FEE17AE">
      <w:pPr>
        <w:spacing w:line="243" w:lineRule="auto"/>
        <w:rPr>
          <w:rFonts w:ascii="Arial"/>
          <w:sz w:val="21"/>
        </w:rPr>
      </w:pPr>
    </w:p>
    <w:p w14:paraId="21BD0AAD">
      <w:pPr>
        <w:spacing w:line="243" w:lineRule="auto"/>
        <w:rPr>
          <w:rFonts w:ascii="Arial"/>
          <w:sz w:val="21"/>
        </w:rPr>
      </w:pPr>
    </w:p>
    <w:p w14:paraId="5A58AD53">
      <w:pPr>
        <w:spacing w:line="243" w:lineRule="auto"/>
        <w:rPr>
          <w:rFonts w:ascii="Arial"/>
          <w:sz w:val="21"/>
        </w:rPr>
      </w:pPr>
    </w:p>
    <w:p w14:paraId="7B231F94">
      <w:pPr>
        <w:spacing w:line="243" w:lineRule="auto"/>
        <w:rPr>
          <w:rFonts w:ascii="Arial"/>
          <w:sz w:val="21"/>
        </w:rPr>
      </w:pPr>
    </w:p>
    <w:p w14:paraId="76AE39F6">
      <w:pPr>
        <w:spacing w:line="243" w:lineRule="auto"/>
        <w:rPr>
          <w:rFonts w:ascii="Arial"/>
          <w:sz w:val="21"/>
        </w:rPr>
      </w:pPr>
    </w:p>
    <w:p w14:paraId="4B422FE0">
      <w:pPr>
        <w:spacing w:line="243" w:lineRule="auto"/>
        <w:rPr>
          <w:rFonts w:ascii="Arial"/>
          <w:sz w:val="21"/>
        </w:rPr>
      </w:pPr>
    </w:p>
    <w:p w14:paraId="7967244E">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58 —</w:t>
      </w:r>
    </w:p>
    <w:sectPr>
      <w:headerReference r:id="rId64" w:type="default"/>
      <w:pgSz w:w="11909" w:h="16841"/>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F9E93">
    <w:pPr>
      <w:spacing w:line="237" w:lineRule="exact"/>
      <w:ind w:left="422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2"/>
        <w:w w:val="101"/>
        <w:position w:val="1"/>
        <w:sz w:val="18"/>
        <w:szCs w:val="18"/>
      </w:rPr>
      <w:t xml:space="preserve"> </w:t>
    </w:r>
    <w:r>
      <w:rPr>
        <w:rFonts w:ascii="Times New Roman" w:hAnsi="Times New Roman" w:eastAsia="Times New Roman" w:cs="Times New Roman"/>
        <w:spacing w:val="-9"/>
        <w:position w:val="1"/>
        <w:sz w:val="18"/>
        <w:szCs w:val="18"/>
      </w:rPr>
      <w:t>1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609A3">
    <w:pPr>
      <w:spacing w:line="235" w:lineRule="exact"/>
      <w:ind w:left="769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10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FF88E">
    <w:pPr>
      <w:spacing w:line="237" w:lineRule="exact"/>
      <w:ind w:left="7556"/>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11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0B6F8">
    <w:pPr>
      <w:spacing w:line="237" w:lineRule="exact"/>
      <w:ind w:left="7556"/>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12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69729">
    <w:pPr>
      <w:spacing w:before="1" w:line="210" w:lineRule="auto"/>
      <w:ind w:left="7575" w:right="6842" w:hanging="7530"/>
      <w:rPr>
        <w:rFonts w:ascii="Times New Roman" w:hAnsi="Times New Roman" w:eastAsia="Times New Roman" w:cs="Times New Roman"/>
        <w:sz w:val="18"/>
        <w:szCs w:val="18"/>
      </w:rPr>
    </w:pPr>
    <w:r>
      <w:rPr>
        <w:rFonts w:ascii="宋体" w:hAnsi="宋体" w:eastAsia="宋体" w:cs="宋体"/>
        <w:spacing w:val="1"/>
        <w:sz w:val="15"/>
        <w:szCs w:val="15"/>
      </w:rPr>
      <w:t>注：本表反映部门本年度一般公共预算财政拨</w:t>
    </w:r>
    <w:r>
      <w:rPr>
        <w:rFonts w:ascii="宋体" w:hAnsi="宋体" w:eastAsia="宋体" w:cs="宋体"/>
        <w:sz w:val="15"/>
        <w:szCs w:val="15"/>
      </w:rPr>
      <w:t xml:space="preserve">款、政府性基金预算财政拨款和国有资本经营预算财政拨款的总收支和年末结转结余情况。 </w:t>
    </w:r>
    <w:r>
      <w:rPr>
        <w:rFonts w:ascii="Times New Roman" w:hAnsi="Times New Roman" w:eastAsia="Times New Roman" w:cs="Times New Roman"/>
        <w:spacing w:val="-9"/>
        <w:sz w:val="18"/>
        <w:szCs w:val="18"/>
      </w:rPr>
      <w:t>—</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pacing w:val="-9"/>
        <w:sz w:val="18"/>
        <w:szCs w:val="18"/>
      </w:rPr>
      <w:t>13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3F88B">
    <w:pPr>
      <w:spacing w:line="237" w:lineRule="exact"/>
      <w:ind w:left="776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14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98C06">
    <w:pPr>
      <w:spacing w:line="235" w:lineRule="exact"/>
      <w:ind w:left="776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15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46468">
    <w:pPr>
      <w:spacing w:after="125" w:line="194" w:lineRule="auto"/>
      <w:ind w:left="45"/>
      <w:rPr>
        <w:rFonts w:ascii="宋体" w:hAnsi="宋体" w:eastAsia="宋体" w:cs="宋体"/>
        <w:sz w:val="16"/>
        <w:szCs w:val="16"/>
      </w:rPr>
    </w:pPr>
    <w:r>
      <w:pict>
        <v:shape id="_x0000_s4097" o:spid="_x0000_s4097" o:spt="202" type="#_x0000_t202" style="position:absolute;left:0pt;margin-left:377.75pt;margin-top:3.8pt;height:14.3pt;width:31.8pt;z-index:251659264;mso-width-relative:page;mso-height-relative:page;" filled="f" stroked="f" coordsize="21600,21600">
          <v:path/>
          <v:fill on="f" focussize="0,0"/>
          <v:stroke on="f"/>
          <v:imagedata o:title=""/>
          <o:lock v:ext="edit" aspectratio="f"/>
          <v:textbox inset="0mm,0mm,0mm,0mm">
            <w:txbxContent>
              <w:p w14:paraId="501C5A3B">
                <w:pPr>
                  <w:spacing w:before="20" w:line="245"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16 —</w:t>
                </w:r>
              </w:p>
            </w:txbxContent>
          </v:textbox>
        </v:shape>
      </w:pict>
    </w:r>
    <w:r>
      <w:rPr>
        <w:rFonts w:ascii="宋体" w:hAnsi="宋体" w:eastAsia="宋体" w:cs="宋体"/>
        <w:spacing w:val="8"/>
        <w:sz w:val="16"/>
        <w:szCs w:val="16"/>
      </w:rPr>
      <w:t>注：本表反映部门本年度一般公共预算财政拨款基本支出明细情况。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F2DC0">
    <w:pPr>
      <w:spacing w:line="235" w:lineRule="exact"/>
      <w:ind w:left="77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17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4F4EC">
    <w:pPr>
      <w:spacing w:line="235" w:lineRule="exact"/>
      <w:ind w:left="77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18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A8213">
    <w:pPr>
      <w:spacing w:line="235" w:lineRule="exact"/>
      <w:ind w:left="7575"/>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19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AF7B8">
    <w:pPr>
      <w:spacing w:line="237" w:lineRule="exact"/>
      <w:ind w:left="422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55CCB">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20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BB652">
    <w:pPr>
      <w:spacing w:line="237" w:lineRule="exact"/>
      <w:ind w:left="456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21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4E368">
    <w:pPr>
      <w:spacing w:line="237" w:lineRule="exact"/>
      <w:ind w:left="4524"/>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22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A54F7">
    <w:pPr>
      <w:spacing w:line="235" w:lineRule="exact"/>
      <w:ind w:left="454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23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FD700">
    <w:pPr>
      <w:spacing w:line="237" w:lineRule="exact"/>
      <w:ind w:left="456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24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3998">
    <w:pPr>
      <w:spacing w:line="235" w:lineRule="exact"/>
      <w:ind w:left="456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25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F9037">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26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A7F09">
    <w:pPr>
      <w:spacing w:line="235" w:lineRule="exact"/>
      <w:ind w:left="452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27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EF3CD">
    <w:pPr>
      <w:spacing w:line="235" w:lineRule="exact"/>
      <w:ind w:left="452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28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8EC42">
    <w:pPr>
      <w:spacing w:line="235" w:lineRule="exact"/>
      <w:ind w:left="4525"/>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40E41">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C115E">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30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696C5">
    <w:pPr>
      <w:spacing w:line="235" w:lineRule="exact"/>
      <w:ind w:left="4527"/>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31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9FD47">
    <w:pPr>
      <w:spacing w:line="235" w:lineRule="exact"/>
      <w:ind w:left="452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32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75F8">
    <w:pPr>
      <w:spacing w:line="235" w:lineRule="exact"/>
      <w:ind w:left="451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33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D4086">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34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2847">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35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D283B">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36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1A3C2">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37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B48AC">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38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E9E2A">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6867E">
    <w:pPr>
      <w:spacing w:line="237"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CDB67">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F7EF0">
    <w:pPr>
      <w:spacing w:line="235" w:lineRule="exact"/>
      <w:ind w:left="454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6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E0918">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7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514E1">
    <w:pPr>
      <w:spacing w:line="235" w:lineRule="exact"/>
      <w:ind w:left="518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8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253F4">
    <w:pPr>
      <w:spacing w:line="235" w:lineRule="exact"/>
      <w:ind w:left="769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A3FB1">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15E41">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7562215" cy="1069403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62088" cy="10693907"/>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E291">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7562215" cy="1069403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62088" cy="10693907"/>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8A57B">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0</wp:posOffset>
          </wp:positionV>
          <wp:extent cx="7562215" cy="1069403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7562088" cy="10693907"/>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9624">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7562215" cy="1069403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7562088" cy="10693907"/>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547E7">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7562215" cy="1069403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562088" cy="10693907"/>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797B8">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0</wp:posOffset>
          </wp:positionV>
          <wp:extent cx="7562215" cy="1069403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7562088" cy="10693907"/>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465E8">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0</wp:posOffset>
          </wp:positionV>
          <wp:extent cx="7562215" cy="1069403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7562088" cy="10693907"/>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89754">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0</wp:posOffset>
          </wp:positionV>
          <wp:extent cx="7562215" cy="1069403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7562088" cy="10693907"/>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6CFFE">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7562215" cy="1069403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7562088" cy="10693907"/>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5A02B">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0</wp:posOffset>
          </wp:positionV>
          <wp:extent cx="7562215" cy="1069403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7562088" cy="1069390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4BE9">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62215" cy="1069403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62088" cy="10693907"/>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9DEB0">
    <w:pPr>
      <w:spacing w:line="14" w:lineRule="auto"/>
      <w:rPr>
        <w:rFonts w:ascii="Arial"/>
        <w:sz w:val="2"/>
      </w:rPr>
    </w:pPr>
    <w:r>
      <w:drawing>
        <wp:anchor distT="0" distB="0" distL="0" distR="0" simplePos="0" relativeHeight="251678720" behindDoc="0" locked="0" layoutInCell="0" allowOverlap="1">
          <wp:simplePos x="0" y="0"/>
          <wp:positionH relativeFrom="page">
            <wp:posOffset>0</wp:posOffset>
          </wp:positionH>
          <wp:positionV relativeFrom="page">
            <wp:posOffset>0</wp:posOffset>
          </wp:positionV>
          <wp:extent cx="7562215" cy="1069403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7562088" cy="10693907"/>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FE98E">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0</wp:posOffset>
          </wp:positionV>
          <wp:extent cx="7562215" cy="10694035"/>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7562088" cy="10693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CCDC4">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2215" cy="1069403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7562088" cy="1069390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EB42">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62215" cy="1069403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7562088" cy="10693907"/>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BF6F0">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562215" cy="1069403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62088" cy="10693907"/>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7A3B9">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7562215" cy="1069403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7562088" cy="10693907"/>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AAE8">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2215" cy="1069403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7562088" cy="10693907"/>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DFFDB">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7562215" cy="1069403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7562088" cy="10693907"/>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378E4">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0</wp:posOffset>
          </wp:positionV>
          <wp:extent cx="7562215" cy="1069403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7562088" cy="1069390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3,4"/>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91F64A1"/>
    <w:rsid w:val="4ACB29B5"/>
    <w:rsid w:val="6EBC17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楷体" w:hAnsi="楷体" w:eastAsia="楷体" w:cs="楷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6"/>
      <w:szCs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26.png"/><Relationship Id="rId70" Type="http://schemas.openxmlformats.org/officeDocument/2006/relationships/image" Target="media/image25.jpeg"/><Relationship Id="rId7" Type="http://schemas.openxmlformats.org/officeDocument/2006/relationships/footer" Target="footer3.xml"/><Relationship Id="rId69" Type="http://schemas.openxmlformats.org/officeDocument/2006/relationships/image" Target="media/image24.jpeg"/><Relationship Id="rId68" Type="http://schemas.openxmlformats.org/officeDocument/2006/relationships/image" Target="media/image23.png"/><Relationship Id="rId67" Type="http://schemas.openxmlformats.org/officeDocument/2006/relationships/image" Target="media/image22.png"/><Relationship Id="rId66" Type="http://schemas.openxmlformats.org/officeDocument/2006/relationships/image" Target="media/image21.jpeg"/><Relationship Id="rId65" Type="http://schemas.openxmlformats.org/officeDocument/2006/relationships/theme" Target="theme/theme1.xml"/><Relationship Id="rId64" Type="http://schemas.openxmlformats.org/officeDocument/2006/relationships/header" Target="header21.xml"/><Relationship Id="rId63" Type="http://schemas.openxmlformats.org/officeDocument/2006/relationships/header" Target="header20.xml"/><Relationship Id="rId62" Type="http://schemas.openxmlformats.org/officeDocument/2006/relationships/header" Target="header19.xml"/><Relationship Id="rId61" Type="http://schemas.openxmlformats.org/officeDocument/2006/relationships/header" Target="header18.xml"/><Relationship Id="rId60" Type="http://schemas.openxmlformats.org/officeDocument/2006/relationships/header" Target="header17.xml"/><Relationship Id="rId6" Type="http://schemas.openxmlformats.org/officeDocument/2006/relationships/footer" Target="footer2.xml"/><Relationship Id="rId59" Type="http://schemas.openxmlformats.org/officeDocument/2006/relationships/header" Target="header16.xml"/><Relationship Id="rId58" Type="http://schemas.openxmlformats.org/officeDocument/2006/relationships/header" Target="header15.xml"/><Relationship Id="rId57" Type="http://schemas.openxmlformats.org/officeDocument/2006/relationships/header" Target="header14.xml"/><Relationship Id="rId56" Type="http://schemas.openxmlformats.org/officeDocument/2006/relationships/header" Target="header13.xml"/><Relationship Id="rId55" Type="http://schemas.openxmlformats.org/officeDocument/2006/relationships/header" Target="header12.xml"/><Relationship Id="rId54" Type="http://schemas.openxmlformats.org/officeDocument/2006/relationships/header" Target="header11.xml"/><Relationship Id="rId53" Type="http://schemas.openxmlformats.org/officeDocument/2006/relationships/header" Target="header10.xml"/><Relationship Id="rId52" Type="http://schemas.openxmlformats.org/officeDocument/2006/relationships/header" Target="header9.xml"/><Relationship Id="rId51" Type="http://schemas.openxmlformats.org/officeDocument/2006/relationships/header" Target="header8.xml"/><Relationship Id="rId50" Type="http://schemas.openxmlformats.org/officeDocument/2006/relationships/header" Target="header7.xml"/><Relationship Id="rId5" Type="http://schemas.openxmlformats.org/officeDocument/2006/relationships/footer" Target="footer1.xml"/><Relationship Id="rId49" Type="http://schemas.openxmlformats.org/officeDocument/2006/relationships/header" Target="header6.xml"/><Relationship Id="rId48" Type="http://schemas.openxmlformats.org/officeDocument/2006/relationships/header" Target="header5.xml"/><Relationship Id="rId47" Type="http://schemas.openxmlformats.org/officeDocument/2006/relationships/header" Target="header4.xml"/><Relationship Id="rId46" Type="http://schemas.openxmlformats.org/officeDocument/2006/relationships/header" Target="header3.xml"/><Relationship Id="rId45" Type="http://schemas.openxmlformats.org/officeDocument/2006/relationships/footer" Target="footer39.xml"/><Relationship Id="rId44" Type="http://schemas.openxmlformats.org/officeDocument/2006/relationships/header" Target="header2.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header" Target="header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3.jpeg"/></Relationships>
</file>

<file path=word/_rels/header15.xml.rels><?xml version="1.0" encoding="UTF-8" standalone="yes"?>
<Relationships xmlns="http://schemas.openxmlformats.org/package/2006/relationships"><Relationship Id="rId1" Type="http://schemas.openxmlformats.org/officeDocument/2006/relationships/image" Target="media/image14.jpeg"/></Relationships>
</file>

<file path=word/_rels/header16.xml.rels><?xml version="1.0" encoding="UTF-8" standalone="yes"?>
<Relationships xmlns="http://schemas.openxmlformats.org/package/2006/relationships"><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7.jpeg"/></Relationships>
</file>

<file path=word/_rels/header19.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9.jpeg"/></Relationships>
</file>

<file path=word/_rels/header21.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59</Pages>
  <Words>2954</Words>
  <Characters>3413</Characters>
  <TotalTime>6</TotalTime>
  <ScaleCrop>false</ScaleCrop>
  <LinksUpToDate>false</LinksUpToDate>
  <CharactersWithSpaces>3673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2025-10-15T17:09:00Z</dcterms:created>
  <dc:creator>Administrator</dc:creator>
  <cp:lastModifiedBy>宁小许</cp:lastModifiedBy>
  <dcterms:modified xsi:type="dcterms:W3CDTF">2025-10-21T11:01:59Z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2025-10-20T09:22:50Z</vt:filetime>
  </property>
  <property fmtid="{D5CDD505-2E9C-101B-9397-08002B2CF9AE}" pid="4" name="KSOTemplateDocerSaveRecord">
    <vt:lpwstr>eyJoZGlkIjoiNzcwZDhlOTdjYzkwZmUxYmRlYTc1NDBjZGRhNDU3MTIiLCJ1c2VySWQiOiIyMjI2MjY3OTMifQ==</vt:lpwstr>
  </property>
  <property fmtid="{D5CDD505-2E9C-101B-9397-08002B2CF9AE}" pid="5" name="KSOProductBuildVer">
    <vt:lpwstr>2052-12.1.0.23125</vt:lpwstr>
  </property>
  <property fmtid="{D5CDD505-2E9C-101B-9397-08002B2CF9AE}" pid="6" name="ICV">
    <vt:lpwstr>5BB112992FE94D29820FFC40ED5832FC_12</vt:lpwstr>
  </property>
</Properties>
</file>