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7" w:rsidRPr="00B56E12" w:rsidRDefault="00075C1B">
      <w:pPr>
        <w:spacing w:line="600" w:lineRule="exact"/>
        <w:jc w:val="center"/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《</w:t>
      </w:r>
      <w:r w:rsidR="00B56E12" w:rsidRPr="00B56E12">
        <w:rPr>
          <w:rFonts w:ascii="方正小标宋简体" w:eastAsia="方正小标宋简体" w:hint="eastAsia"/>
          <w:bCs/>
          <w:color w:val="000000"/>
          <w:sz w:val="36"/>
          <w:szCs w:val="36"/>
        </w:rPr>
        <w:t>莱芜区“十四五”服务业发展规划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》风险评估报告</w:t>
      </w:r>
    </w:p>
    <w:p w:rsidR="005337B7" w:rsidRDefault="00075C1B">
      <w:pPr>
        <w:pStyle w:val="1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一、规划基本情况</w:t>
      </w:r>
    </w:p>
    <w:p w:rsidR="0036072B" w:rsidRDefault="00F45183" w:rsidP="0036072B">
      <w:pPr>
        <w:snapToGrid w:val="0"/>
        <w:spacing w:line="360" w:lineRule="auto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e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服务业</w:t>
      </w:r>
      <w:r w:rsidRPr="00B7557E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的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发展情况</w:t>
      </w:r>
      <w:r w:rsidRPr="00B7557E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是衡量区域经济、社会现代化发展水平的重要标志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，</w:t>
      </w:r>
      <w:r w:rsidRPr="00F45183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推进服务业高质量发展是推动产业</w:t>
      </w:r>
      <w:proofErr w:type="gramStart"/>
      <w:r w:rsidRPr="00F45183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链供应</w:t>
      </w:r>
      <w:proofErr w:type="gramEnd"/>
      <w:r w:rsidRPr="00F45183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链优化升级、建设现代化产业体系的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重要举措</w:t>
      </w:r>
      <w:r w:rsidRPr="00F45183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，也是适应社会消费需求升级、满足人民美好生活向往的必然要求。</w:t>
      </w:r>
    </w:p>
    <w:p w:rsidR="005337B7" w:rsidRDefault="00075C1B" w:rsidP="0036072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为适应黄河流域生态保护和高质量发展战略、</w:t>
      </w:r>
      <w:r w:rsidR="00B56E12">
        <w:rPr>
          <w:rFonts w:ascii="仿宋_GB2312" w:eastAsia="仿宋_GB2312" w:hint="eastAsia"/>
          <w:sz w:val="32"/>
          <w:szCs w:val="32"/>
        </w:rPr>
        <w:t>济</w:t>
      </w:r>
      <w:proofErr w:type="gramStart"/>
      <w:r w:rsidR="00B56E12">
        <w:rPr>
          <w:rFonts w:ascii="仿宋_GB2312" w:eastAsia="仿宋_GB2312" w:hint="eastAsia"/>
          <w:sz w:val="32"/>
          <w:szCs w:val="32"/>
        </w:rPr>
        <w:t>莱</w:t>
      </w:r>
      <w:proofErr w:type="gramEnd"/>
      <w:r w:rsidR="00B56E12">
        <w:rPr>
          <w:rFonts w:ascii="仿宋_GB2312" w:eastAsia="仿宋_GB2312" w:hint="eastAsia"/>
          <w:sz w:val="32"/>
          <w:szCs w:val="32"/>
        </w:rPr>
        <w:t>行政区划调整、</w:t>
      </w:r>
      <w:r w:rsidR="00B56E12" w:rsidRPr="00B56E12">
        <w:rPr>
          <w:rFonts w:ascii="仿宋_GB2312" w:eastAsia="仿宋_GB2312" w:hint="eastAsia"/>
          <w:sz w:val="32"/>
          <w:szCs w:val="32"/>
        </w:rPr>
        <w:t>济南“东强”“南美”战略</w:t>
      </w:r>
      <w:r>
        <w:rPr>
          <w:rFonts w:ascii="仿宋_GB2312" w:eastAsia="仿宋_GB2312" w:hint="eastAsia"/>
          <w:sz w:val="32"/>
          <w:szCs w:val="32"/>
        </w:rPr>
        <w:t>等新发展形势，进一步优化</w:t>
      </w:r>
      <w:r w:rsidR="00B56E12">
        <w:rPr>
          <w:rFonts w:ascii="仿宋_GB2312" w:eastAsia="仿宋_GB2312" w:hint="eastAsia"/>
          <w:sz w:val="32"/>
          <w:szCs w:val="32"/>
        </w:rPr>
        <w:t>服务业</w:t>
      </w:r>
      <w:r>
        <w:rPr>
          <w:rFonts w:ascii="仿宋_GB2312" w:eastAsia="仿宋_GB2312" w:hint="eastAsia"/>
          <w:sz w:val="32"/>
          <w:szCs w:val="32"/>
        </w:rPr>
        <w:t>发展布局，</w:t>
      </w:r>
      <w:r w:rsidR="00B56E12">
        <w:rPr>
          <w:rFonts w:ascii="仿宋_GB2312" w:eastAsia="仿宋_GB2312" w:hint="eastAsia"/>
          <w:sz w:val="32"/>
          <w:szCs w:val="32"/>
        </w:rPr>
        <w:t>提高现代服务业发展质量，</w:t>
      </w:r>
      <w:r>
        <w:rPr>
          <w:rFonts w:ascii="仿宋_GB2312" w:eastAsia="仿宋_GB2312" w:hint="eastAsia"/>
          <w:sz w:val="32"/>
          <w:szCs w:val="32"/>
        </w:rPr>
        <w:t>推动我区</w:t>
      </w:r>
      <w:r w:rsidR="00B56E12"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 w:hint="eastAsia"/>
          <w:sz w:val="32"/>
          <w:szCs w:val="32"/>
        </w:rPr>
        <w:t>转型升级</w:t>
      </w:r>
      <w:r w:rsidR="00B56E12">
        <w:rPr>
          <w:rFonts w:ascii="仿宋_GB2312" w:eastAsia="仿宋_GB2312" w:hint="eastAsia"/>
          <w:sz w:val="32"/>
          <w:szCs w:val="32"/>
        </w:rPr>
        <w:t>，</w:t>
      </w:r>
      <w:r w:rsidR="00B7557E" w:rsidRPr="00B7557E">
        <w:rPr>
          <w:rFonts w:ascii="仿宋_GB2312" w:eastAsia="仿宋_GB2312" w:hint="eastAsia"/>
          <w:sz w:val="32"/>
          <w:szCs w:val="32"/>
        </w:rPr>
        <w:t>打造经济社会可持续发展新引擎</w:t>
      </w:r>
      <w:r w:rsidR="00B7557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</w:t>
      </w:r>
      <w:r w:rsidR="0036072B" w:rsidRPr="0036072B">
        <w:rPr>
          <w:rFonts w:ascii="仿宋_GB2312" w:eastAsia="仿宋_GB2312" w:hint="eastAsia"/>
          <w:sz w:val="32"/>
          <w:szCs w:val="32"/>
        </w:rPr>
        <w:t>《济南市国民经济和社会发展第十四个五年规划和二</w:t>
      </w:r>
      <w:r w:rsidR="0036072B" w:rsidRPr="0036072B">
        <w:rPr>
          <w:rFonts w:ascii="宋体" w:eastAsia="宋体" w:hAnsi="宋体" w:cs="宋体" w:hint="eastAsia"/>
          <w:sz w:val="32"/>
          <w:szCs w:val="32"/>
        </w:rPr>
        <w:t>〇</w:t>
      </w:r>
      <w:r w:rsidR="0036072B" w:rsidRPr="0036072B">
        <w:rPr>
          <w:rFonts w:ascii="仿宋_GB2312" w:eastAsia="仿宋_GB2312" w:hAnsi="仿宋_GB2312" w:cs="仿宋_GB2312" w:hint="eastAsia"/>
          <w:sz w:val="32"/>
          <w:szCs w:val="32"/>
        </w:rPr>
        <w:t>三五年远景目标纲要》（济政发〔</w:t>
      </w:r>
      <w:r w:rsidR="0036072B" w:rsidRPr="0036072B">
        <w:rPr>
          <w:rFonts w:ascii="仿宋_GB2312" w:eastAsia="仿宋_GB2312"/>
          <w:sz w:val="32"/>
          <w:szCs w:val="32"/>
        </w:rPr>
        <w:t>2021〕9号）《莱芜区国民经济和社会发展第十四个五年规划和二</w:t>
      </w:r>
      <w:r w:rsidR="0036072B" w:rsidRPr="0036072B">
        <w:rPr>
          <w:rFonts w:ascii="宋体" w:eastAsia="宋体" w:hAnsi="宋体" w:cs="宋体" w:hint="eastAsia"/>
          <w:sz w:val="32"/>
          <w:szCs w:val="32"/>
        </w:rPr>
        <w:t>〇</w:t>
      </w:r>
      <w:r w:rsidR="0036072B" w:rsidRPr="0036072B">
        <w:rPr>
          <w:rFonts w:ascii="仿宋_GB2312" w:eastAsia="仿宋_GB2312" w:hAnsi="仿宋_GB2312" w:cs="仿宋_GB2312" w:hint="eastAsia"/>
          <w:sz w:val="32"/>
          <w:szCs w:val="32"/>
        </w:rPr>
        <w:t>三五年远景目标纲要》（莱芜政发〔</w:t>
      </w:r>
      <w:r w:rsidR="0036072B" w:rsidRPr="0036072B">
        <w:rPr>
          <w:rFonts w:ascii="仿宋_GB2312" w:eastAsia="仿宋_GB2312"/>
          <w:sz w:val="32"/>
          <w:szCs w:val="32"/>
        </w:rPr>
        <w:t>2021〕3号）《济南市</w:t>
      </w:r>
      <w:r w:rsidR="0036072B" w:rsidRPr="0036072B">
        <w:rPr>
          <w:rFonts w:ascii="仿宋_GB2312" w:eastAsia="仿宋_GB2312"/>
          <w:sz w:val="32"/>
          <w:szCs w:val="32"/>
        </w:rPr>
        <w:t>“</w:t>
      </w:r>
      <w:r w:rsidR="0036072B" w:rsidRPr="0036072B">
        <w:rPr>
          <w:rFonts w:ascii="仿宋_GB2312" w:eastAsia="仿宋_GB2312"/>
          <w:sz w:val="32"/>
          <w:szCs w:val="32"/>
        </w:rPr>
        <w:t>十四五</w:t>
      </w:r>
      <w:r w:rsidR="0036072B" w:rsidRPr="0036072B">
        <w:rPr>
          <w:rFonts w:ascii="仿宋_GB2312" w:eastAsia="仿宋_GB2312"/>
          <w:sz w:val="32"/>
          <w:szCs w:val="32"/>
        </w:rPr>
        <w:t>”</w:t>
      </w:r>
      <w:r w:rsidR="0036072B" w:rsidRPr="0036072B">
        <w:rPr>
          <w:rFonts w:ascii="仿宋_GB2312" w:eastAsia="仿宋_GB2312"/>
          <w:sz w:val="32"/>
          <w:szCs w:val="32"/>
        </w:rPr>
        <w:t>服务业发展规划》（</w:t>
      </w:r>
      <w:proofErr w:type="gramStart"/>
      <w:r w:rsidR="0036072B" w:rsidRPr="0036072B">
        <w:rPr>
          <w:rFonts w:ascii="仿宋_GB2312" w:eastAsia="仿宋_GB2312"/>
          <w:sz w:val="32"/>
          <w:szCs w:val="32"/>
        </w:rPr>
        <w:t>济发改</w:t>
      </w:r>
      <w:proofErr w:type="gramEnd"/>
      <w:r w:rsidR="0036072B" w:rsidRPr="0036072B">
        <w:rPr>
          <w:rFonts w:ascii="仿宋_GB2312" w:eastAsia="仿宋_GB2312"/>
          <w:sz w:val="32"/>
          <w:szCs w:val="32"/>
        </w:rPr>
        <w:t>服务〔2021〕276 号）</w:t>
      </w:r>
      <w:r>
        <w:rPr>
          <w:rFonts w:ascii="仿宋_GB2312" w:eastAsia="仿宋_GB2312" w:hint="eastAsia"/>
          <w:sz w:val="32"/>
          <w:szCs w:val="32"/>
        </w:rPr>
        <w:t>等文件精神，由</w:t>
      </w:r>
      <w:r w:rsidR="00B56E12">
        <w:rPr>
          <w:rFonts w:ascii="仿宋_GB2312" w:eastAsia="仿宋_GB2312" w:hint="eastAsia"/>
          <w:sz w:val="32"/>
          <w:szCs w:val="32"/>
        </w:rPr>
        <w:t>莱芜区发展</w:t>
      </w:r>
      <w:r w:rsidR="00CC1B25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="00B56E12">
        <w:rPr>
          <w:rFonts w:ascii="仿宋_GB2312" w:eastAsia="仿宋_GB2312" w:hint="eastAsia"/>
          <w:sz w:val="32"/>
          <w:szCs w:val="32"/>
        </w:rPr>
        <w:t>改革</w:t>
      </w:r>
      <w:r>
        <w:rPr>
          <w:rFonts w:ascii="仿宋_GB2312" w:eastAsia="仿宋_GB2312" w:hint="eastAsia"/>
          <w:sz w:val="32"/>
          <w:szCs w:val="32"/>
        </w:rPr>
        <w:t>局</w:t>
      </w:r>
      <w:proofErr w:type="gramEnd"/>
      <w:r>
        <w:rPr>
          <w:rFonts w:ascii="仿宋_GB2312" w:eastAsia="仿宋_GB2312" w:hint="eastAsia"/>
          <w:sz w:val="32"/>
          <w:szCs w:val="32"/>
        </w:rPr>
        <w:t>牵头起草《</w:t>
      </w:r>
      <w:r w:rsidR="00B56E12" w:rsidRPr="00B56E12">
        <w:rPr>
          <w:rFonts w:ascii="仿宋_GB2312" w:eastAsia="仿宋_GB2312" w:hint="eastAsia"/>
          <w:sz w:val="32"/>
          <w:szCs w:val="32"/>
        </w:rPr>
        <w:t>莱芜区“十四五”服务业发展规划</w:t>
      </w:r>
      <w:r>
        <w:rPr>
          <w:rFonts w:ascii="仿宋_GB2312" w:eastAsia="仿宋_GB2312" w:hint="eastAsia"/>
          <w:sz w:val="32"/>
          <w:szCs w:val="32"/>
        </w:rPr>
        <w:t>》（以下简称《规划》）。</w:t>
      </w:r>
    </w:p>
    <w:p w:rsidR="005337B7" w:rsidRDefault="00075C1B">
      <w:pPr>
        <w:pStyle w:val="1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二、组织开展情况</w:t>
      </w:r>
    </w:p>
    <w:p w:rsidR="005337B7" w:rsidRDefault="00075C1B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我局通过公开招标确定由山东道一数字经济研究院有</w:t>
      </w:r>
      <w:r>
        <w:rPr>
          <w:rFonts w:ascii="仿宋_GB2312" w:eastAsia="仿宋_GB2312" w:hint="eastAsia"/>
          <w:sz w:val="32"/>
          <w:szCs w:val="32"/>
        </w:rPr>
        <w:lastRenderedPageBreak/>
        <w:t>限公司承担《规划》编制工作。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山东道一数字经济研究院有限公司是从事产业规划研究、园区实施方案咨询的服务机构，先后受政府多部门委托承担工业和信息化发展规划、新旧动能转换重大工程实施方案、先进制造业空间布局规划、重点产业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链推进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方案、经济开发区产业规划、新能源汽车发展规划、产业集群发展路径研究等重要规划编制和课题研究工作，具有较强的研究基础和较丰富的编制经验，掌握丰富的信息资源和专家资源，是山东省内具有较高水平和较强影响力的规划研究和服务机构。</w:t>
      </w:r>
    </w:p>
    <w:p w:rsidR="005337B7" w:rsidRDefault="00075C1B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全区</w:t>
      </w:r>
      <w:r w:rsidR="00B7557E">
        <w:rPr>
          <w:rFonts w:ascii="仿宋_GB2312" w:eastAsia="仿宋_GB2312" w:hint="eastAsia"/>
          <w:bCs/>
          <w:sz w:val="32"/>
          <w:szCs w:val="32"/>
        </w:rPr>
        <w:t>服务业</w:t>
      </w:r>
      <w:r>
        <w:rPr>
          <w:rFonts w:ascii="仿宋_GB2312" w:eastAsia="仿宋_GB2312" w:hint="eastAsia"/>
          <w:bCs/>
          <w:sz w:val="32"/>
          <w:szCs w:val="32"/>
        </w:rPr>
        <w:t>规划编制工作启动以来，区</w:t>
      </w:r>
      <w:r w:rsidR="00B7557E">
        <w:rPr>
          <w:rFonts w:ascii="仿宋_GB2312" w:eastAsia="仿宋_GB2312" w:hint="eastAsia"/>
          <w:bCs/>
          <w:sz w:val="32"/>
          <w:szCs w:val="32"/>
        </w:rPr>
        <w:t>发展和</w:t>
      </w:r>
      <w:proofErr w:type="gramStart"/>
      <w:r w:rsidR="00B7557E">
        <w:rPr>
          <w:rFonts w:ascii="仿宋_GB2312" w:eastAsia="仿宋_GB2312" w:hint="eastAsia"/>
          <w:bCs/>
          <w:sz w:val="32"/>
          <w:szCs w:val="32"/>
        </w:rPr>
        <w:t>改革</w:t>
      </w:r>
      <w:r>
        <w:rPr>
          <w:rFonts w:ascii="仿宋_GB2312" w:eastAsia="仿宋_GB2312" w:hint="eastAsia"/>
          <w:bCs/>
          <w:sz w:val="32"/>
          <w:szCs w:val="32"/>
        </w:rPr>
        <w:t>局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全力以赴，推进前期研究和规划编制工作，目前已形成规划</w:t>
      </w:r>
      <w:r w:rsidR="00B7557E">
        <w:rPr>
          <w:rFonts w:ascii="仿宋_GB2312" w:eastAsia="仿宋_GB2312" w:hint="eastAsia"/>
          <w:bCs/>
          <w:sz w:val="32"/>
          <w:szCs w:val="32"/>
        </w:rPr>
        <w:t>终稿</w:t>
      </w:r>
      <w:r>
        <w:rPr>
          <w:rFonts w:ascii="仿宋_GB2312" w:eastAsia="仿宋_GB2312" w:hint="eastAsia"/>
          <w:bCs/>
          <w:sz w:val="32"/>
          <w:szCs w:val="32"/>
        </w:rPr>
        <w:t>。一是启动前期研究。</w:t>
      </w:r>
      <w:r>
        <w:rPr>
          <w:rFonts w:ascii="Times New Roman" w:eastAsia="仿宋_GB2312" w:hAnsi="Times New Roman"/>
          <w:kern w:val="0"/>
          <w:sz w:val="32"/>
          <w:szCs w:val="32"/>
        </w:rPr>
        <w:t>中标后公司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正式成立规划编制小组，开展项目前期资料搜集工作。</w:t>
      </w:r>
      <w:r>
        <w:rPr>
          <w:rFonts w:ascii="Times New Roman" w:eastAsia="仿宋_GB2312" w:hAnsi="Times New Roman"/>
          <w:kern w:val="0"/>
          <w:sz w:val="32"/>
          <w:szCs w:val="32"/>
        </w:rPr>
        <w:t>与项目主管部门沟通，拟定规划编制提纲、调研方案和工作方案。</w:t>
      </w:r>
      <w:r>
        <w:rPr>
          <w:rFonts w:ascii="仿宋_GB2312" w:eastAsia="仿宋_GB2312" w:hint="eastAsia"/>
          <w:sz w:val="32"/>
          <w:szCs w:val="32"/>
        </w:rPr>
        <w:t>二是开展深入调研。系统了解我区</w:t>
      </w:r>
      <w:r w:rsidR="00B7557E">
        <w:rPr>
          <w:rFonts w:ascii="仿宋_GB2312" w:eastAsia="仿宋_GB2312" w:hint="eastAsia"/>
          <w:sz w:val="32"/>
          <w:szCs w:val="32"/>
        </w:rPr>
        <w:t>服务业</w:t>
      </w:r>
      <w:r>
        <w:rPr>
          <w:rFonts w:ascii="仿宋_GB2312" w:eastAsia="仿宋_GB2312" w:hint="eastAsia"/>
          <w:sz w:val="32"/>
          <w:szCs w:val="32"/>
        </w:rPr>
        <w:t>发展情况，吸收各部门发展思路，全面掌握企业实际情况和发展诉求。三是组织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编制与修改</w:t>
      </w:r>
      <w:r>
        <w:rPr>
          <w:rFonts w:ascii="Times New Roman" w:eastAsia="仿宋_GB2312" w:hAnsi="Times New Roman"/>
          <w:kern w:val="0"/>
          <w:sz w:val="32"/>
          <w:szCs w:val="32"/>
        </w:rPr>
        <w:t>。根据前期研究和调研情况，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系统分析</w:t>
      </w:r>
      <w:r w:rsidR="00B7557E">
        <w:rPr>
          <w:rFonts w:ascii="Times New Roman" w:eastAsia="仿宋_GB2312" w:hAnsi="Times New Roman" w:hint="eastAsia"/>
          <w:kern w:val="0"/>
          <w:sz w:val="32"/>
          <w:szCs w:val="32"/>
        </w:rPr>
        <w:t>莱芜区服务业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发展现状及存在的问题，根据思路框架进行分工编制，</w:t>
      </w:r>
      <w:r>
        <w:rPr>
          <w:rFonts w:ascii="仿宋_GB2312" w:eastAsia="仿宋_GB2312" w:hint="eastAsia"/>
          <w:sz w:val="32"/>
          <w:szCs w:val="32"/>
        </w:rPr>
        <w:t>形成《</w:t>
      </w:r>
      <w:r w:rsidR="00B7557E">
        <w:rPr>
          <w:rFonts w:ascii="仿宋_GB2312" w:eastAsia="仿宋_GB2312" w:hint="eastAsia"/>
          <w:sz w:val="32"/>
          <w:szCs w:val="32"/>
        </w:rPr>
        <w:t>规划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初稿；积极与主管部门对接沟通，经过多次修改形成征求意见稿。</w:t>
      </w:r>
      <w:r>
        <w:rPr>
          <w:rFonts w:ascii="仿宋_GB2312" w:eastAsia="仿宋_GB2312" w:hint="eastAsia"/>
          <w:sz w:val="32"/>
          <w:szCs w:val="32"/>
          <w:lang w:val="en"/>
        </w:rPr>
        <w:t>四是广泛征集意见建议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广泛征求</w:t>
      </w:r>
      <w:r w:rsidR="00B7557E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的意见</w:t>
      </w:r>
      <w:r w:rsidR="00B7557E">
        <w:rPr>
          <w:rFonts w:ascii="仿宋_GB2312" w:eastAsia="仿宋_GB2312" w:hint="eastAsia"/>
          <w:sz w:val="32"/>
          <w:szCs w:val="32"/>
        </w:rPr>
        <w:t>，</w:t>
      </w:r>
      <w:r w:rsidR="00B7557E" w:rsidRPr="00127E5B">
        <w:rPr>
          <w:rFonts w:ascii="Times New Roman" w:eastAsia="仿宋_GB2312" w:hAnsi="Times New Roman" w:cs="Times New Roman"/>
          <w:sz w:val="32"/>
          <w:szCs w:val="32"/>
        </w:rPr>
        <w:t>根据意见建议对《规划》进行修改完善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 w:rsidR="00B7557E" w:rsidRPr="00B7557E">
        <w:rPr>
          <w:rFonts w:ascii="仿宋_GB2312" w:eastAsia="仿宋_GB2312" w:hint="eastAsia"/>
          <w:bCs/>
          <w:sz w:val="32"/>
          <w:szCs w:val="32"/>
        </w:rPr>
        <w:t>五是组织专家论证会。邀请专家</w:t>
      </w:r>
      <w:r w:rsidR="00B7557E" w:rsidRPr="00B7557E">
        <w:rPr>
          <w:rFonts w:ascii="仿宋_GB2312" w:eastAsia="仿宋_GB2312"/>
          <w:bCs/>
          <w:sz w:val="32"/>
          <w:szCs w:val="32"/>
        </w:rPr>
        <w:t>对《规划》进行评审，专家组一致同意通过评审，形成</w:t>
      </w:r>
      <w:r w:rsidR="00B7557E" w:rsidRPr="00B7557E">
        <w:rPr>
          <w:rFonts w:ascii="仿宋_GB2312" w:eastAsia="仿宋_GB2312"/>
          <w:bCs/>
          <w:sz w:val="32"/>
          <w:szCs w:val="32"/>
        </w:rPr>
        <w:lastRenderedPageBreak/>
        <w:t>评审意见，规划编制小组根据专家意见对《规划》进行进一步修改完善</w:t>
      </w:r>
      <w:r w:rsidR="00B7557E">
        <w:rPr>
          <w:rFonts w:ascii="仿宋_GB2312" w:eastAsia="仿宋_GB2312" w:hint="eastAsia"/>
          <w:bCs/>
          <w:sz w:val="32"/>
          <w:szCs w:val="32"/>
        </w:rPr>
        <w:t>，形成终稿</w:t>
      </w:r>
      <w:r w:rsidR="00B7557E" w:rsidRPr="00B7557E">
        <w:rPr>
          <w:rFonts w:ascii="仿宋_GB2312" w:eastAsia="仿宋_GB2312"/>
          <w:bCs/>
          <w:sz w:val="32"/>
          <w:szCs w:val="32"/>
        </w:rPr>
        <w:t>。</w:t>
      </w:r>
    </w:p>
    <w:p w:rsidR="005337B7" w:rsidRDefault="00075C1B">
      <w:pPr>
        <w:pStyle w:val="1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三、风险评估情况</w:t>
      </w:r>
    </w:p>
    <w:p w:rsidR="005337B7" w:rsidRDefault="00075C1B">
      <w:pPr>
        <w:pStyle w:val="2"/>
        <w:ind w:firstLineChars="150" w:firstLine="482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（一）规划的合法性分析</w:t>
      </w:r>
    </w:p>
    <w:p w:rsidR="005337B7" w:rsidRDefault="00075C1B">
      <w:pPr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发展规划分析</w:t>
      </w:r>
    </w:p>
    <w:p w:rsidR="005337B7" w:rsidRDefault="00075C1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月，中共济南市委十一届十一次全体会议提出“东强、西兴、南美、北起、中优”济南市城市空间发展战略。其中，</w:t>
      </w:r>
      <w:r w:rsidR="00C20C11">
        <w:rPr>
          <w:rFonts w:ascii="Times New Roman" w:eastAsia="仿宋_GB2312" w:hAnsi="Times New Roman" w:hint="eastAsia"/>
          <w:sz w:val="32"/>
          <w:szCs w:val="32"/>
        </w:rPr>
        <w:t>莱芜区作为</w:t>
      </w:r>
      <w:r w:rsidR="00C20C11" w:rsidRPr="00C20C11">
        <w:rPr>
          <w:rFonts w:ascii="Times New Roman" w:eastAsia="仿宋_GB2312" w:hAnsi="Times New Roman" w:hint="eastAsia"/>
          <w:sz w:val="32"/>
          <w:szCs w:val="32"/>
        </w:rPr>
        <w:t>济南“东强”“南美”战略</w:t>
      </w:r>
      <w:r w:rsidR="00C20C11">
        <w:rPr>
          <w:rFonts w:ascii="Times New Roman" w:eastAsia="仿宋_GB2312" w:hAnsi="Times New Roman" w:hint="eastAsia"/>
          <w:sz w:val="32"/>
          <w:szCs w:val="32"/>
        </w:rPr>
        <w:t>的重要组成部分，需要</w:t>
      </w:r>
      <w:r>
        <w:rPr>
          <w:rFonts w:ascii="Times New Roman" w:eastAsia="仿宋_GB2312" w:hAnsi="Times New Roman" w:hint="eastAsia"/>
          <w:sz w:val="32"/>
          <w:szCs w:val="32"/>
        </w:rPr>
        <w:t>加快</w:t>
      </w:r>
      <w:r w:rsidR="00C20C11">
        <w:rPr>
          <w:rFonts w:ascii="Times New Roman" w:eastAsia="仿宋_GB2312" w:hAnsi="Times New Roman" w:hint="eastAsia"/>
          <w:sz w:val="32"/>
          <w:szCs w:val="32"/>
        </w:rPr>
        <w:t>发展现代服务业，构建现代化产业体系，系统推进</w:t>
      </w:r>
      <w:r>
        <w:rPr>
          <w:rFonts w:ascii="Times New Roman" w:eastAsia="仿宋_GB2312" w:hAnsi="Times New Roman" w:hint="eastAsia"/>
          <w:sz w:val="32"/>
          <w:szCs w:val="32"/>
        </w:rPr>
        <w:t>城市化进程，</w:t>
      </w:r>
      <w:r w:rsidR="00C20C11">
        <w:rPr>
          <w:rFonts w:ascii="Times New Roman" w:eastAsia="仿宋_GB2312" w:hAnsi="Times New Roman" w:hint="eastAsia"/>
          <w:sz w:val="32"/>
          <w:szCs w:val="32"/>
        </w:rPr>
        <w:t>促进莱芜区</w:t>
      </w:r>
      <w:r>
        <w:rPr>
          <w:rFonts w:ascii="Times New Roman" w:eastAsia="仿宋_GB2312" w:hAnsi="Times New Roman" w:hint="eastAsia"/>
          <w:sz w:val="32"/>
          <w:szCs w:val="32"/>
        </w:rPr>
        <w:t>加快融入</w:t>
      </w:r>
      <w:r w:rsidR="00C20C11">
        <w:rPr>
          <w:rFonts w:ascii="Times New Roman" w:eastAsia="仿宋_GB2312" w:hAnsi="Times New Roman" w:hint="eastAsia"/>
          <w:sz w:val="32"/>
          <w:szCs w:val="32"/>
        </w:rPr>
        <w:t>济南市发展全局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="00C20C11">
        <w:rPr>
          <w:rFonts w:ascii="Times New Roman" w:eastAsia="仿宋_GB2312" w:hAnsi="Times New Roman" w:hint="eastAsia"/>
          <w:sz w:val="32"/>
          <w:szCs w:val="32"/>
        </w:rPr>
        <w:t>《</w:t>
      </w:r>
      <w:r w:rsidR="00C20C11"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莱芜区国民经济和社会发展第十四个五年规划和二</w:t>
      </w:r>
      <w:r w:rsidR="00C20C11" w:rsidRPr="00B56E12">
        <w:rPr>
          <w:rFonts w:ascii="宋体" w:eastAsia="宋体" w:hAnsi="宋体" w:cs="宋体" w:hint="eastAsia"/>
          <w:kern w:val="0"/>
          <w:sz w:val="32"/>
          <w:szCs w:val="32"/>
          <w:lang w:val="en"/>
        </w:rPr>
        <w:t>〇</w:t>
      </w:r>
      <w:r w:rsidR="00C20C11"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三五年远景目标纲要</w:t>
      </w:r>
      <w:r w:rsidR="00C20C11">
        <w:rPr>
          <w:rFonts w:ascii="Times New Roman" w:eastAsia="仿宋_GB2312" w:hAnsi="Times New Roman" w:hint="eastAsia"/>
          <w:sz w:val="32"/>
          <w:szCs w:val="32"/>
        </w:rPr>
        <w:t>》</w:t>
      </w:r>
      <w:r w:rsidR="002E16CC" w:rsidRPr="002E16CC">
        <w:rPr>
          <w:rFonts w:ascii="仿宋_GB2312" w:eastAsia="仿宋_GB2312" w:hAnsi="仿宋_GB2312" w:cs="仿宋_GB2312" w:hint="eastAsia"/>
          <w:sz w:val="32"/>
          <w:szCs w:val="32"/>
        </w:rPr>
        <w:t>（莱芜政发</w:t>
      </w:r>
      <w:r w:rsidR="0036072B" w:rsidRPr="0036072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36072B" w:rsidRPr="0036072B">
        <w:rPr>
          <w:rFonts w:ascii="仿宋_GB2312" w:eastAsia="仿宋_GB2312"/>
          <w:sz w:val="32"/>
          <w:szCs w:val="32"/>
        </w:rPr>
        <w:t>2021〕</w:t>
      </w:r>
      <w:r w:rsidR="002E16CC" w:rsidRPr="002E16CC">
        <w:rPr>
          <w:rFonts w:ascii="仿宋_GB2312" w:eastAsia="仿宋_GB2312"/>
          <w:sz w:val="32"/>
          <w:szCs w:val="32"/>
        </w:rPr>
        <w:t>3号）</w:t>
      </w:r>
      <w:r w:rsidR="00C20C11">
        <w:rPr>
          <w:rFonts w:ascii="Times New Roman" w:eastAsia="仿宋_GB2312" w:hAnsi="Times New Roman" w:hint="eastAsia"/>
          <w:sz w:val="32"/>
          <w:szCs w:val="32"/>
        </w:rPr>
        <w:t>提出</w:t>
      </w:r>
      <w:r w:rsidR="00C20C11" w:rsidRPr="00C20C11">
        <w:rPr>
          <w:rFonts w:ascii="Times New Roman" w:eastAsia="仿宋_GB2312" w:hAnsi="Times New Roman" w:hint="eastAsia"/>
          <w:sz w:val="32"/>
          <w:szCs w:val="32"/>
        </w:rPr>
        <w:t>建设现代服务业高地</w:t>
      </w:r>
      <w:r w:rsidR="00C20C11">
        <w:rPr>
          <w:rFonts w:ascii="Times New Roman" w:eastAsia="仿宋_GB2312" w:hAnsi="Times New Roman" w:hint="eastAsia"/>
          <w:sz w:val="32"/>
          <w:szCs w:val="32"/>
        </w:rPr>
        <w:t>，</w:t>
      </w:r>
      <w:r w:rsidR="00C20C11" w:rsidRPr="00C20C11">
        <w:rPr>
          <w:rFonts w:ascii="Times New Roman" w:eastAsia="仿宋_GB2312" w:hAnsi="Times New Roman" w:hint="eastAsia"/>
          <w:sz w:val="32"/>
          <w:szCs w:val="32"/>
        </w:rPr>
        <w:t>实现先进制造业和现代服务业深度融合，打造“两业”融合产业集群和示范载体，促进产业链协同向价值链高端延伸</w:t>
      </w:r>
      <w:r w:rsidR="00C20C11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为支撑</w:t>
      </w:r>
      <w:r w:rsidR="00B62FDB">
        <w:rPr>
          <w:rFonts w:ascii="Times New Roman" w:eastAsia="仿宋_GB2312" w:hAnsi="Times New Roman" w:hint="eastAsia"/>
          <w:sz w:val="32"/>
          <w:szCs w:val="32"/>
        </w:rPr>
        <w:t>莱芜</w:t>
      </w:r>
      <w:r>
        <w:rPr>
          <w:rFonts w:ascii="Times New Roman" w:eastAsia="仿宋_GB2312" w:hAnsi="Times New Roman" w:hint="eastAsia"/>
          <w:sz w:val="32"/>
          <w:szCs w:val="32"/>
        </w:rPr>
        <w:t>区城市功能定位，须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聘请相关专业机构进行科学性、前瞻性和可操作性的</w:t>
      </w:r>
      <w:r w:rsidR="00B62FDB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服务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业规划</w:t>
      </w:r>
      <w:r>
        <w:rPr>
          <w:rFonts w:ascii="Times New Roman" w:eastAsia="仿宋_GB2312" w:hAnsi="Times New Roman" w:hint="eastAsia"/>
          <w:sz w:val="32"/>
          <w:szCs w:val="32"/>
        </w:rPr>
        <w:t>编制。</w:t>
      </w:r>
    </w:p>
    <w:p w:rsidR="005337B7" w:rsidRDefault="00075C1B">
      <w:pPr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产业政策分析</w:t>
      </w:r>
    </w:p>
    <w:p w:rsidR="005337B7" w:rsidRDefault="00075C1B">
      <w:pPr>
        <w:pStyle w:val="GH"/>
        <w:ind w:firstLine="640"/>
        <w:rPr>
          <w:rFonts w:ascii="Times New Roman" w:eastAsia="仿宋_GB2312"/>
          <w:bCs w:val="0"/>
          <w:sz w:val="32"/>
          <w:szCs w:val="32"/>
        </w:rPr>
      </w:pPr>
      <w:r>
        <w:rPr>
          <w:rFonts w:ascii="Times New Roman" w:eastAsia="仿宋_GB2312" w:hint="eastAsia"/>
          <w:bCs w:val="0"/>
          <w:kern w:val="2"/>
          <w:sz w:val="32"/>
          <w:szCs w:val="32"/>
        </w:rPr>
        <w:t>根据《产业结构调整指导目录》（</w:t>
      </w:r>
      <w:r>
        <w:rPr>
          <w:rFonts w:ascii="Times New Roman" w:eastAsia="仿宋_GB2312"/>
          <w:bCs w:val="0"/>
          <w:kern w:val="2"/>
          <w:sz w:val="32"/>
          <w:szCs w:val="32"/>
        </w:rPr>
        <w:t>2019</w:t>
      </w:r>
      <w:r>
        <w:rPr>
          <w:rFonts w:ascii="Times New Roman" w:eastAsia="仿宋_GB2312" w:hint="eastAsia"/>
          <w:bCs w:val="0"/>
          <w:kern w:val="2"/>
          <w:sz w:val="32"/>
          <w:szCs w:val="32"/>
        </w:rPr>
        <w:t>年本）（</w:t>
      </w:r>
      <w:r>
        <w:rPr>
          <w:rFonts w:ascii="Times New Roman" w:eastAsia="仿宋_GB2312"/>
          <w:bCs w:val="0"/>
          <w:kern w:val="2"/>
          <w:sz w:val="32"/>
          <w:szCs w:val="32"/>
        </w:rPr>
        <w:t>中华人民共和国国家发展和改革委员会令</w:t>
      </w:r>
      <w:r>
        <w:rPr>
          <w:rFonts w:ascii="Times New Roman" w:eastAsia="仿宋_GB2312" w:hint="eastAsia"/>
          <w:bCs w:val="0"/>
          <w:kern w:val="2"/>
          <w:sz w:val="32"/>
          <w:szCs w:val="32"/>
        </w:rPr>
        <w:t>第</w:t>
      </w:r>
      <w:r>
        <w:rPr>
          <w:rFonts w:ascii="Times New Roman" w:eastAsia="仿宋_GB2312" w:hint="eastAsia"/>
          <w:bCs w:val="0"/>
          <w:kern w:val="2"/>
          <w:sz w:val="32"/>
          <w:szCs w:val="32"/>
        </w:rPr>
        <w:t>29</w:t>
      </w:r>
      <w:r>
        <w:rPr>
          <w:rFonts w:ascii="Times New Roman" w:eastAsia="仿宋_GB2312" w:hint="eastAsia"/>
          <w:bCs w:val="0"/>
          <w:kern w:val="2"/>
          <w:sz w:val="32"/>
          <w:szCs w:val="32"/>
        </w:rPr>
        <w:t>号），明确哪些产业是国家重点扶持和鼓励的，哪些产业是国家明确限制的，</w:t>
      </w:r>
      <w:r w:rsidR="0053367F">
        <w:rPr>
          <w:rFonts w:ascii="Times New Roman" w:eastAsia="仿宋_GB2312" w:hint="eastAsia"/>
          <w:bCs w:val="0"/>
          <w:kern w:val="2"/>
          <w:sz w:val="32"/>
          <w:szCs w:val="32"/>
        </w:rPr>
        <w:t>选择</w:t>
      </w:r>
      <w:r w:rsidR="0053367F">
        <w:rPr>
          <w:rFonts w:ascii="Times New Roman" w:eastAsia="仿宋_GB2312" w:hint="eastAsia"/>
          <w:bCs w:val="0"/>
          <w:kern w:val="2"/>
          <w:sz w:val="32"/>
          <w:szCs w:val="32"/>
        </w:rPr>
        <w:lastRenderedPageBreak/>
        <w:t>国家重点扶持和鼓励的产业领域进行提升和培育</w:t>
      </w:r>
      <w:r>
        <w:rPr>
          <w:rFonts w:ascii="Times New Roman" w:eastAsia="仿宋_GB2312" w:hint="eastAsia"/>
          <w:bCs w:val="0"/>
          <w:kern w:val="2"/>
          <w:sz w:val="32"/>
          <w:szCs w:val="32"/>
        </w:rPr>
        <w:t>。</w:t>
      </w:r>
      <w:r w:rsidR="00ED4B0D">
        <w:rPr>
          <w:rFonts w:ascii="Times New Roman" w:eastAsia="仿宋_GB2312" w:hint="eastAsia"/>
          <w:bCs w:val="0"/>
          <w:kern w:val="2"/>
          <w:sz w:val="32"/>
          <w:szCs w:val="32"/>
        </w:rPr>
        <w:t>根据</w:t>
      </w:r>
      <w:r w:rsidR="00ED4B0D" w:rsidRPr="00B56E12">
        <w:rPr>
          <w:rFonts w:ascii="仿宋_GB2312" w:eastAsia="仿宋_GB2312" w:cs="仿宋_GB2312" w:hint="eastAsia"/>
          <w:sz w:val="32"/>
          <w:szCs w:val="32"/>
          <w:lang w:val="en"/>
        </w:rPr>
        <w:t>《济南市国民经济和社会发展第十四个五年规划和二</w:t>
      </w:r>
      <w:r w:rsidR="00ED4B0D" w:rsidRPr="00B56E12">
        <w:rPr>
          <w:rFonts w:hAnsi="宋体" w:cs="宋体" w:hint="eastAsia"/>
          <w:sz w:val="32"/>
          <w:szCs w:val="32"/>
          <w:lang w:val="en"/>
        </w:rPr>
        <w:t>〇</w:t>
      </w:r>
      <w:r w:rsidR="00ED4B0D" w:rsidRPr="00B56E12">
        <w:rPr>
          <w:rFonts w:ascii="仿宋_GB2312" w:eastAsia="仿宋_GB2312" w:hAnsi="仿宋_GB2312" w:cs="仿宋_GB2312" w:hint="eastAsia"/>
          <w:sz w:val="32"/>
          <w:szCs w:val="32"/>
          <w:lang w:val="en"/>
        </w:rPr>
        <w:t>三五年远景目标纲要》</w:t>
      </w:r>
      <w:r w:rsidR="00275DEC"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（济政发〔</w:t>
      </w:r>
      <w:r w:rsidR="00275DEC" w:rsidRPr="00275DEC">
        <w:rPr>
          <w:rFonts w:ascii="仿宋_GB2312" w:eastAsia="仿宋_GB2312" w:hAnsi="仿宋_GB2312" w:cs="仿宋_GB2312"/>
          <w:sz w:val="32"/>
          <w:szCs w:val="32"/>
          <w:lang w:val="en"/>
        </w:rPr>
        <w:t>2021〕9号）</w:t>
      </w:r>
      <w:r w:rsidR="00ED4B0D" w:rsidRPr="00B56E12">
        <w:rPr>
          <w:rFonts w:ascii="仿宋_GB2312" w:eastAsia="仿宋_GB2312" w:hAnsi="仿宋_GB2312" w:cs="仿宋_GB2312" w:hint="eastAsia"/>
          <w:sz w:val="32"/>
          <w:szCs w:val="32"/>
          <w:lang w:val="en"/>
        </w:rPr>
        <w:t>《莱芜区国民经济和社会发展第十四个五年规划和二</w:t>
      </w:r>
      <w:r w:rsidR="00ED4B0D" w:rsidRPr="00B56E12">
        <w:rPr>
          <w:rFonts w:hAnsi="宋体" w:cs="宋体" w:hint="eastAsia"/>
          <w:sz w:val="32"/>
          <w:szCs w:val="32"/>
          <w:lang w:val="en"/>
        </w:rPr>
        <w:t>〇</w:t>
      </w:r>
      <w:r w:rsidR="00ED4B0D" w:rsidRPr="00B56E12">
        <w:rPr>
          <w:rFonts w:ascii="仿宋_GB2312" w:eastAsia="仿宋_GB2312" w:hAnsi="仿宋_GB2312" w:cs="仿宋_GB2312" w:hint="eastAsia"/>
          <w:sz w:val="32"/>
          <w:szCs w:val="32"/>
          <w:lang w:val="en"/>
        </w:rPr>
        <w:t>三五年远景目标纲要》</w:t>
      </w:r>
      <w:r w:rsid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（</w:t>
      </w:r>
      <w:r w:rsidR="00275DEC"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莱芜政发</w:t>
      </w:r>
      <w:r w:rsidR="0036072B" w:rsidRPr="0036072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36072B" w:rsidRPr="0036072B">
        <w:rPr>
          <w:rFonts w:ascii="仿宋_GB2312" w:eastAsia="仿宋_GB2312"/>
          <w:sz w:val="32"/>
          <w:szCs w:val="32"/>
        </w:rPr>
        <w:t>2021〕</w:t>
      </w:r>
      <w:r w:rsidR="00275DEC" w:rsidRPr="00275DEC">
        <w:rPr>
          <w:rFonts w:ascii="仿宋_GB2312" w:eastAsia="仿宋_GB2312" w:hAnsi="仿宋_GB2312" w:cs="仿宋_GB2312"/>
          <w:sz w:val="32"/>
          <w:szCs w:val="32"/>
          <w:lang w:val="en"/>
        </w:rPr>
        <w:t>3号</w:t>
      </w:r>
      <w:r w:rsid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）</w:t>
      </w:r>
      <w:r w:rsidR="00ED4B0D" w:rsidRPr="00B56E12">
        <w:rPr>
          <w:rFonts w:ascii="仿宋_GB2312" w:eastAsia="仿宋_GB2312" w:hAnsi="仿宋_GB2312" w:cs="仿宋_GB2312" w:hint="eastAsia"/>
          <w:sz w:val="32"/>
          <w:szCs w:val="32"/>
          <w:lang w:val="en"/>
        </w:rPr>
        <w:t>《济南市“十四五”服务业发展规划》</w:t>
      </w:r>
      <w:r w:rsid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（</w:t>
      </w:r>
      <w:proofErr w:type="gramStart"/>
      <w:r w:rsidR="00275DEC"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济发改</w:t>
      </w:r>
      <w:proofErr w:type="gramEnd"/>
      <w:r w:rsidR="00275DEC"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服务〔</w:t>
      </w:r>
      <w:r w:rsidR="00275DEC" w:rsidRPr="00275DEC">
        <w:rPr>
          <w:rFonts w:ascii="仿宋_GB2312" w:eastAsia="仿宋_GB2312" w:hAnsi="仿宋_GB2312" w:cs="仿宋_GB2312"/>
          <w:sz w:val="32"/>
          <w:szCs w:val="32"/>
          <w:lang w:val="en"/>
        </w:rPr>
        <w:t>2021〕276 号</w:t>
      </w:r>
      <w:r w:rsid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）</w:t>
      </w:r>
      <w:r w:rsidR="00ED4B0D">
        <w:rPr>
          <w:rFonts w:ascii="仿宋_GB2312" w:eastAsia="仿宋_GB2312" w:hAnsi="仿宋_GB2312" w:cs="仿宋_GB2312" w:hint="eastAsia"/>
          <w:sz w:val="32"/>
          <w:szCs w:val="32"/>
          <w:lang w:val="en"/>
        </w:rPr>
        <w:t>等文件</w:t>
      </w:r>
      <w:r>
        <w:rPr>
          <w:rFonts w:ascii="Times New Roman" w:eastAsia="仿宋_GB2312" w:hint="eastAsia"/>
          <w:bCs w:val="0"/>
          <w:sz w:val="32"/>
          <w:szCs w:val="32"/>
        </w:rPr>
        <w:t>，解决关于</w:t>
      </w:r>
      <w:r w:rsidR="00ED4B0D">
        <w:rPr>
          <w:rFonts w:ascii="Times New Roman" w:eastAsia="仿宋_GB2312" w:hint="eastAsia"/>
          <w:bCs w:val="0"/>
          <w:sz w:val="32"/>
          <w:szCs w:val="32"/>
        </w:rPr>
        <w:t>莱芜区服务</w:t>
      </w:r>
      <w:r>
        <w:rPr>
          <w:rFonts w:ascii="Times New Roman" w:eastAsia="仿宋_GB2312" w:hint="eastAsia"/>
          <w:bCs w:val="0"/>
          <w:sz w:val="32"/>
          <w:szCs w:val="32"/>
        </w:rPr>
        <w:t>业“</w:t>
      </w:r>
      <w:r w:rsidR="00ED4B0D">
        <w:rPr>
          <w:rFonts w:ascii="Times New Roman" w:eastAsia="仿宋_GB2312" w:hint="eastAsia"/>
          <w:bCs w:val="0"/>
          <w:sz w:val="32"/>
          <w:szCs w:val="32"/>
        </w:rPr>
        <w:t>重点</w:t>
      </w:r>
      <w:r>
        <w:rPr>
          <w:rFonts w:ascii="Times New Roman" w:eastAsia="仿宋_GB2312" w:hint="eastAsia"/>
          <w:bCs w:val="0"/>
          <w:sz w:val="32"/>
          <w:szCs w:val="32"/>
        </w:rPr>
        <w:t>发展什么</w:t>
      </w:r>
      <w:r w:rsidR="00ED4B0D">
        <w:rPr>
          <w:rFonts w:ascii="Times New Roman" w:eastAsia="仿宋_GB2312" w:hint="eastAsia"/>
          <w:bCs w:val="0"/>
          <w:sz w:val="32"/>
          <w:szCs w:val="32"/>
        </w:rPr>
        <w:t>领域</w:t>
      </w:r>
      <w:r>
        <w:rPr>
          <w:rFonts w:ascii="Times New Roman" w:eastAsia="仿宋_GB2312" w:hint="eastAsia"/>
          <w:bCs w:val="0"/>
          <w:sz w:val="32"/>
          <w:szCs w:val="32"/>
        </w:rPr>
        <w:t>、怎么发展”等重要问题</w:t>
      </w:r>
      <w:r w:rsidR="006C6528">
        <w:rPr>
          <w:rFonts w:ascii="Times New Roman" w:eastAsia="仿宋_GB2312" w:hint="eastAsia"/>
          <w:bCs w:val="0"/>
          <w:sz w:val="32"/>
          <w:szCs w:val="32"/>
        </w:rPr>
        <w:t>。</w:t>
      </w:r>
      <w:r>
        <w:rPr>
          <w:rFonts w:ascii="Times New Roman" w:eastAsia="仿宋_GB2312" w:hint="eastAsia"/>
          <w:bCs w:val="0"/>
          <w:sz w:val="32"/>
          <w:szCs w:val="32"/>
        </w:rPr>
        <w:t>因此，本规划符合国家、省市产业政策。</w:t>
      </w:r>
    </w:p>
    <w:p w:rsidR="005337B7" w:rsidRDefault="00075C1B">
      <w:pPr>
        <w:widowControl/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产业选择分析</w:t>
      </w:r>
    </w:p>
    <w:p w:rsidR="005337B7" w:rsidRDefault="00D443E4" w:rsidP="00C047D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int="eastAsia"/>
          <w:bCs/>
          <w:sz w:val="32"/>
          <w:szCs w:val="32"/>
        </w:rPr>
        <w:t>根据</w:t>
      </w:r>
      <w:r w:rsidRPr="00B56E12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《济南市国民经济和社会发展第十四个五年规划和二</w:t>
      </w:r>
      <w:r w:rsidRPr="00B56E12">
        <w:rPr>
          <w:rFonts w:ascii="宋体" w:eastAsia="宋体" w:hAnsi="宋体" w:cs="宋体" w:hint="eastAsia"/>
          <w:kern w:val="0"/>
          <w:sz w:val="32"/>
          <w:szCs w:val="32"/>
          <w:lang w:val="en"/>
        </w:rPr>
        <w:t>〇</w:t>
      </w:r>
      <w:r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三五年远景目标纲要》</w:t>
      </w:r>
      <w:r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（济政发〔</w:t>
      </w:r>
      <w:r w:rsidRPr="00275DEC">
        <w:rPr>
          <w:rFonts w:ascii="仿宋_GB2312" w:eastAsia="仿宋_GB2312" w:hAnsi="仿宋_GB2312" w:cs="仿宋_GB2312"/>
          <w:sz w:val="32"/>
          <w:szCs w:val="32"/>
          <w:lang w:val="en"/>
        </w:rPr>
        <w:t>2021〕9号）</w:t>
      </w:r>
      <w:r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《莱芜区国民经济和社会发展第十四个五年规划和二</w:t>
      </w:r>
      <w:r w:rsidRPr="00B56E12">
        <w:rPr>
          <w:rFonts w:ascii="宋体" w:eastAsia="宋体" w:hAnsi="宋体" w:cs="宋体" w:hint="eastAsia"/>
          <w:kern w:val="0"/>
          <w:sz w:val="32"/>
          <w:szCs w:val="32"/>
          <w:lang w:val="en"/>
        </w:rPr>
        <w:t>〇</w:t>
      </w:r>
      <w:r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三五年远景目标纲要》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（</w:t>
      </w:r>
      <w:r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莱芜政发</w:t>
      </w:r>
      <w:r w:rsidR="0036072B" w:rsidRPr="0036072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36072B" w:rsidRPr="0036072B">
        <w:rPr>
          <w:rFonts w:ascii="仿宋_GB2312" w:eastAsia="仿宋_GB2312"/>
          <w:sz w:val="32"/>
          <w:szCs w:val="32"/>
        </w:rPr>
        <w:t>2021〕</w:t>
      </w:r>
      <w:r w:rsidRPr="00275DEC">
        <w:rPr>
          <w:rFonts w:ascii="仿宋_GB2312" w:eastAsia="仿宋_GB2312" w:hAnsi="仿宋_GB2312" w:cs="仿宋_GB2312"/>
          <w:sz w:val="32"/>
          <w:szCs w:val="32"/>
          <w:lang w:val="en"/>
        </w:rPr>
        <w:t>3号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）</w:t>
      </w:r>
      <w:r w:rsidRPr="00B56E12"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《济南市“十四五”服务业发展规划》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（</w:t>
      </w:r>
      <w:proofErr w:type="gramStart"/>
      <w:r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济发改</w:t>
      </w:r>
      <w:proofErr w:type="gramEnd"/>
      <w:r w:rsidRPr="00275DEC">
        <w:rPr>
          <w:rFonts w:ascii="仿宋_GB2312" w:eastAsia="仿宋_GB2312" w:hAnsi="仿宋_GB2312" w:cs="仿宋_GB2312" w:hint="eastAsia"/>
          <w:sz w:val="32"/>
          <w:szCs w:val="32"/>
          <w:lang w:val="en"/>
        </w:rPr>
        <w:t>服务〔</w:t>
      </w:r>
      <w:r w:rsidRPr="00275DEC">
        <w:rPr>
          <w:rFonts w:ascii="仿宋_GB2312" w:eastAsia="仿宋_GB2312" w:hAnsi="仿宋_GB2312" w:cs="仿宋_GB2312"/>
          <w:sz w:val="32"/>
          <w:szCs w:val="32"/>
          <w:lang w:val="en"/>
        </w:rPr>
        <w:t>2021〕276 号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）</w:t>
      </w:r>
      <w:r w:rsidR="00C047DF">
        <w:rPr>
          <w:rFonts w:ascii="Times New Roman" w:eastAsia="仿宋_GB2312" w:hint="eastAsia"/>
          <w:bCs/>
          <w:sz w:val="32"/>
          <w:szCs w:val="32"/>
        </w:rPr>
        <w:t>《</w:t>
      </w:r>
      <w:r w:rsidR="00C047DF">
        <w:rPr>
          <w:rFonts w:ascii="Times New Roman" w:eastAsia="仿宋_GB2312" w:hAnsi="Times New Roman" w:hint="eastAsia"/>
          <w:sz w:val="32"/>
          <w:szCs w:val="32"/>
        </w:rPr>
        <w:t>济南市人民政府关于修正〈济南市十大千亿产业振兴计划〉部分条款的通知</w:t>
      </w:r>
      <w:r w:rsidR="00C047DF">
        <w:rPr>
          <w:rFonts w:ascii="Times New Roman" w:eastAsia="仿宋_GB2312" w:hint="eastAsia"/>
          <w:bCs/>
          <w:sz w:val="32"/>
          <w:szCs w:val="32"/>
        </w:rPr>
        <w:t>》</w:t>
      </w:r>
      <w:r w:rsidR="00C047DF">
        <w:rPr>
          <w:rFonts w:ascii="Times New Roman" w:eastAsia="仿宋_GB2312" w:hAnsi="Times New Roman" w:hint="eastAsia"/>
          <w:sz w:val="32"/>
          <w:szCs w:val="32"/>
        </w:rPr>
        <w:t>（济政发〔</w:t>
      </w:r>
      <w:r w:rsidR="00C047DF">
        <w:rPr>
          <w:rFonts w:ascii="Times New Roman" w:eastAsia="仿宋_GB2312" w:hAnsi="Times New Roman" w:hint="eastAsia"/>
          <w:sz w:val="32"/>
          <w:szCs w:val="32"/>
        </w:rPr>
        <w:t>2018</w:t>
      </w:r>
      <w:r w:rsidR="00C047DF">
        <w:rPr>
          <w:rFonts w:ascii="Times New Roman" w:eastAsia="仿宋_GB2312" w:hAnsi="Times New Roman" w:hint="eastAsia"/>
          <w:sz w:val="32"/>
          <w:szCs w:val="32"/>
        </w:rPr>
        <w:t>〕</w:t>
      </w:r>
      <w:r w:rsidR="00C047DF">
        <w:rPr>
          <w:rFonts w:ascii="Times New Roman" w:eastAsia="仿宋_GB2312" w:hAnsi="Times New Roman" w:hint="eastAsia"/>
          <w:sz w:val="32"/>
          <w:szCs w:val="32"/>
        </w:rPr>
        <w:t>17</w:t>
      </w:r>
      <w:r w:rsidR="00C047DF">
        <w:rPr>
          <w:rFonts w:ascii="Times New Roman" w:eastAsia="仿宋_GB2312" w:hAnsi="Times New Roman" w:hint="eastAsia"/>
          <w:sz w:val="32"/>
          <w:szCs w:val="32"/>
        </w:rPr>
        <w:t>号）《山东省新旧动能转换重大工程实施规划》（鲁政发〔</w:t>
      </w:r>
      <w:r w:rsidR="00C047DF">
        <w:rPr>
          <w:rFonts w:ascii="Times New Roman" w:eastAsia="仿宋_GB2312" w:hAnsi="Times New Roman" w:hint="eastAsia"/>
          <w:sz w:val="32"/>
          <w:szCs w:val="32"/>
        </w:rPr>
        <w:t>2018</w:t>
      </w:r>
      <w:r w:rsidR="00C047DF">
        <w:rPr>
          <w:rFonts w:ascii="Times New Roman" w:eastAsia="仿宋_GB2312" w:hAnsi="Times New Roman" w:hint="eastAsia"/>
          <w:sz w:val="32"/>
          <w:szCs w:val="32"/>
        </w:rPr>
        <w:t>〕</w:t>
      </w:r>
      <w:r w:rsidR="00C047DF">
        <w:rPr>
          <w:rFonts w:ascii="Times New Roman" w:eastAsia="仿宋_GB2312" w:hAnsi="Times New Roman" w:hint="eastAsia"/>
          <w:sz w:val="32"/>
          <w:szCs w:val="32"/>
        </w:rPr>
        <w:t>7</w:t>
      </w:r>
      <w:r w:rsidR="00C047DF">
        <w:rPr>
          <w:rFonts w:ascii="Times New Roman" w:eastAsia="仿宋_GB2312" w:hAnsi="Times New Roman" w:hint="eastAsia"/>
          <w:sz w:val="32"/>
          <w:szCs w:val="32"/>
        </w:rPr>
        <w:t>号）《济南市新旧动能转换重大工程实施规划》（鲁政办字〔</w:t>
      </w:r>
      <w:r w:rsidR="00C047DF">
        <w:rPr>
          <w:rFonts w:ascii="Times New Roman" w:eastAsia="仿宋_GB2312" w:hAnsi="Times New Roman" w:hint="eastAsia"/>
          <w:sz w:val="32"/>
          <w:szCs w:val="32"/>
        </w:rPr>
        <w:t>2018</w:t>
      </w:r>
      <w:r w:rsidR="00C047DF">
        <w:rPr>
          <w:rFonts w:ascii="Times New Roman" w:eastAsia="仿宋_GB2312" w:hAnsi="Times New Roman" w:hint="eastAsia"/>
          <w:sz w:val="32"/>
          <w:szCs w:val="32"/>
        </w:rPr>
        <w:t>〕</w:t>
      </w:r>
      <w:r w:rsidR="00C047DF">
        <w:rPr>
          <w:rFonts w:ascii="Times New Roman" w:eastAsia="仿宋_GB2312" w:hAnsi="Times New Roman" w:hint="eastAsia"/>
          <w:sz w:val="32"/>
          <w:szCs w:val="32"/>
        </w:rPr>
        <w:t>166</w:t>
      </w:r>
      <w:r w:rsidR="00C047DF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等文件</w:t>
      </w:r>
      <w:r w:rsidR="00075C1B">
        <w:rPr>
          <w:rFonts w:ascii="Times New Roman" w:eastAsia="仿宋_GB2312" w:hAnsi="Times New Roman" w:hint="eastAsia"/>
          <w:sz w:val="32"/>
          <w:szCs w:val="32"/>
        </w:rPr>
        <w:t>，</w:t>
      </w:r>
      <w:r w:rsidR="00075C1B">
        <w:rPr>
          <w:rFonts w:ascii="Times New Roman" w:eastAsia="仿宋_GB2312" w:hAnsi="Times New Roman" w:cs="Times New Roman" w:hint="eastAsia"/>
          <w:sz w:val="32"/>
          <w:szCs w:val="32"/>
        </w:rPr>
        <w:t>瞄准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服务业发展前沿</w:t>
      </w:r>
      <w:r w:rsidR="00075C1B">
        <w:rPr>
          <w:rFonts w:ascii="Times New Roman" w:eastAsia="仿宋_GB2312" w:hAnsi="Times New Roman" w:cs="Times New Roman" w:hint="eastAsia"/>
          <w:sz w:val="32"/>
          <w:szCs w:val="32"/>
        </w:rPr>
        <w:t>领域，综合考虑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莱芜</w:t>
      </w:r>
      <w:r w:rsidR="00075C1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服务业</w:t>
      </w:r>
      <w:r w:rsidR="00075C1B">
        <w:rPr>
          <w:rFonts w:ascii="Times New Roman" w:eastAsia="仿宋_GB2312" w:hAnsi="Times New Roman" w:cs="Times New Roman" w:hint="eastAsia"/>
          <w:sz w:val="32"/>
          <w:szCs w:val="32"/>
        </w:rPr>
        <w:t>发展实际，保持与周边区（县）差异定位、联动发展，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文化旅游业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现代物流业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商贸服务业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三大支柱产业，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电子商务</w:t>
      </w:r>
      <w:r w:rsidR="000C181D" w:rsidRPr="00C047DF">
        <w:rPr>
          <w:rFonts w:ascii="Times New Roman" w:eastAsia="仿宋_GB2312" w:hAnsi="Times New Roman" w:cs="Times New Roman"/>
          <w:sz w:val="32"/>
          <w:szCs w:val="32"/>
        </w:rPr>
        <w:tab/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科技信息服务业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商务服务业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金融业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四大新兴产业，</w:t>
      </w:r>
      <w:proofErr w:type="gramStart"/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医疗康养服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务业</w:t>
      </w:r>
      <w:proofErr w:type="gramEnd"/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C181D" w:rsidRPr="00C047DF">
        <w:rPr>
          <w:rFonts w:ascii="Times New Roman" w:eastAsia="仿宋_GB2312" w:hAnsi="Times New Roman" w:cs="Times New Roman" w:hint="eastAsia"/>
          <w:sz w:val="32"/>
          <w:szCs w:val="32"/>
        </w:rPr>
        <w:t>家庭社区服务业</w:t>
      </w:r>
      <w:r w:rsidR="000C181D">
        <w:rPr>
          <w:rFonts w:ascii="Times New Roman" w:eastAsia="仿宋_GB2312" w:hAnsi="Times New Roman" w:cs="Times New Roman" w:hint="eastAsia"/>
          <w:sz w:val="32"/>
          <w:szCs w:val="32"/>
        </w:rPr>
        <w:t>两大潜力产业，以及产业融合、消费、民生等方面发展重点。</w:t>
      </w:r>
    </w:p>
    <w:p w:rsidR="005337B7" w:rsidRPr="00D443E4" w:rsidRDefault="00075C1B" w:rsidP="00D443E4">
      <w:pPr>
        <w:pStyle w:val="2"/>
        <w:ind w:firstLineChars="150" w:firstLine="482"/>
        <w:rPr>
          <w:rFonts w:ascii="楷体_GB2312" w:eastAsia="楷体_GB2312"/>
        </w:rPr>
      </w:pPr>
      <w:r w:rsidRPr="000C181D">
        <w:rPr>
          <w:rFonts w:ascii="楷体_GB2312" w:eastAsia="楷体_GB2312" w:hint="eastAsia"/>
        </w:rPr>
        <w:t>（二）规划的合理性分析</w:t>
      </w:r>
    </w:p>
    <w:p w:rsidR="0053367F" w:rsidRPr="0053367F" w:rsidRDefault="0053367F" w:rsidP="005C2447">
      <w:pPr>
        <w:snapToGrid w:val="0"/>
        <w:spacing w:line="360" w:lineRule="auto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en"/>
        </w:rPr>
      </w:pPr>
      <w:r w:rsidRPr="00B56E12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“十四五”时期是莱芜区争当省会建设发展排头兵，加快建设幸福和谐新莱芜极为关键的五年，大力发展现代服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务业，</w:t>
      </w:r>
      <w:r w:rsidR="000C181D"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编制服务业发展规划，</w:t>
      </w:r>
      <w:r>
        <w:rPr>
          <w:rFonts w:ascii="仿宋_GB2312" w:eastAsia="仿宋_GB2312" w:cs="仿宋_GB2312" w:hint="eastAsia"/>
          <w:kern w:val="0"/>
          <w:sz w:val="32"/>
          <w:szCs w:val="32"/>
          <w:lang w:val="en"/>
        </w:rPr>
        <w:t>对于推动莱芜区新旧动能转换、实现高质量发展具有重要意义。</w:t>
      </w:r>
      <w:r w:rsidR="000C181D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一是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编制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《规划》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是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抢抓</w:t>
      </w:r>
      <w:r w:rsidR="000C181D" w:rsidRP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济</w:t>
      </w:r>
      <w:proofErr w:type="gramStart"/>
      <w:r w:rsidR="000C181D" w:rsidRP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莱</w:t>
      </w:r>
      <w:proofErr w:type="gramEnd"/>
      <w:r w:rsidR="000C181D" w:rsidRP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行政区划调整、济南“东强”“南美”战略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实施</w:t>
      </w:r>
      <w:r w:rsidR="000C181D" w:rsidRPr="00F9535B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的重大发展机遇，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加快莱芜区融入济南市发展格局的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必要举措。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是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编制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《规划》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有利于优化提升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莱芜区服务业优势领域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培育新兴产业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领域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，对推动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建设现代服务业体系、</w:t>
      </w:r>
      <w:r w:rsidR="000C181D" w:rsidRPr="004251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提高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经济</w:t>
      </w:r>
      <w:r w:rsidR="000C181D" w:rsidRPr="004251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发展质量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具有重要意义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三是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编制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  <w:t>《规划》有利于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培育发展新动能，对推动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经济新旧动能转换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0C181D" w:rsidRP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满足人民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</w:t>
      </w:r>
      <w:r w:rsidR="000C181D" w:rsidRP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美好生活向往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的需求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具有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重要的</w:t>
      </w:r>
      <w:r w:rsidR="000C181D" w:rsidRPr="00696E87">
        <w:rPr>
          <w:rFonts w:ascii="Times New Roman" w:eastAsia="仿宋_GB2312" w:hAnsi="Times New Roman" w:cs="Times New Roman"/>
          <w:kern w:val="0"/>
          <w:sz w:val="32"/>
          <w:szCs w:val="32"/>
        </w:rPr>
        <w:t>现实意义</w:t>
      </w:r>
      <w:r w:rsidR="000C1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337B7" w:rsidRDefault="00075C1B">
      <w:pPr>
        <w:pStyle w:val="2"/>
        <w:ind w:firstLineChars="150" w:firstLine="482"/>
        <w:rPr>
          <w:rFonts w:ascii="楷体_GB2312" w:eastAsia="楷体_GB2312"/>
        </w:rPr>
      </w:pPr>
      <w:r w:rsidRPr="00B40827">
        <w:rPr>
          <w:rFonts w:ascii="楷体_GB2312" w:eastAsia="楷体_GB2312" w:hint="eastAsia"/>
        </w:rPr>
        <w:t>（三）规划的可行性分析</w:t>
      </w:r>
    </w:p>
    <w:p w:rsidR="005C2447" w:rsidRDefault="00CC1B25" w:rsidP="00CC1B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r w:rsidR="00075C1B">
        <w:rPr>
          <w:rFonts w:ascii="仿宋_GB2312" w:eastAsia="仿宋_GB2312" w:hint="eastAsia"/>
          <w:sz w:val="32"/>
          <w:szCs w:val="32"/>
        </w:rPr>
        <w:t>规划编制单位是专业从事政府规划研究、实施方案咨询的服务机构，拥有一支较高质</w:t>
      </w:r>
      <w:r w:rsidR="00B40827">
        <w:rPr>
          <w:rFonts w:ascii="仿宋_GB2312" w:eastAsia="仿宋_GB2312" w:hint="eastAsia"/>
          <w:sz w:val="32"/>
          <w:szCs w:val="32"/>
        </w:rPr>
        <w:t>量的人才队伍，具备较强的研究基础和水平，具有丰富的规划编制经验，</w:t>
      </w:r>
      <w:r w:rsidR="00075C1B">
        <w:rPr>
          <w:rFonts w:ascii="仿宋_GB2312" w:eastAsia="仿宋_GB2312" w:hint="eastAsia"/>
          <w:sz w:val="32"/>
          <w:szCs w:val="32"/>
        </w:rPr>
        <w:t>是山东省内具有较高技术水准和较强影响力的规划研究单位。</w:t>
      </w:r>
      <w:r>
        <w:rPr>
          <w:rFonts w:ascii="仿宋_GB2312" w:eastAsia="仿宋_GB2312" w:hint="eastAsia"/>
          <w:sz w:val="32"/>
          <w:szCs w:val="32"/>
        </w:rPr>
        <w:t>二是</w:t>
      </w:r>
      <w:r w:rsidR="00075C1B">
        <w:rPr>
          <w:rFonts w:ascii="仿宋_GB2312" w:eastAsia="仿宋_GB2312" w:hint="eastAsia"/>
          <w:sz w:val="32"/>
          <w:szCs w:val="32"/>
        </w:rPr>
        <w:t>《规划》编制以</w:t>
      </w:r>
      <w:r w:rsidR="002E16CC" w:rsidRPr="002E16CC">
        <w:rPr>
          <w:rFonts w:ascii="仿宋_GB2312" w:eastAsia="仿宋_GB2312" w:hint="eastAsia"/>
          <w:sz w:val="32"/>
          <w:szCs w:val="32"/>
        </w:rPr>
        <w:t>《济南市国民经济和社会发展第十四个五年规划</w:t>
      </w:r>
      <w:r w:rsidR="002E16CC" w:rsidRPr="002E16CC">
        <w:rPr>
          <w:rFonts w:ascii="仿宋_GB2312" w:eastAsia="仿宋_GB2312" w:hint="eastAsia"/>
          <w:sz w:val="32"/>
          <w:szCs w:val="32"/>
        </w:rPr>
        <w:lastRenderedPageBreak/>
        <w:t>和二</w:t>
      </w:r>
      <w:r w:rsidR="002E16CC" w:rsidRPr="002E16CC">
        <w:rPr>
          <w:rFonts w:ascii="宋体" w:eastAsia="宋体" w:hAnsi="宋体" w:cs="宋体" w:hint="eastAsia"/>
          <w:sz w:val="32"/>
          <w:szCs w:val="32"/>
        </w:rPr>
        <w:t>〇</w:t>
      </w:r>
      <w:r w:rsidR="002E16CC" w:rsidRPr="002E16CC">
        <w:rPr>
          <w:rFonts w:ascii="仿宋_GB2312" w:eastAsia="仿宋_GB2312" w:hAnsi="仿宋_GB2312" w:cs="仿宋_GB2312" w:hint="eastAsia"/>
          <w:sz w:val="32"/>
          <w:szCs w:val="32"/>
        </w:rPr>
        <w:t>三五年远景目标纲要》（济政发〔</w:t>
      </w:r>
      <w:r w:rsidR="002E16CC" w:rsidRPr="002E16CC">
        <w:rPr>
          <w:rFonts w:ascii="仿宋_GB2312" w:eastAsia="仿宋_GB2312"/>
          <w:sz w:val="32"/>
          <w:szCs w:val="32"/>
        </w:rPr>
        <w:t>2021〕9号）《莱芜区国民经济和社会发展第十四个五年规划和二</w:t>
      </w:r>
      <w:r w:rsidR="002E16CC" w:rsidRPr="002E16CC">
        <w:rPr>
          <w:rFonts w:ascii="宋体" w:eastAsia="宋体" w:hAnsi="宋体" w:cs="宋体" w:hint="eastAsia"/>
          <w:sz w:val="32"/>
          <w:szCs w:val="32"/>
        </w:rPr>
        <w:t>〇</w:t>
      </w:r>
      <w:r w:rsidR="002E16CC" w:rsidRPr="002E16CC">
        <w:rPr>
          <w:rFonts w:ascii="仿宋_GB2312" w:eastAsia="仿宋_GB2312" w:hAnsi="仿宋_GB2312" w:cs="仿宋_GB2312" w:hint="eastAsia"/>
          <w:sz w:val="32"/>
          <w:szCs w:val="32"/>
        </w:rPr>
        <w:t>三五年远景目标纲要》（莱芜政发</w:t>
      </w:r>
      <w:r w:rsidR="00B40827" w:rsidRPr="0036072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B40827" w:rsidRPr="0036072B">
        <w:rPr>
          <w:rFonts w:ascii="仿宋_GB2312" w:eastAsia="仿宋_GB2312"/>
          <w:sz w:val="32"/>
          <w:szCs w:val="32"/>
        </w:rPr>
        <w:t>2021〕</w:t>
      </w:r>
      <w:r w:rsidR="002E16CC" w:rsidRPr="002E16CC">
        <w:rPr>
          <w:rFonts w:ascii="仿宋_GB2312" w:eastAsia="仿宋_GB2312"/>
          <w:sz w:val="32"/>
          <w:szCs w:val="32"/>
        </w:rPr>
        <w:t>3号）《济南市</w:t>
      </w:r>
      <w:r w:rsidR="002E16CC" w:rsidRPr="002E16CC">
        <w:rPr>
          <w:rFonts w:ascii="仿宋_GB2312" w:eastAsia="仿宋_GB2312"/>
          <w:sz w:val="32"/>
          <w:szCs w:val="32"/>
        </w:rPr>
        <w:t>“</w:t>
      </w:r>
      <w:r w:rsidR="002E16CC" w:rsidRPr="002E16CC">
        <w:rPr>
          <w:rFonts w:ascii="仿宋_GB2312" w:eastAsia="仿宋_GB2312"/>
          <w:sz w:val="32"/>
          <w:szCs w:val="32"/>
        </w:rPr>
        <w:t>十四五</w:t>
      </w:r>
      <w:r w:rsidR="002E16CC" w:rsidRPr="002E16CC">
        <w:rPr>
          <w:rFonts w:ascii="仿宋_GB2312" w:eastAsia="仿宋_GB2312"/>
          <w:sz w:val="32"/>
          <w:szCs w:val="32"/>
        </w:rPr>
        <w:t>”</w:t>
      </w:r>
      <w:r w:rsidR="002E16CC" w:rsidRPr="002E16CC">
        <w:rPr>
          <w:rFonts w:ascii="仿宋_GB2312" w:eastAsia="仿宋_GB2312"/>
          <w:sz w:val="32"/>
          <w:szCs w:val="32"/>
        </w:rPr>
        <w:t>服务业发展规划》（</w:t>
      </w:r>
      <w:proofErr w:type="gramStart"/>
      <w:r w:rsidR="002E16CC" w:rsidRPr="002E16CC">
        <w:rPr>
          <w:rFonts w:ascii="仿宋_GB2312" w:eastAsia="仿宋_GB2312"/>
          <w:sz w:val="32"/>
          <w:szCs w:val="32"/>
        </w:rPr>
        <w:t>济发改</w:t>
      </w:r>
      <w:proofErr w:type="gramEnd"/>
      <w:r w:rsidR="002E16CC" w:rsidRPr="002E16CC">
        <w:rPr>
          <w:rFonts w:ascii="仿宋_GB2312" w:eastAsia="仿宋_GB2312"/>
          <w:sz w:val="32"/>
          <w:szCs w:val="32"/>
        </w:rPr>
        <w:t>服务〔2021〕276 号）</w:t>
      </w:r>
      <w:r w:rsidR="00B40827">
        <w:rPr>
          <w:rFonts w:ascii="仿宋_GB2312" w:eastAsia="仿宋_GB2312"/>
          <w:sz w:val="32"/>
          <w:szCs w:val="32"/>
        </w:rPr>
        <w:t>等作为编制依据</w:t>
      </w:r>
      <w:r w:rsidR="00075C1B">
        <w:rPr>
          <w:rFonts w:ascii="仿宋_GB2312" w:eastAsia="仿宋_GB2312"/>
          <w:sz w:val="32"/>
          <w:szCs w:val="32"/>
        </w:rPr>
        <w:t>，保证《规划》编制的前瞻性与科学性。</w:t>
      </w:r>
      <w:r>
        <w:rPr>
          <w:rFonts w:ascii="仿宋_GB2312" w:eastAsia="仿宋_GB2312" w:hint="eastAsia"/>
          <w:sz w:val="32"/>
          <w:szCs w:val="32"/>
        </w:rPr>
        <w:t>三是</w:t>
      </w:r>
      <w:r w:rsidR="00B40827">
        <w:rPr>
          <w:rFonts w:ascii="仿宋_GB2312" w:eastAsia="仿宋_GB2312" w:hint="eastAsia"/>
          <w:sz w:val="32"/>
          <w:szCs w:val="32"/>
        </w:rPr>
        <w:t>规划编制前期对莱芜区服务业发展基础进行了深入调研，整理了</w:t>
      </w:r>
      <w:r w:rsidR="00B40827">
        <w:rPr>
          <w:rFonts w:ascii="仿宋_GB2312" w:eastAsia="仿宋_GB2312"/>
          <w:sz w:val="32"/>
          <w:szCs w:val="32"/>
        </w:rPr>
        <w:t>国民经济统计资料</w:t>
      </w:r>
      <w:r w:rsidR="00B40827">
        <w:rPr>
          <w:rFonts w:ascii="仿宋_GB2312" w:eastAsia="仿宋_GB2312" w:hint="eastAsia"/>
          <w:sz w:val="32"/>
          <w:szCs w:val="32"/>
        </w:rPr>
        <w:t>与</w:t>
      </w:r>
      <w:r w:rsidR="00075C1B">
        <w:rPr>
          <w:rFonts w:ascii="仿宋_GB2312" w:eastAsia="仿宋_GB2312"/>
          <w:sz w:val="32"/>
          <w:szCs w:val="32"/>
        </w:rPr>
        <w:t>主管部门</w:t>
      </w:r>
      <w:r w:rsidR="00B40827">
        <w:rPr>
          <w:rFonts w:ascii="仿宋_GB2312" w:eastAsia="仿宋_GB2312" w:hint="eastAsia"/>
          <w:sz w:val="32"/>
          <w:szCs w:val="32"/>
        </w:rPr>
        <w:t>提供的现状数据</w:t>
      </w:r>
      <w:r w:rsidR="00075C1B">
        <w:rPr>
          <w:rFonts w:ascii="仿宋_GB2312" w:eastAsia="仿宋_GB2312"/>
          <w:sz w:val="32"/>
          <w:szCs w:val="32"/>
        </w:rPr>
        <w:t>，</w:t>
      </w:r>
      <w:r w:rsidR="00B40827">
        <w:rPr>
          <w:rFonts w:ascii="仿宋_GB2312" w:eastAsia="仿宋_GB2312" w:hint="eastAsia"/>
          <w:sz w:val="32"/>
          <w:szCs w:val="32"/>
        </w:rPr>
        <w:t>规划建立在对莱芜区服务业发展情况准确掌握的基础上。</w:t>
      </w:r>
      <w:r>
        <w:rPr>
          <w:rFonts w:ascii="仿宋_GB2312" w:eastAsia="仿宋_GB2312" w:hint="eastAsia"/>
          <w:sz w:val="32"/>
          <w:szCs w:val="32"/>
        </w:rPr>
        <w:t>四是</w:t>
      </w:r>
      <w:r w:rsidR="00B40827">
        <w:rPr>
          <w:rFonts w:ascii="仿宋_GB2312" w:eastAsia="仿宋_GB2312" w:hint="eastAsia"/>
          <w:sz w:val="32"/>
          <w:szCs w:val="32"/>
        </w:rPr>
        <w:t>研究借鉴</w:t>
      </w:r>
      <w:r>
        <w:rPr>
          <w:rFonts w:ascii="仿宋_GB2312" w:eastAsia="仿宋_GB2312" w:hint="eastAsia"/>
          <w:sz w:val="32"/>
          <w:szCs w:val="32"/>
        </w:rPr>
        <w:t>了</w:t>
      </w:r>
      <w:r w:rsidR="00B40827">
        <w:rPr>
          <w:rFonts w:ascii="仿宋_GB2312" w:eastAsia="仿宋_GB2312" w:hint="eastAsia"/>
          <w:sz w:val="32"/>
          <w:szCs w:val="32"/>
        </w:rPr>
        <w:t>服务业发展先进地市成功经验，采用了定性和定量相结合、领导决策和专家论证及相关人员参与相结合等科学方法，</w:t>
      </w:r>
      <w:r w:rsidR="00075C1B">
        <w:rPr>
          <w:rFonts w:ascii="仿宋_GB2312" w:eastAsia="仿宋_GB2312" w:hint="eastAsia"/>
          <w:sz w:val="32"/>
          <w:szCs w:val="32"/>
        </w:rPr>
        <w:t>注意政策性和现实性的结合</w:t>
      </w:r>
      <w:r w:rsidR="00B40827">
        <w:rPr>
          <w:rFonts w:ascii="仿宋_GB2312" w:eastAsia="仿宋_GB2312" w:hint="eastAsia"/>
          <w:sz w:val="32"/>
          <w:szCs w:val="32"/>
        </w:rPr>
        <w:t>，</w:t>
      </w:r>
      <w:r w:rsidR="00075C1B">
        <w:rPr>
          <w:rFonts w:ascii="仿宋_GB2312" w:eastAsia="仿宋_GB2312" w:hint="eastAsia"/>
          <w:sz w:val="32"/>
          <w:szCs w:val="32"/>
        </w:rPr>
        <w:t>因地制宜</w:t>
      </w:r>
      <w:r w:rsidR="00B40827">
        <w:rPr>
          <w:rFonts w:ascii="仿宋_GB2312" w:eastAsia="仿宋_GB2312" w:hint="eastAsia"/>
          <w:sz w:val="32"/>
          <w:szCs w:val="32"/>
        </w:rPr>
        <w:t>确定莱芜区服务业发展方向与路径</w:t>
      </w:r>
      <w:r w:rsidR="00075C1B">
        <w:rPr>
          <w:rFonts w:ascii="仿宋_GB2312" w:eastAsia="仿宋_GB2312" w:hint="eastAsia"/>
          <w:sz w:val="32"/>
          <w:szCs w:val="32"/>
        </w:rPr>
        <w:t>，</w:t>
      </w:r>
      <w:r w:rsidR="005C2447">
        <w:rPr>
          <w:rFonts w:ascii="Times New Roman" w:eastAsia="仿宋_GB2312" w:hAnsi="Times New Roman" w:cs="Times New Roman" w:hint="eastAsia"/>
          <w:sz w:val="32"/>
          <w:szCs w:val="32"/>
        </w:rPr>
        <w:t>《规划》具有可行性。</w:t>
      </w:r>
    </w:p>
    <w:p w:rsidR="005337B7" w:rsidRDefault="00075C1B">
      <w:pPr>
        <w:pStyle w:val="2"/>
        <w:ind w:firstLineChars="150" w:firstLine="482"/>
        <w:rPr>
          <w:rFonts w:ascii="楷体_GB2312" w:eastAsia="楷体_GB2312"/>
        </w:rPr>
      </w:pPr>
      <w:r>
        <w:rPr>
          <w:rFonts w:ascii="楷体_GB2312" w:eastAsia="楷体_GB2312" w:hint="eastAsia"/>
        </w:rPr>
        <w:t>（五）规划的社会稳定分析</w:t>
      </w:r>
    </w:p>
    <w:p w:rsidR="005337B7" w:rsidRDefault="00075C1B" w:rsidP="00D443E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规划符合现行法律、法规、规章，符合党和国家的方针政策，符合国家、山东省、济南市</w:t>
      </w:r>
      <w:r w:rsidR="00D443E4">
        <w:rPr>
          <w:rFonts w:ascii="仿宋_GB2312" w:eastAsia="仿宋_GB2312" w:hint="eastAsia"/>
          <w:sz w:val="32"/>
          <w:szCs w:val="32"/>
        </w:rPr>
        <w:t>、莱芜区</w:t>
      </w:r>
      <w:r>
        <w:rPr>
          <w:rFonts w:ascii="仿宋_GB2312" w:eastAsia="仿宋_GB2312" w:hint="eastAsia"/>
          <w:sz w:val="32"/>
          <w:szCs w:val="32"/>
        </w:rPr>
        <w:t>政府的战略部署、重大决策及暂行办法。同时符合山东省、济南市</w:t>
      </w:r>
      <w:r w:rsidR="00B40827">
        <w:rPr>
          <w:rFonts w:ascii="仿宋_GB2312" w:eastAsia="仿宋_GB2312" w:hint="eastAsia"/>
          <w:sz w:val="32"/>
          <w:szCs w:val="32"/>
        </w:rPr>
        <w:t>、莱芜区</w:t>
      </w:r>
      <w:r>
        <w:rPr>
          <w:rFonts w:ascii="仿宋_GB2312" w:eastAsia="仿宋_GB2312" w:hint="eastAsia"/>
          <w:sz w:val="32"/>
          <w:szCs w:val="32"/>
        </w:rPr>
        <w:t>近期和长远发展规划，符合经济社会发展规律，兼顾了各方利益群体的不同需求，考虑了地区发展的平衡性、社会的稳定性、发展的持续性。规划关系全区</w:t>
      </w:r>
      <w:r w:rsidR="00D443E4">
        <w:rPr>
          <w:rFonts w:ascii="仿宋_GB2312" w:eastAsia="仿宋_GB2312" w:hint="eastAsia"/>
          <w:sz w:val="32"/>
          <w:szCs w:val="32"/>
        </w:rPr>
        <w:t>服务业</w:t>
      </w:r>
      <w:r>
        <w:rPr>
          <w:rFonts w:ascii="仿宋_GB2312" w:eastAsia="仿宋_GB2312" w:hint="eastAsia"/>
          <w:sz w:val="32"/>
          <w:szCs w:val="32"/>
        </w:rPr>
        <w:t>发展各领域，将进一步推动产业转型升级，</w:t>
      </w:r>
      <w:r w:rsidR="00B40827">
        <w:rPr>
          <w:rFonts w:ascii="仿宋_GB2312" w:eastAsia="仿宋_GB2312" w:hint="eastAsia"/>
          <w:sz w:val="32"/>
          <w:szCs w:val="32"/>
        </w:rPr>
        <w:t>促进公共服务均等化，</w:t>
      </w:r>
      <w:r>
        <w:rPr>
          <w:rFonts w:ascii="仿宋_GB2312" w:eastAsia="仿宋_GB2312" w:hint="eastAsia"/>
          <w:sz w:val="32"/>
          <w:szCs w:val="32"/>
        </w:rPr>
        <w:t>因此本规划有助于社会的和谐稳定。规划落实需要</w:t>
      </w:r>
      <w:r>
        <w:rPr>
          <w:rFonts w:ascii="仿宋_GB2312" w:eastAsia="仿宋_GB2312"/>
          <w:sz w:val="32"/>
          <w:szCs w:val="32"/>
        </w:rPr>
        <w:t>项目建设</w:t>
      </w:r>
      <w:r>
        <w:rPr>
          <w:rFonts w:ascii="仿宋_GB2312" w:eastAsia="仿宋_GB2312" w:hint="eastAsia"/>
          <w:sz w:val="32"/>
          <w:szCs w:val="32"/>
        </w:rPr>
        <w:t>，项目</w:t>
      </w:r>
      <w:r>
        <w:rPr>
          <w:rFonts w:ascii="仿宋_GB2312" w:eastAsia="仿宋_GB2312"/>
          <w:sz w:val="32"/>
          <w:szCs w:val="32"/>
        </w:rPr>
        <w:t>建设</w:t>
      </w:r>
      <w:r w:rsidR="00D443E4">
        <w:rPr>
          <w:rFonts w:ascii="仿宋_GB2312" w:eastAsia="仿宋_GB2312" w:hint="eastAsia"/>
          <w:sz w:val="32"/>
          <w:szCs w:val="32"/>
        </w:rPr>
        <w:t>可能带来</w:t>
      </w:r>
      <w:r>
        <w:rPr>
          <w:rFonts w:ascii="仿宋_GB2312" w:eastAsia="仿宋_GB2312"/>
          <w:sz w:val="32"/>
          <w:szCs w:val="32"/>
        </w:rPr>
        <w:t>前期</w:t>
      </w:r>
      <w:r>
        <w:rPr>
          <w:rFonts w:ascii="仿宋_GB2312" w:eastAsia="仿宋_GB2312" w:hint="eastAsia"/>
          <w:sz w:val="32"/>
          <w:szCs w:val="32"/>
        </w:rPr>
        <w:t>土地</w:t>
      </w:r>
      <w:r>
        <w:rPr>
          <w:rFonts w:ascii="仿宋_GB2312" w:eastAsia="仿宋_GB2312"/>
          <w:sz w:val="32"/>
          <w:szCs w:val="32"/>
        </w:rPr>
        <w:t>征用风险和运营过程中其他问题引发的</w:t>
      </w:r>
      <w:r>
        <w:rPr>
          <w:rFonts w:ascii="仿宋_GB2312" w:eastAsia="仿宋_GB2312"/>
          <w:sz w:val="32"/>
          <w:szCs w:val="32"/>
        </w:rPr>
        <w:lastRenderedPageBreak/>
        <w:t>社会风险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需要对其识别并加以评估</w:t>
      </w:r>
      <w:r w:rsidR="00D443E4">
        <w:rPr>
          <w:rFonts w:ascii="仿宋_GB2312" w:eastAsia="仿宋_GB2312" w:hint="eastAsia"/>
          <w:sz w:val="32"/>
          <w:szCs w:val="32"/>
        </w:rPr>
        <w:t>，</w:t>
      </w:r>
      <w:r w:rsidR="00D443E4">
        <w:rPr>
          <w:rFonts w:ascii="仿宋_GB2312" w:eastAsia="仿宋_GB2312"/>
          <w:sz w:val="32"/>
          <w:szCs w:val="32"/>
        </w:rPr>
        <w:t>并提出相应的防范对策</w:t>
      </w:r>
      <w:r w:rsidR="00D443E4">
        <w:rPr>
          <w:rFonts w:ascii="仿宋_GB2312" w:eastAsia="仿宋_GB2312" w:hint="eastAsia"/>
          <w:sz w:val="32"/>
          <w:szCs w:val="32"/>
        </w:rPr>
        <w:t>，</w:t>
      </w:r>
      <w:r w:rsidR="00D443E4">
        <w:rPr>
          <w:rFonts w:ascii="Times New Roman" w:eastAsia="仿宋_GB2312" w:hAnsi="Times New Roman" w:cs="Times New Roman"/>
          <w:sz w:val="32"/>
          <w:szCs w:val="32"/>
        </w:rPr>
        <w:t>大部分风险是可以降低和防范的</w:t>
      </w:r>
      <w:r w:rsidR="00D443E4" w:rsidRPr="00AA7C0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443E4">
        <w:rPr>
          <w:rFonts w:ascii="Times New Roman" w:eastAsia="仿宋_GB2312" w:hAnsi="Times New Roman" w:cs="Times New Roman" w:hint="eastAsia"/>
          <w:sz w:val="32"/>
          <w:szCs w:val="32"/>
        </w:rPr>
        <w:t>《规划》符合维护社会稳定要求</w:t>
      </w:r>
      <w:r>
        <w:rPr>
          <w:rFonts w:ascii="仿宋_GB2312" w:eastAsia="仿宋_GB2312"/>
          <w:sz w:val="32"/>
          <w:szCs w:val="32"/>
        </w:rPr>
        <w:t>。</w:t>
      </w:r>
    </w:p>
    <w:p w:rsidR="005337B7" w:rsidRPr="00B40827" w:rsidRDefault="00075C1B">
      <w:pPr>
        <w:pStyle w:val="2"/>
        <w:ind w:firstLineChars="150" w:firstLine="482"/>
        <w:rPr>
          <w:rFonts w:ascii="楷体_GB2312" w:eastAsia="楷体_GB2312"/>
        </w:rPr>
      </w:pPr>
      <w:r w:rsidRPr="00B40827">
        <w:rPr>
          <w:rFonts w:ascii="楷体_GB2312" w:eastAsia="楷体_GB2312" w:hint="eastAsia"/>
        </w:rPr>
        <w:t>（六）规划的经济影响分析</w:t>
      </w:r>
    </w:p>
    <w:p w:rsidR="00D443E4" w:rsidRDefault="00D443E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0827">
        <w:rPr>
          <w:rFonts w:ascii="Times New Roman" w:eastAsia="仿宋_GB2312" w:hAnsi="Times New Roman" w:cs="Times New Roman"/>
          <w:sz w:val="32"/>
          <w:szCs w:val="32"/>
        </w:rPr>
        <w:t>《规划》</w:t>
      </w:r>
      <w:r w:rsidR="00B40827">
        <w:rPr>
          <w:rFonts w:ascii="Times New Roman" w:eastAsia="仿宋_GB2312" w:hAnsi="Times New Roman" w:cs="Times New Roman" w:hint="eastAsia"/>
          <w:sz w:val="32"/>
          <w:szCs w:val="32"/>
        </w:rPr>
        <w:t>在对莱芜区服务业发展基础和面临形势准确分析的基础上，为</w:t>
      </w:r>
      <w:r w:rsidR="00B40827" w:rsidRPr="00B40827">
        <w:rPr>
          <w:rFonts w:ascii="Times New Roman" w:eastAsia="仿宋_GB2312" w:hAnsi="Times New Roman" w:cs="Times New Roman" w:hint="eastAsia"/>
          <w:sz w:val="32"/>
          <w:szCs w:val="32"/>
        </w:rPr>
        <w:t>莱芜区服务业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B40827">
        <w:rPr>
          <w:rFonts w:ascii="Times New Roman" w:eastAsia="仿宋_GB2312" w:hAnsi="Times New Roman" w:cs="Times New Roman" w:hint="eastAsia"/>
          <w:sz w:val="32"/>
          <w:szCs w:val="32"/>
        </w:rPr>
        <w:t>指明了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发展思路、发展定位和发展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目标，明确了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空间布局，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部署了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发展重点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，制定了保障措施。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《规划》实施将给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莱芜区服务业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发展注入新的活力，</w:t>
      </w:r>
      <w:r w:rsidR="001E2EAA">
        <w:rPr>
          <w:rFonts w:ascii="Times New Roman" w:eastAsia="仿宋_GB2312" w:hAnsi="Times New Roman" w:cs="Times New Roman" w:hint="eastAsia"/>
          <w:sz w:val="32"/>
          <w:szCs w:val="32"/>
        </w:rPr>
        <w:t>构建现代服务业体系，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促进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服务业市场主体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发展壮大，</w:t>
      </w:r>
      <w:r w:rsidR="001E2EAA">
        <w:rPr>
          <w:rFonts w:ascii="Times New Roman" w:eastAsia="仿宋_GB2312" w:hAnsi="Times New Roman" w:cs="Times New Roman" w:hint="eastAsia"/>
          <w:sz w:val="32"/>
          <w:szCs w:val="32"/>
        </w:rPr>
        <w:t>空间布局优化，提供更多就业岗位，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吸引人才、资金等要素流入，</w:t>
      </w:r>
      <w:r w:rsidR="001E2EAA">
        <w:rPr>
          <w:rFonts w:ascii="Times New Roman" w:eastAsia="仿宋_GB2312" w:hAnsi="Times New Roman" w:cs="Times New Roman" w:hint="eastAsia"/>
          <w:sz w:val="32"/>
          <w:szCs w:val="32"/>
        </w:rPr>
        <w:t>支撑莱芜区制造业高质量发展，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 w:rsidR="001E2EAA">
        <w:rPr>
          <w:rFonts w:ascii="Times New Roman" w:eastAsia="仿宋_GB2312" w:hAnsi="Times New Roman" w:cs="Times New Roman" w:hint="eastAsia"/>
          <w:sz w:val="32"/>
          <w:szCs w:val="32"/>
        </w:rPr>
        <w:t>莱芜区</w:t>
      </w:r>
      <w:r w:rsidR="002B0CCD" w:rsidRPr="00B40827">
        <w:rPr>
          <w:rFonts w:ascii="Times New Roman" w:eastAsia="仿宋_GB2312" w:hAnsi="Times New Roman" w:cs="Times New Roman" w:hint="eastAsia"/>
          <w:sz w:val="32"/>
          <w:szCs w:val="32"/>
        </w:rPr>
        <w:t>人民群众生活水平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 w:rsidR="002B0CCD">
        <w:rPr>
          <w:rFonts w:ascii="Times New Roman" w:eastAsia="仿宋_GB2312" w:hAnsi="Times New Roman" w:cs="Times New Roman" w:hint="eastAsia"/>
          <w:sz w:val="32"/>
          <w:szCs w:val="32"/>
        </w:rPr>
        <w:t>莱芜区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社会经济整体发展。《规划》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经济影响效果</w:t>
      </w:r>
      <w:r w:rsidRPr="00B40827">
        <w:rPr>
          <w:rFonts w:ascii="Times New Roman" w:eastAsia="仿宋_GB2312" w:hAnsi="Times New Roman" w:cs="Times New Roman" w:hint="eastAsia"/>
          <w:sz w:val="32"/>
          <w:szCs w:val="32"/>
        </w:rPr>
        <w:t>良好</w:t>
      </w:r>
      <w:r w:rsidRPr="00B408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37B7" w:rsidRDefault="00075C1B">
      <w:pPr>
        <w:pStyle w:val="1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四、预防风险的对策建议</w:t>
      </w:r>
    </w:p>
    <w:p w:rsidR="005337B7" w:rsidRDefault="00D443E4" w:rsidP="00D443E4">
      <w:pPr>
        <w:pStyle w:val="a6"/>
        <w:ind w:firstLineChars="200" w:firstLine="640"/>
        <w:rPr>
          <w:rFonts w:ascii="仿宋_GB2312" w:eastAsia="仿宋_GB2312"/>
          <w:sz w:val="32"/>
          <w:szCs w:val="32"/>
        </w:rPr>
      </w:pPr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对于《规划》实施过程中面临的风险，需要对风险深入分析、客观看待、积极应对，以降低、规避、分散和防范风险。</w:t>
      </w:r>
      <w:r w:rsidRPr="00637F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一是做好风险预测。</w:t>
      </w:r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树立风险意识，及时辨识各类风险源，对可能存在风险的环节进行提前分析，进一步强化社会稳定风险评估工作刚性前置，严格做到应</w:t>
      </w:r>
      <w:proofErr w:type="gramStart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评尽评</w:t>
      </w:r>
      <w:proofErr w:type="gramEnd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，加强预警</w:t>
      </w:r>
      <w:proofErr w:type="gramStart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研</w:t>
      </w:r>
      <w:proofErr w:type="gramEnd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判，采取积极主动的态度，科学有效的规避风险。</w:t>
      </w:r>
      <w:r w:rsidRPr="00637F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二是加</w:t>
      </w:r>
      <w:r w:rsidRPr="00637FCD"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强重点领域监管。</w:t>
      </w:r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对重大公共政策、重大管理措施、重大改革举措等直接关系企业、民众切身利益、涉及面较广、容易引发社会稳定风险的事项，加强全过程跟踪管理，切实把</w:t>
      </w:r>
      <w:proofErr w:type="gramStart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控规划</w:t>
      </w:r>
      <w:proofErr w:type="gramEnd"/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实施情况，坚持工作制度化和规范化，问题处理程序正当化。</w:t>
      </w:r>
      <w:r w:rsidRPr="00637FC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三是积极应对风险。</w:t>
      </w:r>
      <w:r w:rsidRPr="00D443E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加快完善矛盾多元化调解机制，有效化解社会各类矛盾，整合各方资源形成合理，积极化解风险。</w:t>
      </w:r>
    </w:p>
    <w:p w:rsidR="005337B7" w:rsidRDefault="00075C1B">
      <w:pPr>
        <w:pStyle w:val="1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五、风险综合评价</w:t>
      </w:r>
    </w:p>
    <w:p w:rsidR="005337B7" w:rsidRDefault="00075C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综上所述，实施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《</w:t>
      </w:r>
      <w:r w:rsidR="00D443E4">
        <w:rPr>
          <w:rFonts w:ascii="仿宋_GB2312" w:eastAsia="仿宋_GB2312" w:hint="eastAsia"/>
          <w:bCs/>
          <w:color w:val="000000"/>
          <w:sz w:val="32"/>
          <w:szCs w:val="32"/>
        </w:rPr>
        <w:t>莱芜区“十四五”服务业发展规划</w:t>
      </w:r>
      <w:r>
        <w:rPr>
          <w:rFonts w:ascii="仿宋_GB2312" w:eastAsia="仿宋_GB2312" w:hint="eastAsia"/>
          <w:sz w:val="32"/>
          <w:szCs w:val="32"/>
        </w:rPr>
        <w:t>》风险总体可控，建议可实施。</w:t>
      </w:r>
    </w:p>
    <w:sectPr w:rsidR="005337B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66" w:rsidRDefault="005E4D66">
      <w:r>
        <w:separator/>
      </w:r>
    </w:p>
  </w:endnote>
  <w:endnote w:type="continuationSeparator" w:id="0">
    <w:p w:rsidR="005E4D66" w:rsidRDefault="005E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159616"/>
      <w:docPartObj>
        <w:docPartGallery w:val="AutoText"/>
      </w:docPartObj>
    </w:sdtPr>
    <w:sdtEndPr/>
    <w:sdtContent>
      <w:p w:rsidR="005337B7" w:rsidRDefault="00075C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FC" w:rsidRPr="00FA39FC">
          <w:rPr>
            <w:noProof/>
            <w:lang w:val="zh-CN"/>
          </w:rPr>
          <w:t>8</w:t>
        </w:r>
        <w:r>
          <w:fldChar w:fldCharType="end"/>
        </w:r>
      </w:p>
    </w:sdtContent>
  </w:sdt>
  <w:p w:rsidR="005337B7" w:rsidRDefault="005337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66" w:rsidRDefault="005E4D66">
      <w:r>
        <w:separator/>
      </w:r>
    </w:p>
  </w:footnote>
  <w:footnote w:type="continuationSeparator" w:id="0">
    <w:p w:rsidR="005E4D66" w:rsidRDefault="005E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ED"/>
    <w:rsid w:val="00075C1B"/>
    <w:rsid w:val="000814EF"/>
    <w:rsid w:val="00085094"/>
    <w:rsid w:val="0009656E"/>
    <w:rsid w:val="000B1BA3"/>
    <w:rsid w:val="000C181D"/>
    <w:rsid w:val="001B5C1E"/>
    <w:rsid w:val="001D47D8"/>
    <w:rsid w:val="001E2EAA"/>
    <w:rsid w:val="00230304"/>
    <w:rsid w:val="00234709"/>
    <w:rsid w:val="00275DEC"/>
    <w:rsid w:val="00282D79"/>
    <w:rsid w:val="002B0CCD"/>
    <w:rsid w:val="002E16CC"/>
    <w:rsid w:val="002F1BFF"/>
    <w:rsid w:val="002F2E75"/>
    <w:rsid w:val="0036072B"/>
    <w:rsid w:val="0036283A"/>
    <w:rsid w:val="00395615"/>
    <w:rsid w:val="003B4386"/>
    <w:rsid w:val="003E4D8A"/>
    <w:rsid w:val="004114BB"/>
    <w:rsid w:val="00430944"/>
    <w:rsid w:val="00444997"/>
    <w:rsid w:val="004E2308"/>
    <w:rsid w:val="0053367F"/>
    <w:rsid w:val="005337B7"/>
    <w:rsid w:val="0054406D"/>
    <w:rsid w:val="00544ED3"/>
    <w:rsid w:val="00564258"/>
    <w:rsid w:val="00566724"/>
    <w:rsid w:val="00581C65"/>
    <w:rsid w:val="0058217B"/>
    <w:rsid w:val="00586549"/>
    <w:rsid w:val="005A4DA1"/>
    <w:rsid w:val="005C2447"/>
    <w:rsid w:val="005E4D66"/>
    <w:rsid w:val="00637FCD"/>
    <w:rsid w:val="006673CF"/>
    <w:rsid w:val="006A3E65"/>
    <w:rsid w:val="006C6528"/>
    <w:rsid w:val="006F50A2"/>
    <w:rsid w:val="00731F1D"/>
    <w:rsid w:val="007E1056"/>
    <w:rsid w:val="007E1E9A"/>
    <w:rsid w:val="007F68AA"/>
    <w:rsid w:val="00814B52"/>
    <w:rsid w:val="00921AB6"/>
    <w:rsid w:val="00953B12"/>
    <w:rsid w:val="00974325"/>
    <w:rsid w:val="00A2305C"/>
    <w:rsid w:val="00B26F43"/>
    <w:rsid w:val="00B40827"/>
    <w:rsid w:val="00B56E12"/>
    <w:rsid w:val="00B62FDB"/>
    <w:rsid w:val="00B7557E"/>
    <w:rsid w:val="00B939A9"/>
    <w:rsid w:val="00B9570C"/>
    <w:rsid w:val="00BE4A29"/>
    <w:rsid w:val="00C047DF"/>
    <w:rsid w:val="00C20C11"/>
    <w:rsid w:val="00C55EDE"/>
    <w:rsid w:val="00C638EE"/>
    <w:rsid w:val="00C84772"/>
    <w:rsid w:val="00C9059E"/>
    <w:rsid w:val="00CC1B25"/>
    <w:rsid w:val="00CF3FED"/>
    <w:rsid w:val="00D03742"/>
    <w:rsid w:val="00D443E4"/>
    <w:rsid w:val="00D46D7B"/>
    <w:rsid w:val="00D67EC0"/>
    <w:rsid w:val="00D92EDD"/>
    <w:rsid w:val="00DC7CFC"/>
    <w:rsid w:val="00ED4B0D"/>
    <w:rsid w:val="00F001EA"/>
    <w:rsid w:val="00F45183"/>
    <w:rsid w:val="00F50B22"/>
    <w:rsid w:val="00FA39FC"/>
    <w:rsid w:val="00FC7401"/>
    <w:rsid w:val="00FF7328"/>
    <w:rsid w:val="706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GH">
    <w:name w:val="GH 正文"/>
    <w:link w:val="GHChar"/>
    <w:qFormat/>
    <w:pPr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Times New Roman" w:cs="Times New Roman"/>
      <w:bCs/>
      <w:sz w:val="24"/>
      <w:szCs w:val="24"/>
    </w:rPr>
  </w:style>
  <w:style w:type="character" w:customStyle="1" w:styleId="GHChar">
    <w:name w:val="GH 正文 Char"/>
    <w:basedOn w:val="a0"/>
    <w:link w:val="GH"/>
    <w:qFormat/>
    <w:rPr>
      <w:rFonts w:ascii="宋体" w:eastAsia="宋体" w:hAnsi="Times New Roman" w:cs="Times New Roman"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GH">
    <w:name w:val="GH 正文"/>
    <w:link w:val="GHChar"/>
    <w:qFormat/>
    <w:pPr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Times New Roman" w:cs="Times New Roman"/>
      <w:bCs/>
      <w:sz w:val="24"/>
      <w:szCs w:val="24"/>
    </w:rPr>
  </w:style>
  <w:style w:type="character" w:customStyle="1" w:styleId="GHChar">
    <w:name w:val="GH 正文 Char"/>
    <w:basedOn w:val="a0"/>
    <w:link w:val="GH"/>
    <w:qFormat/>
    <w:rPr>
      <w:rFonts w:ascii="宋体" w:eastAsia="宋体" w:hAnsi="Times New Roman" w:cs="Times New Roman"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AD62F-44B7-4E10-8BBC-3C6D7673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552</Words>
  <Characters>3149</Characters>
  <Application>Microsoft Office Word</Application>
  <DocSecurity>0</DocSecurity>
  <Lines>26</Lines>
  <Paragraphs>7</Paragraphs>
  <ScaleCrop>false</ScaleCrop>
  <Company>Sky123.Org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24</cp:revision>
  <dcterms:created xsi:type="dcterms:W3CDTF">2020-11-12T00:58:00Z</dcterms:created>
  <dcterms:modified xsi:type="dcterms:W3CDTF">2021-12-23T08:49:00Z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C195995A9FB441AA9A84B551F8E03AF2</vt:lpwstr>
  </property>
</Properties>
</file>