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378" w:type="dxa"/>
        <w:jc w:val="center"/>
        <w:tblInd w:w="0" w:type="dxa"/>
        <w:tblLayout w:type="fixed"/>
        <w:tblCellMar>
          <w:top w:w="0" w:type="dxa"/>
          <w:left w:w="6" w:type="dxa"/>
          <w:bottom w:w="0" w:type="dxa"/>
          <w:right w:w="6" w:type="dxa"/>
        </w:tblCellMar>
      </w:tblPr>
      <w:tblGrid>
        <w:gridCol w:w="6385"/>
        <w:gridCol w:w="1993"/>
      </w:tblGrid>
      <w:tr>
        <w:tblPrEx>
          <w:tblLayout w:type="fixed"/>
          <w:tblCellMar>
            <w:top w:w="0" w:type="dxa"/>
            <w:left w:w="6" w:type="dxa"/>
            <w:bottom w:w="0" w:type="dxa"/>
            <w:right w:w="6" w:type="dxa"/>
          </w:tblCellMar>
        </w:tblPrEx>
        <w:trPr>
          <w:trHeight w:val="1418" w:hRule="exact"/>
          <w:jc w:val="center"/>
        </w:trPr>
        <w:tc>
          <w:tcPr>
            <w:tcW w:w="8378" w:type="dxa"/>
            <w:gridSpan w:val="2"/>
          </w:tcPr>
          <w:p>
            <w:pPr>
              <w:spacing w:line="1400" w:lineRule="exact"/>
              <w:jc w:val="center"/>
              <w:rPr>
                <w:rFonts w:ascii="方正小标宋_GBK" w:eastAsia="方正小标宋_GBK"/>
                <w:spacing w:val="190"/>
                <w:w w:val="50"/>
                <w:sz w:val="124"/>
                <w:szCs w:val="124"/>
              </w:rPr>
            </w:pPr>
          </w:p>
        </w:tc>
      </w:tr>
      <w:tr>
        <w:tblPrEx>
          <w:tblLayout w:type="fixed"/>
          <w:tblCellMar>
            <w:top w:w="0" w:type="dxa"/>
            <w:left w:w="6" w:type="dxa"/>
            <w:bottom w:w="0" w:type="dxa"/>
            <w:right w:w="6" w:type="dxa"/>
          </w:tblCellMar>
        </w:tblPrEx>
        <w:trPr>
          <w:cantSplit/>
          <w:jc w:val="center"/>
        </w:trPr>
        <w:tc>
          <w:tcPr>
            <w:tcW w:w="6385" w:type="dxa"/>
            <w:tcMar>
              <w:left w:w="57" w:type="dxa"/>
              <w:right w:w="0" w:type="dxa"/>
            </w:tcMar>
            <w:tcFitText/>
            <w:vAlign w:val="center"/>
          </w:tcPr>
          <w:p>
            <w:pPr>
              <w:spacing w:line="900" w:lineRule="exact"/>
              <w:jc w:val="distribute"/>
              <w:rPr>
                <w:rFonts w:ascii="方正小标宋_GBK" w:eastAsia="方正小标宋_GBK"/>
                <w:w w:val="64"/>
                <w:sz w:val="76"/>
                <w:szCs w:val="76"/>
              </w:rPr>
            </w:pPr>
            <w:r>
              <w:rPr>
                <w:rFonts w:hint="eastAsia" w:ascii="方正小标宋_GBK" w:eastAsia="方正小标宋_GBK"/>
                <w:spacing w:val="7"/>
                <w:w w:val="82"/>
                <w:kern w:val="0"/>
                <w:sz w:val="76"/>
                <w:szCs w:val="76"/>
              </w:rPr>
              <w:t>山东省教育招生考试</w:t>
            </w:r>
            <w:r>
              <w:rPr>
                <w:rFonts w:hint="eastAsia" w:ascii="方正小标宋_GBK" w:eastAsia="方正小标宋_GBK"/>
                <w:spacing w:val="3"/>
                <w:w w:val="82"/>
                <w:kern w:val="0"/>
                <w:sz w:val="76"/>
                <w:szCs w:val="76"/>
              </w:rPr>
              <w:t>院</w:t>
            </w:r>
          </w:p>
        </w:tc>
        <w:tc>
          <w:tcPr>
            <w:tcW w:w="1993" w:type="dxa"/>
            <w:vMerge w:val="restart"/>
            <w:vAlign w:val="center"/>
          </w:tcPr>
          <w:p>
            <w:pPr>
              <w:spacing w:line="1000" w:lineRule="exact"/>
              <w:ind w:left="-8" w:leftChars="-4" w:firstLine="8" w:firstLineChars="1"/>
              <w:jc w:val="right"/>
              <w:rPr>
                <w:rFonts w:ascii="方正小标宋_GBK" w:eastAsia="方正小标宋_GBK"/>
                <w:spacing w:val="-6"/>
                <w:sz w:val="32"/>
                <w:szCs w:val="88"/>
              </w:rPr>
            </w:pPr>
            <w:r>
              <w:rPr>
                <w:rFonts w:hint="eastAsia" w:ascii="方正小标宋_GBK" w:eastAsia="方正小标宋_GBK"/>
                <w:spacing w:val="-6"/>
                <w:sz w:val="88"/>
                <w:szCs w:val="88"/>
              </w:rPr>
              <w:t>文件</w:t>
            </w:r>
          </w:p>
        </w:tc>
      </w:tr>
      <w:tr>
        <w:tblPrEx>
          <w:tblLayout w:type="fixed"/>
          <w:tblCellMar>
            <w:top w:w="0" w:type="dxa"/>
            <w:left w:w="6" w:type="dxa"/>
            <w:bottom w:w="0" w:type="dxa"/>
            <w:right w:w="6" w:type="dxa"/>
          </w:tblCellMar>
        </w:tblPrEx>
        <w:trPr>
          <w:cantSplit/>
          <w:jc w:val="center"/>
        </w:trPr>
        <w:tc>
          <w:tcPr>
            <w:tcW w:w="6385" w:type="dxa"/>
            <w:tcFitText/>
          </w:tcPr>
          <w:p>
            <w:pPr>
              <w:spacing w:line="980" w:lineRule="exact"/>
              <w:rPr>
                <w:rFonts w:ascii="方正小标宋_GBK" w:eastAsia="方正小标宋_GBK"/>
                <w:w w:val="80"/>
                <w:sz w:val="76"/>
                <w:szCs w:val="76"/>
              </w:rPr>
            </w:pPr>
            <w:r>
              <w:rPr>
                <w:rFonts w:hint="eastAsia" w:ascii="方正小标宋_GBK" w:eastAsia="方正小标宋_GBK"/>
                <w:spacing w:val="6"/>
                <w:w w:val="83"/>
                <w:kern w:val="0"/>
                <w:sz w:val="76"/>
                <w:szCs w:val="76"/>
              </w:rPr>
              <w:t>山东省军区战备建设</w:t>
            </w:r>
            <w:r>
              <w:rPr>
                <w:rFonts w:hint="eastAsia" w:ascii="方正小标宋_GBK" w:eastAsia="方正小标宋_GBK"/>
                <w:spacing w:val="-24"/>
                <w:w w:val="83"/>
                <w:kern w:val="0"/>
                <w:sz w:val="76"/>
                <w:szCs w:val="76"/>
              </w:rPr>
              <w:t>局</w:t>
            </w:r>
          </w:p>
        </w:tc>
        <w:tc>
          <w:tcPr>
            <w:tcW w:w="1993" w:type="dxa"/>
            <w:vMerge w:val="continue"/>
          </w:tcPr>
          <w:p>
            <w:pPr>
              <w:spacing w:line="480" w:lineRule="exact"/>
              <w:jc w:val="center"/>
              <w:rPr>
                <w:rFonts w:ascii="方正仿宋_GBK" w:eastAsia="方正仿宋_GBK"/>
                <w:sz w:val="32"/>
                <w:szCs w:val="32"/>
              </w:rPr>
            </w:pPr>
          </w:p>
        </w:tc>
      </w:tr>
      <w:tr>
        <w:tblPrEx>
          <w:tblLayout w:type="fixed"/>
          <w:tblCellMar>
            <w:top w:w="0" w:type="dxa"/>
            <w:left w:w="6" w:type="dxa"/>
            <w:bottom w:w="0" w:type="dxa"/>
            <w:right w:w="6" w:type="dxa"/>
          </w:tblCellMar>
        </w:tblPrEx>
        <w:trPr>
          <w:trHeight w:val="964" w:hRule="exact"/>
          <w:jc w:val="center"/>
        </w:trPr>
        <w:tc>
          <w:tcPr>
            <w:tcW w:w="6385" w:type="dxa"/>
          </w:tcPr>
          <w:p>
            <w:pPr>
              <w:jc w:val="distribute"/>
              <w:rPr>
                <w:rFonts w:ascii="方正仿宋_GBK" w:eastAsia="方正仿宋_GBK"/>
                <w:w w:val="83"/>
                <w:sz w:val="76"/>
                <w:szCs w:val="76"/>
              </w:rPr>
            </w:pPr>
            <w:r>
              <w:rPr>
                <w:rFonts w:hint="eastAsia" w:ascii="方正小标宋_GBK" w:eastAsia="方正小标宋_GBK"/>
                <w:w w:val="83"/>
                <w:kern w:val="0"/>
                <w:sz w:val="76"/>
                <w:szCs w:val="76"/>
              </w:rPr>
              <w:t>山东省公安厅政治部</w:t>
            </w:r>
          </w:p>
        </w:tc>
        <w:tc>
          <w:tcPr>
            <w:tcW w:w="1993" w:type="dxa"/>
            <w:vMerge w:val="continue"/>
          </w:tcPr>
          <w:p>
            <w:pPr>
              <w:jc w:val="center"/>
              <w:rPr>
                <w:rFonts w:ascii="方正仿宋_GBK" w:eastAsia="方正仿宋_GBK"/>
                <w:sz w:val="32"/>
                <w:szCs w:val="32"/>
              </w:rPr>
            </w:pPr>
          </w:p>
        </w:tc>
      </w:tr>
      <w:tr>
        <w:tblPrEx>
          <w:tblLayout w:type="fixed"/>
          <w:tblCellMar>
            <w:top w:w="0" w:type="dxa"/>
            <w:left w:w="6" w:type="dxa"/>
            <w:bottom w:w="0" w:type="dxa"/>
            <w:right w:w="6" w:type="dxa"/>
          </w:tblCellMar>
        </w:tblPrEx>
        <w:trPr>
          <w:trHeight w:val="964" w:hRule="exact"/>
          <w:jc w:val="center"/>
        </w:trPr>
        <w:tc>
          <w:tcPr>
            <w:tcW w:w="8378" w:type="dxa"/>
            <w:gridSpan w:val="2"/>
          </w:tcPr>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p>
            <w:pPr>
              <w:jc w:val="center"/>
              <w:rPr>
                <w:rFonts w:ascii="方正仿宋_GBK" w:eastAsia="方正仿宋_GBK"/>
                <w:sz w:val="32"/>
                <w:szCs w:val="32"/>
              </w:rPr>
            </w:pPr>
          </w:p>
        </w:tc>
      </w:tr>
      <w:tr>
        <w:tblPrEx>
          <w:tblLayout w:type="fixed"/>
          <w:tblCellMar>
            <w:top w:w="0" w:type="dxa"/>
            <w:left w:w="6" w:type="dxa"/>
            <w:bottom w:w="0" w:type="dxa"/>
            <w:right w:w="6" w:type="dxa"/>
          </w:tblCellMar>
        </w:tblPrEx>
        <w:trPr>
          <w:trHeight w:val="624" w:hRule="exact"/>
          <w:jc w:val="center"/>
        </w:trPr>
        <w:tc>
          <w:tcPr>
            <w:tcW w:w="8378" w:type="dxa"/>
            <w:gridSpan w:val="2"/>
          </w:tcPr>
          <w:p>
            <w:pPr>
              <w:jc w:val="center"/>
              <w:rPr>
                <w:rFonts w:ascii="仿宋_GB2312" w:eastAsia="仿宋_GB2312"/>
                <w:sz w:val="32"/>
                <w:szCs w:val="32"/>
              </w:rPr>
            </w:pPr>
            <w:r>
              <w:rPr>
                <w:rFonts w:hint="eastAsia" w:ascii="仿宋_GB2312" w:eastAsia="仿宋_GB2312"/>
                <w:sz w:val="32"/>
                <w:szCs w:val="32"/>
              </w:rPr>
              <w:t>鲁招考〔201</w:t>
            </w:r>
            <w:r>
              <w:rPr>
                <w:rFonts w:ascii="仿宋_GB2312" w:eastAsia="仿宋_GB2312"/>
                <w:sz w:val="32"/>
                <w:szCs w:val="32"/>
              </w:rPr>
              <w:t>9</w:t>
            </w:r>
            <w:r>
              <w:rPr>
                <w:rFonts w:hint="eastAsia" w:ascii="仿宋_GB2312" w:eastAsia="仿宋_GB2312"/>
                <w:sz w:val="32"/>
                <w:szCs w:val="32"/>
              </w:rPr>
              <w:t>〕</w:t>
            </w:r>
            <w:r>
              <w:rPr>
                <w:rFonts w:ascii="仿宋_GB2312" w:eastAsia="仿宋_GB2312"/>
                <w:sz w:val="32"/>
                <w:szCs w:val="32"/>
              </w:rPr>
              <w:t>90</w:t>
            </w:r>
            <w:r>
              <w:rPr>
                <w:rFonts w:hint="eastAsia" w:ascii="仿宋_GB2312" w:eastAsia="仿宋_GB2312"/>
                <w:sz w:val="32"/>
                <w:szCs w:val="32"/>
              </w:rPr>
              <w:t>号</w:t>
            </w:r>
          </w:p>
        </w:tc>
      </w:tr>
    </w:tbl>
    <w:p>
      <w:pPr>
        <w:spacing w:line="600" w:lineRule="exact"/>
        <w:jc w:val="center"/>
        <w:rPr>
          <w:rFonts w:ascii="方正仿宋_GBK" w:eastAsia="方正仿宋_GBK"/>
          <w:sz w:val="32"/>
          <w:szCs w:val="32"/>
        </w:rPr>
      </w:pPr>
      <w:r>
        <w:rPr>
          <w:rFonts w:ascii="方正仿宋_GBK" w:eastAsia="方正仿宋_GBK"/>
          <w:sz w:val="32"/>
          <w:szCs w:val="32"/>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25400</wp:posOffset>
                </wp:positionV>
                <wp:extent cx="5760085" cy="0"/>
                <wp:effectExtent l="5080" t="13335" r="6985" b="5715"/>
                <wp:wrapNone/>
                <wp:docPr id="5" name="Line 5"/>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top:2pt;height:0pt;width:453.55pt;mso-position-horizontal:center;z-index:251657216;mso-width-relative:page;mso-height-relative:page;" filled="f" stroked="t" coordsize="21600,21600" o:gfxdata="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wj/5F0wAAAAQB&#10;AAAPAAAAAAAAAAEAIAAAACIAAABkcnMvZG93bnJldi54bWxQSwECFAAUAAAACACHTuJAszyU/K4B&#10;AABRAwAADgAAAAAAAAABACAAAAAiAQAAZHJzL2Uyb0RvYy54bWxQSwUGAAAAAAYABgBZAQAAQgUA&#10;AAAA&#10;">
                <v:fill on="f" focussize="0,0"/>
                <v:stroke color="#000000" joinstyle="round"/>
                <v:imagedata o:title=""/>
                <o:lock v:ext="edit" aspectratio="f"/>
              </v:line>
            </w:pict>
          </mc:Fallback>
        </mc:AlternateContent>
      </w:r>
    </w:p>
    <w:p>
      <w:pPr>
        <w:autoSpaceDE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关于做好2019年军队院校</w:t>
      </w:r>
    </w:p>
    <w:p>
      <w:pPr>
        <w:autoSpaceDE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招收普通高中毕业生工作的通知</w:t>
      </w:r>
    </w:p>
    <w:p>
      <w:pPr>
        <w:autoSpaceDE w:val="0"/>
        <w:spacing w:line="560" w:lineRule="exact"/>
        <w:ind w:firstLine="624" w:firstLineChars="200"/>
        <w:rPr>
          <w:rFonts w:ascii="仿宋_GB2312" w:hAnsi="宋体" w:eastAsia="仿宋_GB2312"/>
          <w:spacing w:val="-4"/>
          <w:sz w:val="32"/>
          <w:szCs w:val="32"/>
        </w:rPr>
      </w:pPr>
      <w:r>
        <w:rPr>
          <w:rFonts w:hint="eastAsia" w:ascii="仿宋_GB2312" w:hAnsi="宋体" w:eastAsia="仿宋_GB2312"/>
          <w:spacing w:val="-4"/>
          <w:sz w:val="32"/>
          <w:szCs w:val="32"/>
        </w:rPr>
        <w:t xml:space="preserve"> </w:t>
      </w:r>
    </w:p>
    <w:p>
      <w:pPr>
        <w:autoSpaceDE w:val="0"/>
        <w:spacing w:line="580" w:lineRule="exact"/>
        <w:rPr>
          <w:rFonts w:ascii="仿宋_GB2312" w:hAnsi="宋体" w:eastAsia="仿宋_GB2312"/>
          <w:spacing w:val="-4"/>
          <w:sz w:val="32"/>
          <w:szCs w:val="32"/>
        </w:rPr>
      </w:pPr>
      <w:r>
        <w:rPr>
          <w:rFonts w:hint="eastAsia" w:ascii="仿宋_GB2312" w:hAnsi="宋体" w:eastAsia="仿宋_GB2312"/>
          <w:spacing w:val="-4"/>
          <w:sz w:val="32"/>
          <w:szCs w:val="32"/>
        </w:rPr>
        <w:t>各市招生(考试)办公室(院、中心)，各警备区、军分区战备建设处，各市公安局政治部，军队各有关院校招生工作办公室：</w:t>
      </w:r>
    </w:p>
    <w:p>
      <w:pPr>
        <w:autoSpaceDE w:val="0"/>
        <w:spacing w:line="580" w:lineRule="exact"/>
        <w:ind w:firstLine="624" w:firstLineChars="200"/>
        <w:rPr>
          <w:rFonts w:ascii="仿宋_GB2312" w:hAnsi="宋体" w:eastAsia="仿宋_GB2312"/>
          <w:spacing w:val="-4"/>
          <w:sz w:val="32"/>
          <w:szCs w:val="32"/>
        </w:rPr>
      </w:pPr>
      <w:r>
        <w:rPr>
          <w:rFonts w:hint="eastAsia" w:ascii="仿宋_GB2312" w:hAnsi="宋体" w:eastAsia="仿宋_GB2312"/>
          <w:spacing w:val="-4"/>
          <w:sz w:val="32"/>
          <w:szCs w:val="32"/>
        </w:rPr>
        <w:t>根据教育部、中央军委政治工作部、中央军委训练管理部《关于做好2019年军队院校招收普通高中毕业生工作的通知》(</w:t>
      </w:r>
      <w:r>
        <w:rPr>
          <w:rFonts w:hint="eastAsia" w:ascii="楷体_GB2312" w:hAnsi="宋体" w:eastAsia="楷体_GB2312"/>
          <w:spacing w:val="-4"/>
          <w:sz w:val="32"/>
          <w:szCs w:val="32"/>
        </w:rPr>
        <w:t>军训〔2019〕120号</w:t>
      </w:r>
      <w:r>
        <w:rPr>
          <w:rFonts w:hint="eastAsia" w:ascii="仿宋_GB2312" w:hAnsi="宋体" w:eastAsia="仿宋_GB2312"/>
          <w:spacing w:val="-4"/>
          <w:sz w:val="32"/>
          <w:szCs w:val="32"/>
        </w:rPr>
        <w:t>)，以及原总政治部《中国人民解放军院校招生工作条例》《军队院校招收普通高中毕业生工作实施细则》精神，结合我省招生工作实际，现就做好报考军队院校（</w:t>
      </w:r>
      <w:r>
        <w:rPr>
          <w:rFonts w:hint="eastAsia" w:ascii="楷体_GB2312" w:hAnsi="宋体" w:eastAsia="楷体_GB2312"/>
          <w:spacing w:val="-4"/>
          <w:sz w:val="32"/>
          <w:szCs w:val="32"/>
        </w:rPr>
        <w:t>以下简称军校</w:t>
      </w:r>
      <w:r>
        <w:rPr>
          <w:rFonts w:hint="eastAsia" w:ascii="仿宋_GB2312" w:hAnsi="宋体" w:eastAsia="仿宋_GB2312"/>
          <w:spacing w:val="-4"/>
          <w:sz w:val="32"/>
          <w:szCs w:val="32"/>
        </w:rPr>
        <w:t>）考生政治考核、军事职业性检测（</w:t>
      </w:r>
      <w:r>
        <w:rPr>
          <w:rFonts w:hint="eastAsia" w:ascii="楷体_GB2312" w:hAnsi="宋体" w:eastAsia="楷体_GB2312"/>
          <w:spacing w:val="-4"/>
          <w:sz w:val="32"/>
          <w:szCs w:val="32"/>
        </w:rPr>
        <w:t>以下简称军检</w:t>
      </w:r>
      <w:r>
        <w:rPr>
          <w:rFonts w:hint="eastAsia" w:ascii="仿宋_GB2312" w:hAnsi="宋体" w:eastAsia="仿宋_GB2312"/>
          <w:spacing w:val="-4"/>
          <w:sz w:val="32"/>
          <w:szCs w:val="32"/>
        </w:rPr>
        <w:t>）和录取工作的有关问题通知如下：</w:t>
      </w:r>
    </w:p>
    <w:p>
      <w:pPr>
        <w:autoSpaceDE w:val="0"/>
        <w:spacing w:line="580" w:lineRule="exact"/>
        <w:ind w:firstLine="640" w:firstLineChars="200"/>
        <w:rPr>
          <w:rFonts w:ascii="黑体" w:hAnsi="宋体" w:eastAsia="黑体"/>
          <w:sz w:val="32"/>
          <w:szCs w:val="32"/>
        </w:rPr>
      </w:pPr>
      <w:r>
        <w:rPr>
          <w:rFonts w:hint="eastAsia" w:ascii="黑体" w:hAnsi="黑体" w:eastAsia="黑体"/>
          <w:sz w:val="32"/>
          <w:szCs w:val="32"/>
        </w:rPr>
        <w:t>一、招生计划</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2019年，</w:t>
      </w:r>
      <w:r>
        <w:rPr>
          <w:rFonts w:hint="eastAsia" w:ascii="仿宋_GB2312" w:eastAsia="仿宋_GB2312"/>
          <w:sz w:val="32"/>
          <w:szCs w:val="32"/>
        </w:rPr>
        <w:t>全军</w:t>
      </w:r>
      <w:r>
        <w:rPr>
          <w:rFonts w:hint="eastAsia" w:ascii="楷体_GB2312" w:hAnsi="宋体" w:eastAsia="楷体_GB2312"/>
          <w:spacing w:val="-4"/>
          <w:sz w:val="32"/>
          <w:szCs w:val="32"/>
        </w:rPr>
        <w:t>27</w:t>
      </w:r>
      <w:r>
        <w:rPr>
          <w:rFonts w:hint="eastAsia" w:ascii="仿宋_GB2312" w:eastAsia="仿宋_GB2312"/>
          <w:sz w:val="32"/>
          <w:szCs w:val="32"/>
        </w:rPr>
        <w:t>所院校在山东省招收普通高中毕业生</w:t>
      </w:r>
      <w:r>
        <w:rPr>
          <w:rFonts w:hint="eastAsia" w:ascii="楷体_GB2312" w:hAnsi="宋体" w:eastAsia="楷体_GB2312"/>
          <w:spacing w:val="-4"/>
          <w:sz w:val="32"/>
          <w:szCs w:val="32"/>
        </w:rPr>
        <w:t>997</w:t>
      </w:r>
      <w:r>
        <w:rPr>
          <w:rFonts w:hint="eastAsia" w:ascii="仿宋_GB2312" w:eastAsia="仿宋_GB2312"/>
          <w:sz w:val="32"/>
          <w:szCs w:val="32"/>
        </w:rPr>
        <w:t>人（</w:t>
      </w:r>
      <w:r>
        <w:rPr>
          <w:rFonts w:hint="eastAsia" w:ascii="仿宋_GB2312" w:hAnsi="宋体" w:eastAsia="仿宋_GB2312"/>
          <w:spacing w:val="-4"/>
          <w:sz w:val="32"/>
          <w:szCs w:val="32"/>
        </w:rPr>
        <w:t>招生计划见附件1</w:t>
      </w:r>
      <w:r>
        <w:rPr>
          <w:rFonts w:hint="eastAsia" w:ascii="仿宋_GB2312" w:eastAsia="仿宋_GB2312"/>
          <w:sz w:val="32"/>
          <w:szCs w:val="32"/>
        </w:rPr>
        <w:t>），其中男生</w:t>
      </w:r>
      <w:r>
        <w:rPr>
          <w:rFonts w:hint="eastAsia" w:ascii="楷体_GB2312" w:hAnsi="宋体" w:eastAsia="楷体_GB2312"/>
          <w:spacing w:val="-4"/>
          <w:sz w:val="32"/>
          <w:szCs w:val="32"/>
        </w:rPr>
        <w:t>927</w:t>
      </w:r>
      <w:r>
        <w:rPr>
          <w:rFonts w:hint="eastAsia" w:ascii="仿宋_GB2312" w:eastAsia="仿宋_GB2312"/>
          <w:sz w:val="32"/>
          <w:szCs w:val="32"/>
        </w:rPr>
        <w:t>人，女生</w:t>
      </w:r>
      <w:r>
        <w:rPr>
          <w:rFonts w:hint="eastAsia" w:ascii="楷体_GB2312" w:hAnsi="宋体" w:eastAsia="楷体_GB2312"/>
          <w:spacing w:val="-4"/>
          <w:sz w:val="32"/>
          <w:szCs w:val="32"/>
        </w:rPr>
        <w:t>70</w:t>
      </w:r>
      <w:r>
        <w:rPr>
          <w:rFonts w:hint="eastAsia" w:ascii="仿宋_GB2312" w:eastAsia="仿宋_GB2312"/>
          <w:sz w:val="32"/>
          <w:szCs w:val="32"/>
        </w:rPr>
        <w:t>人。陆军工程大学全国人防定向生</w:t>
      </w:r>
      <w:r>
        <w:rPr>
          <w:rFonts w:hint="eastAsia" w:ascii="楷体_GB2312" w:hAnsi="宋体" w:eastAsia="楷体_GB2312"/>
          <w:spacing w:val="-4"/>
          <w:sz w:val="32"/>
          <w:szCs w:val="32"/>
        </w:rPr>
        <w:t>6</w:t>
      </w:r>
      <w:r>
        <w:rPr>
          <w:rFonts w:hint="eastAsia" w:ascii="仿宋_GB2312" w:eastAsia="仿宋_GB2312"/>
          <w:sz w:val="32"/>
          <w:szCs w:val="32"/>
        </w:rPr>
        <w:t>人（</w:t>
      </w:r>
      <w:r>
        <w:rPr>
          <w:rFonts w:hint="eastAsia" w:ascii="仿宋_GB2312" w:hAnsi="宋体" w:eastAsia="仿宋_GB2312"/>
          <w:spacing w:val="-4"/>
          <w:sz w:val="32"/>
          <w:szCs w:val="32"/>
        </w:rPr>
        <w:t>男女不限</w:t>
      </w:r>
      <w:r>
        <w:rPr>
          <w:rFonts w:hint="eastAsia" w:ascii="仿宋_GB2312" w:eastAsia="仿宋_GB2312"/>
          <w:sz w:val="32"/>
          <w:szCs w:val="32"/>
        </w:rPr>
        <w:t>）。均为</w:t>
      </w:r>
      <w:r>
        <w:rPr>
          <w:rFonts w:hint="eastAsia" w:ascii="仿宋_GB2312" w:hAnsi="宋体" w:eastAsia="仿宋_GB2312"/>
          <w:spacing w:val="-4"/>
          <w:sz w:val="32"/>
          <w:szCs w:val="32"/>
        </w:rPr>
        <w:t>本科</w:t>
      </w:r>
      <w:r>
        <w:rPr>
          <w:rFonts w:hint="eastAsia" w:ascii="仿宋_GB2312" w:eastAsia="仿宋_GB2312"/>
          <w:sz w:val="32"/>
          <w:szCs w:val="32"/>
        </w:rPr>
        <w:t>层次。</w:t>
      </w:r>
    </w:p>
    <w:p>
      <w:pPr>
        <w:autoSpaceDE w:val="0"/>
        <w:spacing w:line="580" w:lineRule="exact"/>
        <w:ind w:firstLine="640" w:firstLineChars="200"/>
        <w:rPr>
          <w:rFonts w:ascii="黑体" w:hAnsi="宋体" w:eastAsia="黑体"/>
          <w:sz w:val="32"/>
          <w:szCs w:val="32"/>
        </w:rPr>
      </w:pPr>
      <w:r>
        <w:rPr>
          <w:rFonts w:hint="eastAsia" w:ascii="黑体" w:hAnsi="黑体" w:eastAsia="黑体"/>
          <w:sz w:val="32"/>
          <w:szCs w:val="32"/>
        </w:rPr>
        <w:t>二、考生基本条件</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w:t>
      </w:r>
      <w:r>
        <w:rPr>
          <w:rFonts w:hint="eastAsia" w:ascii="仿宋_GB2312" w:hAnsi="宋体" w:eastAsia="仿宋_GB2312"/>
          <w:spacing w:val="-4"/>
          <w:sz w:val="32"/>
          <w:szCs w:val="32"/>
        </w:rPr>
        <w:t>军校</w:t>
      </w:r>
      <w:r>
        <w:rPr>
          <w:rFonts w:hint="eastAsia" w:ascii="仿宋_GB2312" w:eastAsia="仿宋_GB2312"/>
          <w:sz w:val="32"/>
          <w:szCs w:val="32"/>
        </w:rPr>
        <w:t>的</w:t>
      </w:r>
      <w:r>
        <w:rPr>
          <w:rFonts w:hint="eastAsia" w:ascii="仿宋_GB2312" w:hAnsi="宋体" w:eastAsia="仿宋_GB2312"/>
          <w:sz w:val="32"/>
          <w:szCs w:val="32"/>
        </w:rPr>
        <w:t>考生，年龄不低于17周岁、不超过20周岁（</w:t>
      </w:r>
      <w:r>
        <w:rPr>
          <w:rFonts w:hint="eastAsia" w:ascii="仿宋_GB2312" w:hAnsi="宋体" w:eastAsia="仿宋_GB2312"/>
          <w:spacing w:val="-4"/>
          <w:sz w:val="32"/>
          <w:szCs w:val="32"/>
        </w:rPr>
        <w:t>截止2019年8月31日</w:t>
      </w:r>
      <w:r>
        <w:rPr>
          <w:rFonts w:hint="eastAsia" w:ascii="仿宋_GB2312" w:hAnsi="宋体" w:eastAsia="仿宋_GB2312"/>
          <w:sz w:val="32"/>
          <w:szCs w:val="32"/>
        </w:rPr>
        <w:t>），普通高中应届、往届毕业生均可报考。热爱中国共产党，热爱社会主义祖国，热爱人民，热爱人民军队，拥护党的路线、方针、政策，遵守国家宪法和法律，历史清白，政治可靠，作风正派，思想进步，品德优良，志愿从事国防事业，毕业后服从组织分配，身体和心理健康。高考成绩达到全省自主招生控制线的考生，可报考划线类别为一、二的军校或专业；高考成绩达到全省普通本科批次录取控制线而未达到全省自主招生控制线的考生，只能报考划线类别为二的军校或专业。军校志愿在本科提前批填报，符合报考军校条件的考生，必须参加省军区统一组织的政治考核和军检。</w:t>
      </w:r>
    </w:p>
    <w:p>
      <w:pPr>
        <w:autoSpaceDE w:val="0"/>
        <w:spacing w:line="580" w:lineRule="exact"/>
        <w:ind w:firstLine="640" w:firstLineChars="200"/>
        <w:rPr>
          <w:rFonts w:ascii="黑体" w:hAnsi="宋体" w:eastAsia="黑体"/>
          <w:sz w:val="32"/>
          <w:szCs w:val="32"/>
        </w:rPr>
      </w:pPr>
      <w:r>
        <w:rPr>
          <w:rFonts w:hint="eastAsia" w:ascii="黑体" w:hAnsi="黑体" w:eastAsia="黑体"/>
          <w:sz w:val="32"/>
          <w:szCs w:val="32"/>
        </w:rPr>
        <w:t>三、政治考核</w:t>
      </w:r>
    </w:p>
    <w:p>
      <w:pPr>
        <w:autoSpaceDE w:val="0"/>
        <w:spacing w:line="580" w:lineRule="exact"/>
        <w:ind w:firstLine="640" w:firstLineChars="200"/>
        <w:rPr>
          <w:rFonts w:ascii="仿宋_GB2312" w:hAnsi="宋体" w:eastAsia="仿宋_GB2312"/>
          <w:spacing w:val="-4"/>
          <w:sz w:val="32"/>
          <w:szCs w:val="32"/>
        </w:rPr>
      </w:pPr>
      <w:r>
        <w:rPr>
          <w:rFonts w:hint="eastAsia" w:ascii="仿宋_GB2312" w:hAnsi="宋体" w:eastAsia="仿宋_GB2312"/>
          <w:sz w:val="32"/>
          <w:szCs w:val="32"/>
        </w:rPr>
        <w:t>报考</w:t>
      </w:r>
      <w:r>
        <w:rPr>
          <w:rFonts w:hint="eastAsia" w:ascii="仿宋_GB2312" w:hAnsi="宋体" w:eastAsia="仿宋_GB2312"/>
          <w:spacing w:val="-4"/>
          <w:sz w:val="32"/>
          <w:szCs w:val="32"/>
        </w:rPr>
        <w:t>军校</w:t>
      </w:r>
      <w:r>
        <w:rPr>
          <w:rFonts w:hint="eastAsia" w:ascii="仿宋_GB2312" w:hAnsi="宋体" w:eastAsia="仿宋_GB2312"/>
          <w:sz w:val="32"/>
          <w:szCs w:val="32"/>
        </w:rPr>
        <w:t>考生的政治考核，由考生高考所在县(市、区，下同)人民武装部会同当地招生办公室、考生户籍所在地公安派出所及考生就读的中学具体实施。考生户籍所在地与其就读的普通中学、教育机构或工作单位等不在同一行政区域的，政治考核工作由考生报考所在地的县级人民武装部负责，考生户籍所在地的县级人民武装部配合。政治考核</w:t>
      </w:r>
      <w:r>
        <w:rPr>
          <w:rFonts w:hint="eastAsia" w:ascii="仿宋_GB2312" w:hAnsi="宋体" w:eastAsia="仿宋_GB2312"/>
          <w:spacing w:val="-4"/>
          <w:sz w:val="32"/>
          <w:szCs w:val="32"/>
        </w:rPr>
        <w:t>时间</w:t>
      </w:r>
      <w:r>
        <w:rPr>
          <w:rFonts w:hint="eastAsia" w:ascii="仿宋_GB2312" w:hAnsi="宋体" w:eastAsia="仿宋_GB2312"/>
          <w:sz w:val="32"/>
          <w:szCs w:val="32"/>
        </w:rPr>
        <w:t>为6月</w:t>
      </w:r>
      <w:r>
        <w:rPr>
          <w:rFonts w:ascii="仿宋_GB2312" w:hAnsi="宋体" w:eastAsia="仿宋_GB2312"/>
          <w:sz w:val="32"/>
          <w:szCs w:val="32"/>
        </w:rPr>
        <w:t>20</w:t>
      </w:r>
      <w:r>
        <w:rPr>
          <w:rFonts w:hint="eastAsia" w:ascii="仿宋_GB2312" w:hAnsi="宋体" w:eastAsia="仿宋_GB2312"/>
          <w:sz w:val="32"/>
          <w:szCs w:val="32"/>
        </w:rPr>
        <w:t>日至7月3日</w:t>
      </w:r>
      <w:r>
        <w:rPr>
          <w:rFonts w:hint="eastAsia" w:ascii="仿宋_GB2312" w:hAnsi="宋体" w:eastAsia="仿宋_GB2312"/>
          <w:spacing w:val="-4"/>
          <w:sz w:val="32"/>
          <w:szCs w:val="32"/>
        </w:rPr>
        <w:t>。</w:t>
      </w:r>
    </w:p>
    <w:p>
      <w:pPr>
        <w:autoSpaceDE w:val="0"/>
        <w:spacing w:line="580" w:lineRule="exact"/>
        <w:ind w:firstLine="624" w:firstLineChars="200"/>
        <w:rPr>
          <w:rFonts w:ascii="仿宋_GB2312" w:hAnsi="宋体" w:eastAsia="仿宋_GB2312"/>
          <w:spacing w:val="-4"/>
          <w:sz w:val="32"/>
          <w:szCs w:val="32"/>
        </w:rPr>
      </w:pPr>
      <w:r>
        <w:rPr>
          <w:rFonts w:hint="eastAsia" w:ascii="仿宋_GB2312" w:hAnsi="宋体" w:eastAsia="仿宋_GB2312"/>
          <w:spacing w:val="-4"/>
          <w:sz w:val="32"/>
          <w:szCs w:val="32"/>
        </w:rPr>
        <w:t>报考军校的考生要在规定时间内到所在县级人民武装部报名参加政治考核，填写《军队院校招收普通高中毕业生政治考核表》(</w:t>
      </w:r>
      <w:r>
        <w:rPr>
          <w:rFonts w:hint="eastAsia" w:ascii="仿宋_GB2312" w:hAnsi="宋体" w:eastAsia="仿宋_GB2312"/>
          <w:sz w:val="32"/>
          <w:szCs w:val="32"/>
        </w:rPr>
        <w:t>以下简称《政治考核表》，见附件2</w:t>
      </w:r>
      <w:r>
        <w:rPr>
          <w:rFonts w:hint="eastAsia" w:ascii="仿宋_GB2312" w:hAnsi="宋体" w:eastAsia="仿宋_GB2312"/>
          <w:spacing w:val="-4"/>
          <w:sz w:val="32"/>
          <w:szCs w:val="32"/>
        </w:rPr>
        <w:t>)。政治考核</w:t>
      </w:r>
      <w:r>
        <w:rPr>
          <w:rFonts w:hint="eastAsia" w:ascii="仿宋_GB2312" w:eastAsia="仿宋_GB2312"/>
          <w:sz w:val="32"/>
          <w:szCs w:val="32"/>
        </w:rPr>
        <w:t>按照教育部、原总政治部《关于严格规范军队院校招收青年学生和普通高等学校招收国防生工作的通知》</w:t>
      </w:r>
      <w:r>
        <w:rPr>
          <w:rFonts w:hint="eastAsia" w:ascii="仿宋_GB2312" w:hAnsi="宋体" w:eastAsia="仿宋_GB2312"/>
          <w:sz w:val="32"/>
          <w:szCs w:val="32"/>
        </w:rPr>
        <w:t>（政干〔2015〕64号）</w:t>
      </w:r>
      <w:r>
        <w:rPr>
          <w:rFonts w:hint="eastAsia" w:ascii="仿宋_GB2312" w:eastAsia="仿宋_GB2312"/>
          <w:sz w:val="32"/>
          <w:szCs w:val="32"/>
        </w:rPr>
        <w:t>和</w:t>
      </w:r>
      <w:r>
        <w:rPr>
          <w:rFonts w:hint="eastAsia" w:ascii="仿宋_GB2312" w:hAnsi="宋体" w:eastAsia="仿宋_GB2312"/>
          <w:spacing w:val="-4"/>
          <w:sz w:val="32"/>
          <w:szCs w:val="32"/>
        </w:rPr>
        <w:t>教育部、公安部、原总政治部《关于军队院校招收普通中学高中毕业生和军队接收普通高等学校毕业生政治条件的规定》(</w:t>
      </w:r>
      <w:r>
        <w:rPr>
          <w:rFonts w:hint="eastAsia" w:ascii="仿宋_GB2312" w:hAnsi="宋体" w:eastAsia="仿宋_GB2312"/>
          <w:sz w:val="32"/>
          <w:szCs w:val="32"/>
        </w:rPr>
        <w:t>〔2001〕政联字第1号</w:t>
      </w:r>
      <w:r>
        <w:rPr>
          <w:rFonts w:hint="eastAsia" w:ascii="仿宋_GB2312" w:hAnsi="宋体" w:eastAsia="仿宋_GB2312"/>
          <w:spacing w:val="-4"/>
          <w:sz w:val="32"/>
          <w:szCs w:val="32"/>
        </w:rPr>
        <w:t>)以及《政治考核表》的规定内容进行。考生所在中学应对考生在校表现作出鉴定；户口所在地公安派出所应当对考生本人、家庭情况和主要社会关系等进行考查，提出考查意见；县级人民武装部应当及时汇总考核情况，客观公正地对考生作出考核结论，并由考核组组长签字负责。考生须于7月3日到县级人民武装部查询政治考核结论。政治考核不合格的考生不得参加军检及投档录取。</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对于考生的政治考核工作，县级人民武装部要按照军校招生政治条件有关规定，参照征兵政治考核组织实施有关要求，集中时间按时完成任务。县(市、区)招生办公室和考生所在中学、户口所在地公安派出所要积极协助配合，及时提供相关信息。政治考核实行责任制，谁考核、谁签字、谁负责。录取考生因政治考核原因退学的，将追究相关人员的责任；造成不良后果的，视情节轻重给予通报批评或党纪、政纪处分。</w:t>
      </w:r>
    </w:p>
    <w:p>
      <w:pPr>
        <w:autoSpaceDE w:val="0"/>
        <w:spacing w:line="580" w:lineRule="exact"/>
        <w:ind w:firstLine="640" w:firstLineChars="200"/>
        <w:rPr>
          <w:rFonts w:ascii="黑体" w:hAnsi="宋体" w:eastAsia="黑体"/>
          <w:sz w:val="32"/>
          <w:szCs w:val="32"/>
        </w:rPr>
      </w:pPr>
      <w:r>
        <w:rPr>
          <w:rFonts w:hint="eastAsia" w:ascii="黑体" w:hAnsi="黑体" w:eastAsia="黑体"/>
          <w:sz w:val="32"/>
          <w:szCs w:val="32"/>
        </w:rPr>
        <w:t>四、军检</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军检包括面试、体格检查和心理检测3项内容，由省军区招生办公室会同中央军委后勤保障部卫生局指定的军队体系医院、中央军委训练管理部院校局选派的面试人员共同组织实施，省教育招生考试院予以配合。6月28日，考生登录</w:t>
      </w:r>
      <w:r>
        <w:rPr>
          <w:rFonts w:hint="eastAsia" w:ascii="仿宋_GB2312" w:hAnsi="宋体" w:eastAsia="仿宋_GB2312"/>
          <w:bCs/>
          <w:sz w:val="32"/>
          <w:szCs w:val="32"/>
        </w:rPr>
        <w:t>山东省普通高等学校招生考试信息平台</w:t>
      </w:r>
      <w:r>
        <w:rPr>
          <w:rFonts w:hint="eastAsia" w:ascii="仿宋_GB2312" w:hAnsi="宋体" w:eastAsia="仿宋_GB2312"/>
          <w:sz w:val="32"/>
          <w:szCs w:val="32"/>
        </w:rPr>
        <w:t>（网址：http://wsbm.sdzk.cn）填报志愿。根据考生填报志愿情况，区分招生院校按照男生1:3（陆军特种作战学院、海军潜艇学院按1：5，武警特种警察学院、武警海警学院按1：4），女生1:5的比例确定参加军检人员名单。</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全省共设2个军检站，第一军检站设在解放军联勤保障部队960医院南院区（原空军第456医院），主要负责济南、淄博、枣庄、东营、潍坊、济宁、泰安、临沂、德州、滨州、聊城和菏泽12市考生军检；第二军检站设在北部战区海军971医院（原海军401医院），主要负责青岛、烟台、威海和日照4市考生军检。考生可在6月30日前登录山东省普通高等学校招生考试信息平台查看具体安排。集中军检时间为7月1日至7月5日，6日为复检时间。各市招生考试机构于6月30日前，利用多渠道、多平台进行广泛宣传发动。</w:t>
      </w:r>
    </w:p>
    <w:p>
      <w:pPr>
        <w:autoSpaceDE w:val="0"/>
        <w:spacing w:line="580" w:lineRule="exact"/>
        <w:ind w:firstLine="640" w:firstLineChars="200"/>
        <w:rPr>
          <w:rFonts w:ascii="仿宋_GB2312" w:hAnsi="宋体" w:eastAsia="仿宋_GB2312"/>
          <w:sz w:val="32"/>
          <w:szCs w:val="32"/>
        </w:rPr>
      </w:pPr>
      <w:r>
        <w:rPr>
          <w:rFonts w:hint="eastAsia" w:ascii="仿宋_GB2312" w:eastAsia="仿宋_GB2312"/>
          <w:sz w:val="32"/>
          <w:szCs w:val="32"/>
        </w:rPr>
        <w:t>考生参加军检时，须携带《政治考核表》《准考证》和1寸近期红底免冠照片4张。报到时将《政治考核表》交军检站，领取《</w:t>
      </w:r>
      <w:r>
        <w:rPr>
          <w:rFonts w:hint="eastAsia" w:ascii="仿宋_GB2312" w:hAnsi="宋体" w:eastAsia="仿宋_GB2312"/>
          <w:spacing w:val="-4"/>
          <w:sz w:val="32"/>
          <w:szCs w:val="32"/>
        </w:rPr>
        <w:t>军队院校</w:t>
      </w:r>
      <w:r>
        <w:rPr>
          <w:rFonts w:hint="eastAsia" w:ascii="仿宋_GB2312" w:eastAsia="仿宋_GB2312"/>
          <w:sz w:val="32"/>
          <w:szCs w:val="32"/>
        </w:rPr>
        <w:t>招收普通高中毕业生面试表》(以下简称《面试表》，见附件3)后参加面试。面试工作人员按照《面试表》中规定的内容和标准，采取目测、口令调整和语言交流等方式进行面试。面试结束，面试工作人员在《面试表》中填写“面试结论”意见，作出面试结论（合格或不合格），并由面试组全体成员签名确认。面试结果当场通知考生本人，合格者取得参加体格检查资格，不合格者由面试工作人员向其说明理由，并收回《面试表》，注明不合格原因。</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面试合格考生，按规定程序参加体格检查和心理测试。体格检查按照中央军委政治工作部  中央军委后勤保障部 中央军委训练管理部联合发布的《</w:t>
      </w:r>
      <w:bookmarkStart w:id="0" w:name="_Toc449034724"/>
      <w:bookmarkEnd w:id="0"/>
      <w:bookmarkStart w:id="1" w:name="_Toc466657743"/>
      <w:bookmarkEnd w:id="1"/>
      <w:bookmarkStart w:id="2" w:name="_Toc448860696"/>
      <w:r>
        <w:rPr>
          <w:rFonts w:hint="eastAsia" w:ascii="仿宋_GB2312" w:hAnsi="宋体" w:eastAsia="仿宋_GB2312"/>
          <w:sz w:val="32"/>
          <w:szCs w:val="32"/>
        </w:rPr>
        <w:t>军队院校招收学员体格检查标准</w:t>
      </w:r>
      <w:bookmarkEnd w:id="2"/>
      <w:r>
        <w:rPr>
          <w:rFonts w:hint="eastAsia" w:ascii="仿宋_GB2312" w:hAnsi="宋体" w:eastAsia="仿宋_GB2312"/>
          <w:sz w:val="32"/>
          <w:szCs w:val="32"/>
        </w:rPr>
        <w:t>》《军队院校招收学员体格检查办法》(军后卫〔2016〕305号)，参照《军队院校招收学员体格检查标准释文解读》进行。体格检查实行主检医生负责制，坚持谁体检、谁签字、谁负责的原则，各科医生负责作出所检查项目的单科体格检查结论，主检医生负责对各科体检结论进行综合判定，依据体检标准作出最终体格检查结论。最终体格检查结论，包含指挥专业合格、装甲专业合格、测绘专业合格、雷达专业合格、水面舰艇专业合格、潜艇专业合格、潜水专业合格、空降专业合格、特种作战专业合格、防化专业合格、医疗专业合格、油料专业合格、音乐专业合格、舞蹈专业合格、其他专业合格和不合格16种分结论的一项或多项。考生最终体格检查结论必须满足报考专业所要求的体检标准，才符合投档录取条件。如，海军工程大学招生计划中明确的“电气工程及其自动化（潜艇机电指挥）”专业，“体检标准”要求“指挥专业合格&amp;潜艇专业合格”，即，只有考生最终体格检查结论中包含“指挥专业合格&amp;潜艇专业合格”的分结论，方可</w:t>
      </w:r>
      <w:r>
        <w:rPr>
          <w:rFonts w:hint="eastAsia" w:ascii="仿宋_GB2312" w:hAnsi="宋体" w:eastAsia="仿宋_GB2312"/>
          <w:sz w:val="32"/>
          <w:szCs w:val="32"/>
          <w:lang w:eastAsia="zh-CN"/>
        </w:rPr>
        <w:t>录取该专业</w:t>
      </w:r>
      <w:r>
        <w:rPr>
          <w:rFonts w:hint="eastAsia" w:ascii="仿宋_GB2312" w:hAnsi="宋体" w:eastAsia="仿宋_GB2312"/>
          <w:sz w:val="32"/>
          <w:szCs w:val="32"/>
        </w:rPr>
        <w:t>。否则，不予</w:t>
      </w:r>
      <w:r>
        <w:rPr>
          <w:rFonts w:hint="eastAsia" w:ascii="仿宋_GB2312" w:hAnsi="宋体" w:eastAsia="仿宋_GB2312"/>
          <w:sz w:val="32"/>
          <w:szCs w:val="32"/>
          <w:lang w:eastAsia="zh-CN"/>
        </w:rPr>
        <w:t>录取</w:t>
      </w:r>
      <w:r>
        <w:rPr>
          <w:rFonts w:hint="eastAsia" w:ascii="仿宋_GB2312" w:hAnsi="宋体" w:eastAsia="仿宋_GB2312"/>
          <w:sz w:val="32"/>
          <w:szCs w:val="32"/>
        </w:rPr>
        <w:t>。</w:t>
      </w:r>
    </w:p>
    <w:p>
      <w:pPr>
        <w:autoSpaceDE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体格检查中，各</w:t>
      </w:r>
      <w:r>
        <w:rPr>
          <w:rFonts w:hint="eastAsia" w:ascii="仿宋_GB2312" w:hAnsi="宋体" w:eastAsia="仿宋_GB2312"/>
          <w:sz w:val="32"/>
          <w:szCs w:val="32"/>
        </w:rPr>
        <w:t>单科</w:t>
      </w:r>
      <w:r>
        <w:rPr>
          <w:rFonts w:hint="eastAsia" w:ascii="仿宋_GB2312" w:hAnsi="宋体" w:eastAsia="仿宋_GB2312"/>
          <w:color w:val="000000"/>
          <w:sz w:val="32"/>
          <w:szCs w:val="32"/>
        </w:rPr>
        <w:t>检查数值应当场告知考生本人（当场不能确定的数值项目除外）。对当场不能作出结论的血常规、尿液、血清艾滋病毒抗体等项目分结论和考生最终体格检查结论，将在体检结束后24小时内通知考生。军检站设立监督复议组，成员由省教育招生考试院、省军区招</w:t>
      </w:r>
      <w:r>
        <w:rPr>
          <w:rFonts w:hint="eastAsia" w:ascii="仿宋_GB2312" w:hAnsi="宋体" w:eastAsia="仿宋_GB2312"/>
          <w:sz w:val="32"/>
          <w:szCs w:val="32"/>
        </w:rPr>
        <w:t>生办公室和军检医院各1名负责人</w:t>
      </w:r>
      <w:r>
        <w:rPr>
          <w:rFonts w:hint="eastAsia" w:ascii="仿宋_GB2312" w:hAnsi="宋体" w:eastAsia="仿宋_GB2312"/>
          <w:color w:val="000000"/>
          <w:sz w:val="32"/>
          <w:szCs w:val="32"/>
        </w:rPr>
        <w:t>组成。考生如对体检各项目结论存有异议，可现场提出复议申请，由监督复议组现场复议或在接到体检结果1日内申请一次复检，复检结果经体检组组长同意后，以复检结论为准。对可通过服用药物或其他治疗手段影响检查结果的项目不予复议，考生的初检结论为最终结论。</w:t>
      </w:r>
    </w:p>
    <w:p>
      <w:pPr>
        <w:autoSpaceDE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心理检测采取计算机答题测试与心理医生个别访谈相结合的方式组织。心理检测结论分为合格与不合格2种，不合格者军检总评不合格。合格考生可于7月8日前通过登录山东</w:t>
      </w:r>
      <w:r>
        <w:rPr>
          <w:rFonts w:hint="eastAsia" w:ascii="仿宋_GB2312" w:hAnsi="宋体" w:eastAsia="仿宋_GB2312"/>
          <w:sz w:val="32"/>
          <w:szCs w:val="32"/>
        </w:rPr>
        <w:t>省普通高等学校招生考试信息平台</w:t>
      </w:r>
      <w:r>
        <w:rPr>
          <w:rFonts w:hint="eastAsia" w:ascii="仿宋_GB2312" w:hAnsi="宋体" w:eastAsia="仿宋_GB2312"/>
          <w:color w:val="000000"/>
          <w:sz w:val="32"/>
          <w:szCs w:val="32"/>
        </w:rPr>
        <w:t>查询最终体格检查结论。</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军检站实行封闭管理。除面试、体检工作人员和全军招生办公室、山东省军区及地方招生考试机构巡视员凭工作证在军检现场巡视、监督外，其他人员一律不得进入现场。</w:t>
      </w:r>
    </w:p>
    <w:p>
      <w:pPr>
        <w:autoSpaceDE w:val="0"/>
        <w:spacing w:line="580" w:lineRule="exact"/>
        <w:ind w:firstLine="640" w:firstLineChars="200"/>
        <w:rPr>
          <w:rFonts w:ascii="黑体" w:hAnsi="宋体" w:eastAsia="黑体"/>
          <w:sz w:val="32"/>
          <w:szCs w:val="32"/>
        </w:rPr>
      </w:pPr>
      <w:r>
        <w:rPr>
          <w:rFonts w:hint="eastAsia" w:ascii="黑体" w:hAnsi="黑体" w:eastAsia="黑体"/>
          <w:sz w:val="32"/>
          <w:szCs w:val="32"/>
        </w:rPr>
        <w:t>五、录取</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军校招收普通高中毕业生录取工作，在省军区招生办公室协助下，由军校招生办公室会同省教育招生考试院共同实施。</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军校录取实行远程网上录取。录取期间，省军区招生办公室派出联络员，在录取现场协助做好军校录取工作。招生院校要做好录取前的准备工作，录取期间安排专人24小时值班，确保联络畅通。</w:t>
      </w:r>
    </w:p>
    <w:p>
      <w:pPr>
        <w:autoSpaceDE w:val="0"/>
        <w:spacing w:line="580" w:lineRule="exact"/>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rPr>
        <w:t>军校在本科提前批录取。省教育招生考试院根据省军区招生办公室提供的政治考核、军检合格考生名单，对达到招生高校确定的分数线要求的考生，依据其志愿，区分性别，从高分到低分按照院校招生计划数的110%投档（投档数量按照四舍五入取整）。总分成绩相同的依次比较单科成绩，其中文科比较顺序为语文、数学、外语，理科比较顺序为数学、语文、外语。除同分考生外，不进行超比例投档。报考军校的考生，其政治考核、军检结论共享。招生军校根据政治考核、军检结论、高考成绩及专业要求按照从高分到低分的顺序择优录取，遗留问题由招生军校负责处理。当符合投档条件的第一志愿考生数量不足时，7月11日省教育招生考试院会同省军区招生办公室，在省教育招生考试院官方网站向社会公布缺额计划，公开征集志愿，对上线合格考生，省教育招生考试院按照从高分到低分顺序和计划缺额数量的100%向招生院校投档。提前批未被军校录取的考生，不影响其它批次普通高校录取。</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投档录取过程中，招生院校与省教育招生考试院对考生退档意见不一致时，由招生院校填写《退档申请单》，详细说明退档理由和政策依据，省教育招生考试院提出复审意见。若双方意见仍然存在分歧，由全军招生办公室会同教育部有关部门作出最终裁定。</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军人子女（指现役军人子女、烈士子女、因公牺牲和病故军人的子女），在投档比例范围内优先录取。</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招生</w:t>
      </w:r>
      <w:r>
        <w:rPr>
          <w:rFonts w:hint="eastAsia" w:ascii="仿宋_GB2312" w:hAnsi="宋体" w:eastAsia="仿宋_GB2312"/>
          <w:spacing w:val="-2"/>
          <w:sz w:val="32"/>
          <w:szCs w:val="32"/>
        </w:rPr>
        <w:t>军校</w:t>
      </w:r>
      <w:r>
        <w:rPr>
          <w:rFonts w:hint="eastAsia" w:ascii="仿宋_GB2312" w:hAnsi="宋体" w:eastAsia="仿宋_GB2312"/>
          <w:sz w:val="32"/>
          <w:szCs w:val="32"/>
        </w:rPr>
        <w:t>在录取过程中应及时上传、下载相关数据，并在规定时间内完成录取工作。超过规定录取时间1个工作日的，经报全军招生办公室同意后，由省军区招生办公室与省教育招生考试院在投档范围内按照从高分到低分的顺序代为录取。</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经省教育招生考试院审核通过的录取考生，由招生</w:t>
      </w:r>
      <w:r>
        <w:rPr>
          <w:rFonts w:hint="eastAsia" w:ascii="仿宋_GB2312" w:hAnsi="宋体" w:eastAsia="仿宋_GB2312"/>
          <w:spacing w:val="-2"/>
          <w:sz w:val="32"/>
          <w:szCs w:val="32"/>
        </w:rPr>
        <w:t>院校负责</w:t>
      </w:r>
      <w:r>
        <w:rPr>
          <w:rFonts w:hint="eastAsia" w:ascii="仿宋_GB2312" w:hAnsi="宋体" w:eastAsia="仿宋_GB2312"/>
          <w:sz w:val="32"/>
          <w:szCs w:val="32"/>
        </w:rPr>
        <w:t>填写《录取通知书》，在</w:t>
      </w:r>
      <w:r>
        <w:rPr>
          <w:rFonts w:hint="eastAsia" w:ascii="仿宋_GB2312" w:hAnsi="宋体" w:eastAsia="仿宋_GB2312"/>
          <w:spacing w:val="-2"/>
          <w:sz w:val="32"/>
          <w:szCs w:val="32"/>
        </w:rPr>
        <w:t>录取结束后寄发</w:t>
      </w:r>
      <w:r>
        <w:rPr>
          <w:rFonts w:hint="eastAsia" w:ascii="仿宋_GB2312" w:hAnsi="宋体" w:eastAsia="仿宋_GB2312"/>
          <w:sz w:val="32"/>
          <w:szCs w:val="32"/>
        </w:rPr>
        <w:t xml:space="preserve">给考生本人。军校录取考生的《入学批准书》由军校所在大单位招生办，依据经省教育招生考试院审核、省军区招生办公室出具的考生录取名册办理，加盖公章后寄发相关院校。 </w:t>
      </w:r>
    </w:p>
    <w:p>
      <w:pPr>
        <w:autoSpaceDE w:val="0"/>
        <w:spacing w:line="580" w:lineRule="exact"/>
        <w:ind w:firstLine="632" w:firstLineChars="200"/>
        <w:rPr>
          <w:rFonts w:ascii="仿宋_GB2312" w:hAnsi="宋体" w:eastAsia="仿宋_GB2312"/>
          <w:sz w:val="32"/>
          <w:szCs w:val="32"/>
        </w:rPr>
      </w:pPr>
      <w:r>
        <w:rPr>
          <w:rFonts w:hint="eastAsia" w:ascii="仿宋_GB2312" w:hAnsi="宋体" w:eastAsia="仿宋_GB2312"/>
          <w:spacing w:val="-2"/>
          <w:sz w:val="32"/>
          <w:szCs w:val="32"/>
        </w:rPr>
        <w:t>被录取考生的中学档案由本人自行携带。《政治考核表》《面试表》《体格检查表》由省军区招生办公室按照省教育招生考试院提供的录取名册，统一邮寄至相应院校。录取结束1周内，省教育招生考试院按教育部规定的数据库格式，向省军区招生办公室提供军校录取考生报名数据库、录取数据库及录取考生名册。</w:t>
      </w:r>
    </w:p>
    <w:p>
      <w:pPr>
        <w:autoSpaceDE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新生入学3个月内，由招生</w:t>
      </w:r>
      <w:r>
        <w:rPr>
          <w:rFonts w:hint="eastAsia" w:ascii="仿宋_GB2312" w:hAnsi="宋体" w:eastAsia="仿宋_GB2312"/>
          <w:spacing w:val="-2"/>
          <w:sz w:val="32"/>
          <w:szCs w:val="32"/>
        </w:rPr>
        <w:t>院校</w:t>
      </w:r>
      <w:r>
        <w:rPr>
          <w:rFonts w:hint="eastAsia" w:ascii="仿宋_GB2312" w:hAnsi="宋体" w:eastAsia="仿宋_GB2312"/>
          <w:sz w:val="32"/>
          <w:szCs w:val="32"/>
        </w:rPr>
        <w:t>依据有关规定组织并完成新生政治复审和身体复查。对因复审复查不合格而取消入学资格的，相关</w:t>
      </w:r>
      <w:r>
        <w:rPr>
          <w:rFonts w:hint="eastAsia" w:ascii="仿宋_GB2312" w:hAnsi="宋体" w:eastAsia="仿宋_GB2312"/>
          <w:spacing w:val="-2"/>
          <w:sz w:val="32"/>
          <w:szCs w:val="32"/>
        </w:rPr>
        <w:t>院校于</w:t>
      </w:r>
      <w:r>
        <w:rPr>
          <w:rFonts w:hint="eastAsia" w:ascii="仿宋_GB2312" w:hAnsi="宋体" w:eastAsia="仿宋_GB2312"/>
          <w:sz w:val="32"/>
          <w:szCs w:val="32"/>
        </w:rPr>
        <w:t>9月30日前通知省军区招生工作办公室和省教育招生考试院，由初检医院或上级指定的医院进行复检鉴定。对因复审复查不合格而取消入学资格的考生，根据《军队院校招收普通中学高中毕业生工作实施细则》（政干发〔2008〕19号），符合高校录取条件的，经本人向省教育招生考试院提出申请，待协商有关省属高校同意后，可改录至山东省省属普通高等院校就学。</w:t>
      </w:r>
    </w:p>
    <w:p>
      <w:pPr>
        <w:autoSpaceDE w:val="0"/>
        <w:spacing w:line="580" w:lineRule="exact"/>
        <w:ind w:firstLine="640" w:firstLineChars="200"/>
        <w:rPr>
          <w:rFonts w:ascii="仿宋_GB2312" w:hAnsi="宋体" w:eastAsia="仿宋_GB2312"/>
          <w:sz w:val="24"/>
        </w:rPr>
      </w:pPr>
      <w:r>
        <w:rPr>
          <w:rFonts w:hint="eastAsia" w:ascii="仿宋_GB2312" w:hAnsi="宋体" w:eastAsia="仿宋_GB2312"/>
          <w:sz w:val="32"/>
          <w:szCs w:val="32"/>
        </w:rPr>
        <w:t>附件：1.2019年军队院校招收普通高中毕业生计划</w:t>
      </w:r>
    </w:p>
    <w:p>
      <w:pPr>
        <w:autoSpaceDE w:val="0"/>
        <w:spacing w:line="580" w:lineRule="exact"/>
        <w:ind w:firstLine="1600" w:firstLineChars="500"/>
        <w:rPr>
          <w:rFonts w:ascii="仿宋_GB2312" w:hAnsi="宋体" w:eastAsia="仿宋_GB2312"/>
          <w:sz w:val="32"/>
          <w:szCs w:val="32"/>
        </w:rPr>
      </w:pPr>
      <w:r>
        <w:rPr>
          <w:rFonts w:hint="eastAsia" w:ascii="仿宋_GB2312" w:hAnsi="宋体" w:eastAsia="仿宋_GB2312"/>
          <w:sz w:val="32"/>
          <w:szCs w:val="32"/>
        </w:rPr>
        <w:t>2.军队院校招收普通高中毕业生政治考核表</w:t>
      </w:r>
    </w:p>
    <w:p>
      <w:pPr>
        <w:autoSpaceDE w:val="0"/>
        <w:spacing w:line="580" w:lineRule="exact"/>
        <w:ind w:firstLine="1600" w:firstLineChars="500"/>
        <w:rPr>
          <w:rFonts w:ascii="仿宋_GB2312" w:hAnsi="宋体" w:eastAsia="仿宋_GB2312"/>
          <w:sz w:val="32"/>
          <w:szCs w:val="32"/>
        </w:rPr>
      </w:pPr>
      <w:r>
        <w:rPr>
          <w:rFonts w:hint="eastAsia" w:ascii="仿宋_GB2312" w:hAnsi="宋体" w:eastAsia="仿宋_GB2312"/>
          <w:sz w:val="32"/>
          <w:szCs w:val="32"/>
        </w:rPr>
        <w:t>3.军队院校招收普通高中毕业生面试表</w:t>
      </w:r>
    </w:p>
    <w:p>
      <w:pPr>
        <w:spacing w:line="580" w:lineRule="exact"/>
        <w:rPr>
          <w:rFonts w:ascii="仿宋_GB2312" w:hAnsi="宋体" w:eastAsia="仿宋_GB2312"/>
          <w:sz w:val="32"/>
          <w:szCs w:val="32"/>
        </w:rPr>
      </w:pPr>
      <w:r>
        <w:rPr>
          <w:rFonts w:hint="eastAsia" w:ascii="仿宋_GB2312" w:hAnsi="宋体" w:eastAsia="仿宋_GB2312"/>
          <w:sz w:val="32"/>
          <w:szCs w:val="32"/>
        </w:rPr>
        <w:t xml:space="preserve">  </w:t>
      </w:r>
    </w:p>
    <w:tbl>
      <w:tblPr>
        <w:tblStyle w:val="7"/>
        <w:tblpPr w:leftFromText="180" w:rightFromText="180" w:vertAnchor="text" w:horzAnchor="margin" w:tblpXSpec="center" w:tblpY="2"/>
        <w:tblW w:w="7624" w:type="dxa"/>
        <w:tblInd w:w="0" w:type="dxa"/>
        <w:tblLayout w:type="fixed"/>
        <w:tblCellMar>
          <w:top w:w="0" w:type="dxa"/>
          <w:left w:w="108" w:type="dxa"/>
          <w:bottom w:w="0" w:type="dxa"/>
          <w:right w:w="108" w:type="dxa"/>
        </w:tblCellMar>
      </w:tblPr>
      <w:tblGrid>
        <w:gridCol w:w="2381"/>
        <w:gridCol w:w="236"/>
        <w:gridCol w:w="2390"/>
        <w:gridCol w:w="236"/>
        <w:gridCol w:w="2381"/>
      </w:tblGrid>
      <w:tr>
        <w:tblPrEx>
          <w:tblLayout w:type="fixed"/>
          <w:tblCellMar>
            <w:top w:w="0" w:type="dxa"/>
            <w:left w:w="108" w:type="dxa"/>
            <w:bottom w:w="0" w:type="dxa"/>
            <w:right w:w="108" w:type="dxa"/>
          </w:tblCellMar>
        </w:tblPrEx>
        <w:trPr>
          <w:trHeight w:val="2381" w:hRule="exact"/>
        </w:trPr>
        <w:tc>
          <w:tcPr>
            <w:tcW w:w="2381" w:type="dxa"/>
            <w:shd w:val="clear" w:color="auto" w:fill="auto"/>
            <w:vAlign w:val="center"/>
          </w:tcPr>
          <w:p>
            <w:pPr>
              <w:spacing w:line="580" w:lineRule="exact"/>
              <w:jc w:val="center"/>
              <w:rPr>
                <w:rFonts w:ascii="仿宋_GB2312" w:eastAsia="仿宋_GB2312"/>
                <w:sz w:val="32"/>
                <w:szCs w:val="32"/>
              </w:rPr>
            </w:pPr>
            <w:r>
              <w:rPr>
                <w:rFonts w:hint="eastAsia" w:ascii="仿宋_GB2312" w:eastAsia="仿宋_GB2312"/>
                <w:sz w:val="32"/>
                <w:szCs w:val="32"/>
              </w:rPr>
              <w:t>山东省教育</w:t>
            </w:r>
          </w:p>
          <w:p>
            <w:pPr>
              <w:spacing w:line="580" w:lineRule="exact"/>
              <w:jc w:val="center"/>
              <w:rPr>
                <w:rFonts w:ascii="仿宋_GB2312" w:eastAsia="仿宋_GB2312"/>
                <w:sz w:val="32"/>
                <w:szCs w:val="32"/>
              </w:rPr>
            </w:pPr>
            <w:r>
              <w:rPr>
                <w:rFonts w:hint="eastAsia" w:ascii="仿宋_GB2312" w:eastAsia="仿宋_GB2312"/>
                <w:sz w:val="32"/>
                <w:szCs w:val="32"/>
              </w:rPr>
              <w:t>招生考试院</w:t>
            </w:r>
          </w:p>
        </w:tc>
        <w:tc>
          <w:tcPr>
            <w:tcW w:w="236" w:type="dxa"/>
            <w:shd w:val="clear" w:color="auto" w:fill="auto"/>
            <w:vAlign w:val="center"/>
          </w:tcPr>
          <w:p>
            <w:pPr>
              <w:spacing w:line="580" w:lineRule="exact"/>
              <w:jc w:val="center"/>
              <w:rPr>
                <w:rFonts w:ascii="仿宋_GB2312" w:eastAsia="仿宋_GB2312"/>
                <w:sz w:val="32"/>
                <w:szCs w:val="32"/>
              </w:rPr>
            </w:pPr>
          </w:p>
          <w:p>
            <w:pPr>
              <w:spacing w:line="580" w:lineRule="exact"/>
              <w:jc w:val="center"/>
              <w:rPr>
                <w:rFonts w:ascii="仿宋_GB2312" w:eastAsia="仿宋_GB2312"/>
                <w:sz w:val="32"/>
                <w:szCs w:val="32"/>
              </w:rPr>
            </w:pPr>
          </w:p>
        </w:tc>
        <w:tc>
          <w:tcPr>
            <w:tcW w:w="2390" w:type="dxa"/>
            <w:shd w:val="clear" w:color="auto" w:fill="auto"/>
            <w:vAlign w:val="center"/>
          </w:tcPr>
          <w:p>
            <w:pPr>
              <w:spacing w:line="578" w:lineRule="exact"/>
              <w:jc w:val="center"/>
              <w:rPr>
                <w:rFonts w:ascii="仿宋_GB2312" w:hAnsi="宋体" w:eastAsia="仿宋_GB2312"/>
                <w:sz w:val="32"/>
                <w:szCs w:val="32"/>
              </w:rPr>
            </w:pPr>
            <w:r>
              <w:rPr>
                <w:rFonts w:hint="eastAsia" w:ascii="仿宋_GB2312" w:hAnsi="宋体" w:eastAsia="仿宋_GB2312"/>
                <w:sz w:val="32"/>
                <w:szCs w:val="32"/>
              </w:rPr>
              <w:t>山东省军区</w:t>
            </w:r>
          </w:p>
          <w:p>
            <w:pPr>
              <w:spacing w:line="580" w:lineRule="exact"/>
              <w:jc w:val="center"/>
              <w:rPr>
                <w:rFonts w:ascii="仿宋_GB2312" w:eastAsia="仿宋_GB2312"/>
                <w:sz w:val="32"/>
                <w:szCs w:val="32"/>
              </w:rPr>
            </w:pPr>
            <w:r>
              <w:rPr>
                <w:rFonts w:hint="eastAsia" w:ascii="仿宋_GB2312" w:hAnsi="宋体" w:eastAsia="仿宋_GB2312"/>
                <w:sz w:val="32"/>
                <w:szCs w:val="32"/>
              </w:rPr>
              <w:t>战备建设局</w:t>
            </w:r>
          </w:p>
        </w:tc>
        <w:tc>
          <w:tcPr>
            <w:tcW w:w="236" w:type="dxa"/>
            <w:shd w:val="clear" w:color="auto" w:fill="auto"/>
            <w:vAlign w:val="center"/>
          </w:tcPr>
          <w:p>
            <w:pPr>
              <w:spacing w:line="580" w:lineRule="exact"/>
              <w:jc w:val="center"/>
              <w:rPr>
                <w:rFonts w:ascii="仿宋_GB2312" w:eastAsia="仿宋_GB2312"/>
                <w:sz w:val="32"/>
                <w:szCs w:val="32"/>
              </w:rPr>
            </w:pPr>
          </w:p>
        </w:tc>
        <w:tc>
          <w:tcPr>
            <w:tcW w:w="2381" w:type="dxa"/>
            <w:shd w:val="clear" w:color="auto" w:fill="auto"/>
            <w:vAlign w:val="center"/>
          </w:tcPr>
          <w:p>
            <w:pPr>
              <w:spacing w:line="578" w:lineRule="exact"/>
              <w:jc w:val="center"/>
              <w:rPr>
                <w:rFonts w:ascii="仿宋_GB2312" w:hAnsi="宋体" w:eastAsia="仿宋_GB2312"/>
                <w:sz w:val="32"/>
                <w:szCs w:val="32"/>
              </w:rPr>
            </w:pPr>
            <w:r>
              <w:rPr>
                <w:rFonts w:hint="eastAsia" w:ascii="仿宋_GB2312" w:hAnsi="宋体" w:eastAsia="仿宋_GB2312"/>
                <w:sz w:val="32"/>
                <w:szCs w:val="32"/>
              </w:rPr>
              <w:t>山东省公安厅</w:t>
            </w:r>
          </w:p>
          <w:p>
            <w:pPr>
              <w:spacing w:line="580" w:lineRule="exact"/>
              <w:jc w:val="center"/>
              <w:rPr>
                <w:rFonts w:ascii="仿宋_GB2312" w:eastAsia="仿宋_GB2312"/>
                <w:sz w:val="32"/>
                <w:szCs w:val="32"/>
              </w:rPr>
            </w:pPr>
            <w:r>
              <w:rPr>
                <w:rFonts w:hint="eastAsia" w:ascii="仿宋_GB2312" w:hAnsi="宋体" w:eastAsia="仿宋_GB2312"/>
                <w:sz w:val="32"/>
                <w:szCs w:val="32"/>
              </w:rPr>
              <w:t>政 治 部</w:t>
            </w:r>
          </w:p>
        </w:tc>
      </w:tr>
    </w:tbl>
    <w:p>
      <w:pPr>
        <w:pStyle w:val="3"/>
        <w:spacing w:line="580" w:lineRule="exact"/>
        <w:ind w:firstLine="0"/>
        <w:rPr>
          <w:spacing w:val="40"/>
        </w:rPr>
      </w:pPr>
    </w:p>
    <w:p>
      <w:pPr>
        <w:pStyle w:val="3"/>
        <w:spacing w:line="580" w:lineRule="exact"/>
        <w:ind w:firstLine="0"/>
        <w:rPr>
          <w:spacing w:val="40"/>
        </w:rPr>
      </w:pPr>
    </w:p>
    <w:p>
      <w:pPr>
        <w:pStyle w:val="3"/>
        <w:spacing w:line="580" w:lineRule="exact"/>
        <w:ind w:firstLine="0"/>
        <w:rPr>
          <w:spacing w:val="40"/>
        </w:rPr>
      </w:pPr>
    </w:p>
    <w:p>
      <w:pPr>
        <w:pStyle w:val="3"/>
        <w:spacing w:line="580" w:lineRule="exact"/>
        <w:ind w:firstLine="0"/>
        <w:rPr>
          <w:spacing w:val="40"/>
        </w:rPr>
      </w:pPr>
    </w:p>
    <w:p>
      <w:pPr>
        <w:pStyle w:val="3"/>
        <w:spacing w:line="580" w:lineRule="exact"/>
        <w:ind w:firstLine="0"/>
        <w:rPr>
          <w:spacing w:val="40"/>
        </w:rPr>
      </w:pPr>
    </w:p>
    <w:p>
      <w:pPr>
        <w:spacing w:line="400" w:lineRule="exact"/>
        <w:ind w:right="840" w:rightChars="400"/>
        <w:jc w:val="right"/>
        <w:outlineLvl w:val="0"/>
        <w:rPr>
          <w:rFonts w:ascii="仿宋_GB2312" w:eastAsia="仿宋_GB2312"/>
          <w:bCs/>
          <w:sz w:val="32"/>
        </w:rPr>
      </w:pPr>
      <w:r>
        <w:rPr>
          <w:rFonts w:hint="eastAsia" w:ascii="仿宋_GB2312" w:eastAsia="仿宋_GB2312"/>
          <w:bCs/>
          <w:sz w:val="32"/>
        </w:rPr>
        <w:t>201</w:t>
      </w:r>
      <w:r>
        <w:rPr>
          <w:rFonts w:ascii="仿宋_GB2312" w:eastAsia="仿宋_GB2312"/>
          <w:bCs/>
          <w:sz w:val="32"/>
        </w:rPr>
        <w:t>9</w:t>
      </w:r>
      <w:r>
        <w:rPr>
          <w:rFonts w:hint="eastAsia" w:ascii="仿宋_GB2312" w:eastAsia="仿宋_GB2312"/>
          <w:bCs/>
          <w:sz w:val="32"/>
        </w:rPr>
        <w:t>年</w:t>
      </w:r>
      <w:r>
        <w:rPr>
          <w:rFonts w:ascii="仿宋_GB2312" w:eastAsia="仿宋_GB2312"/>
          <w:bCs/>
          <w:sz w:val="32"/>
        </w:rPr>
        <w:t>6</w:t>
      </w:r>
      <w:r>
        <w:rPr>
          <w:rFonts w:hint="eastAsia" w:ascii="仿宋_GB2312" w:eastAsia="仿宋_GB2312"/>
          <w:bCs/>
          <w:sz w:val="32"/>
        </w:rPr>
        <w:t>月</w:t>
      </w:r>
      <w:r>
        <w:rPr>
          <w:rFonts w:ascii="仿宋_GB2312" w:eastAsia="仿宋_GB2312"/>
          <w:bCs/>
          <w:sz w:val="32"/>
        </w:rPr>
        <w:t>18</w:t>
      </w:r>
      <w:r>
        <w:rPr>
          <w:rFonts w:hint="eastAsia" w:ascii="仿宋_GB2312" w:eastAsia="仿宋_GB2312"/>
          <w:bCs/>
          <w:sz w:val="32"/>
        </w:rPr>
        <w:t>日</w:t>
      </w:r>
    </w:p>
    <w:p>
      <w:pPr>
        <w:widowControl/>
        <w:jc w:val="left"/>
        <w:rPr>
          <w:rFonts w:ascii="黑体" w:hAnsi="宋体" w:eastAsia="黑体"/>
          <w:color w:val="000000"/>
          <w:kern w:val="0"/>
          <w:sz w:val="32"/>
          <w:szCs w:val="32"/>
        </w:rPr>
      </w:pPr>
      <w:r>
        <w:rPr>
          <w:rFonts w:ascii="黑体" w:hAnsi="宋体" w:eastAsia="黑体"/>
          <w:color w:val="000000"/>
          <w:kern w:val="0"/>
          <w:sz w:val="32"/>
          <w:szCs w:val="32"/>
        </w:rPr>
        <w:br w:type="page"/>
      </w:r>
    </w:p>
    <w:p>
      <w:pPr>
        <w:spacing w:line="578" w:lineRule="exact"/>
        <w:jc w:val="left"/>
        <w:rPr>
          <w:rFonts w:ascii="仿宋_GB2312" w:hAnsi="宋体" w:eastAsia="仿宋_GB2312"/>
          <w:sz w:val="32"/>
          <w:szCs w:val="32"/>
        </w:rPr>
      </w:pPr>
      <w:r>
        <w:rPr>
          <w:rFonts w:hint="eastAsia" w:ascii="黑体" w:hAnsi="宋体" w:eastAsia="黑体"/>
          <w:color w:val="000000"/>
          <w:kern w:val="0"/>
          <w:sz w:val="32"/>
          <w:szCs w:val="32"/>
        </w:rPr>
        <w:t>附件1</w:t>
      </w:r>
    </w:p>
    <w:p>
      <w:pPr>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2019年军队院校招收普通高中毕业生计划</w:t>
      </w:r>
    </w:p>
    <w:p>
      <w:pPr>
        <w:rPr>
          <w:rFonts w:ascii="仿宋_GB2312" w:hAnsi="宋体" w:eastAsia="仿宋_GB2312"/>
          <w:sz w:val="32"/>
          <w:szCs w:val="32"/>
        </w:rPr>
      </w:pPr>
      <w:r>
        <w:rPr>
          <w:rFonts w:hint="eastAsia" w:ascii="黑体" w:hAnsi="宋体" w:eastAsia="黑体"/>
          <w:color w:val="000000"/>
          <w:kern w:val="0"/>
          <w:sz w:val="24"/>
        </w:rPr>
        <w:t>制表单位：山东省军区战备建设局</w:t>
      </w:r>
    </w:p>
    <w:tbl>
      <w:tblPr>
        <w:tblStyle w:val="7"/>
        <w:tblW w:w="9855" w:type="dxa"/>
        <w:jc w:val="center"/>
        <w:tblInd w:w="0" w:type="dxa"/>
        <w:tblLayout w:type="fixed"/>
        <w:tblCellMar>
          <w:top w:w="0" w:type="dxa"/>
          <w:left w:w="0" w:type="dxa"/>
          <w:bottom w:w="0" w:type="dxa"/>
          <w:right w:w="0" w:type="dxa"/>
        </w:tblCellMar>
      </w:tblPr>
      <w:tblGrid>
        <w:gridCol w:w="585"/>
        <w:gridCol w:w="630"/>
        <w:gridCol w:w="720"/>
        <w:gridCol w:w="3180"/>
        <w:gridCol w:w="480"/>
        <w:gridCol w:w="390"/>
        <w:gridCol w:w="315"/>
        <w:gridCol w:w="375"/>
        <w:gridCol w:w="390"/>
        <w:gridCol w:w="345"/>
        <w:gridCol w:w="555"/>
        <w:gridCol w:w="1200"/>
        <w:gridCol w:w="690"/>
      </w:tblGrid>
      <w:tr>
        <w:tblPrEx>
          <w:tblLayout w:type="fixed"/>
          <w:tblCellMar>
            <w:top w:w="0" w:type="dxa"/>
            <w:left w:w="0" w:type="dxa"/>
            <w:bottom w:w="0" w:type="dxa"/>
            <w:right w:w="0" w:type="dxa"/>
          </w:tblCellMar>
        </w:tblPrEx>
        <w:trPr>
          <w:trHeight w:val="1020" w:hRule="atLeast"/>
          <w:tblHeader/>
          <w:jc w:val="center"/>
        </w:trPr>
        <w:tc>
          <w:tcPr>
            <w:tcW w:w="5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院校代码</w:t>
            </w:r>
          </w:p>
        </w:tc>
        <w:tc>
          <w:tcPr>
            <w:tcW w:w="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 xml:space="preserve">院校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名称</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 xml:space="preserve">专业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代码</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专业名称（招考方向）</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 xml:space="preserve">学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制</w:t>
            </w:r>
          </w:p>
        </w:tc>
        <w:tc>
          <w:tcPr>
            <w:tcW w:w="3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 xml:space="preserve">学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历</w:t>
            </w:r>
          </w:p>
        </w:tc>
        <w:tc>
          <w:tcPr>
            <w:tcW w:w="3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 xml:space="preserve">性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别</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 xml:space="preserve">文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xml:space="preserve">理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科</w:t>
            </w:r>
          </w:p>
        </w:tc>
        <w:tc>
          <w:tcPr>
            <w:tcW w:w="3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 xml:space="preserve">外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xml:space="preserve">语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xml:space="preserve">语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种</w:t>
            </w:r>
          </w:p>
        </w:tc>
        <w:tc>
          <w:tcPr>
            <w:tcW w:w="3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 xml:space="preserve">划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xml:space="preserve">线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xml:space="preserve">类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别</w:t>
            </w:r>
          </w:p>
        </w:tc>
        <w:tc>
          <w:tcPr>
            <w:tcW w:w="5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 xml:space="preserve">专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xml:space="preserve">业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 xml:space="preserve">类 </w:t>
            </w:r>
            <w:r>
              <w:rPr>
                <w:rFonts w:hint="eastAsia" w:ascii="黑体" w:hAnsi="宋体" w:eastAsia="黑体"/>
                <w:color w:val="000000"/>
                <w:kern w:val="0"/>
                <w:sz w:val="19"/>
                <w:szCs w:val="19"/>
              </w:rPr>
              <w:br w:type="textWrapping"/>
            </w:r>
            <w:r>
              <w:rPr>
                <w:rFonts w:hint="eastAsia" w:ascii="黑体" w:hAnsi="宋体" w:eastAsia="黑体"/>
                <w:color w:val="000000"/>
                <w:kern w:val="0"/>
                <w:sz w:val="19"/>
                <w:szCs w:val="19"/>
              </w:rPr>
              <w:t>别</w:t>
            </w:r>
          </w:p>
        </w:tc>
        <w:tc>
          <w:tcPr>
            <w:tcW w:w="120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黑体" w:hAnsi="宋体" w:eastAsia="黑体"/>
                <w:color w:val="000000"/>
                <w:sz w:val="19"/>
                <w:szCs w:val="19"/>
              </w:rPr>
            </w:pPr>
            <w:r>
              <w:rPr>
                <w:rFonts w:hint="eastAsia" w:ascii="黑体" w:hAnsi="宋体" w:eastAsia="黑体"/>
                <w:color w:val="000000"/>
                <w:kern w:val="0"/>
                <w:sz w:val="19"/>
                <w:szCs w:val="19"/>
              </w:rPr>
              <w:t>体检标准</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黑体" w:hAnsi="宋体" w:eastAsia="黑体"/>
                <w:color w:val="000000"/>
                <w:sz w:val="19"/>
                <w:szCs w:val="19"/>
              </w:rPr>
            </w:pPr>
            <w:r>
              <w:rPr>
                <w:rFonts w:hint="eastAsia" w:ascii="黑体" w:hAnsi="宋体" w:eastAsia="黑体"/>
                <w:color w:val="000000"/>
                <w:sz w:val="19"/>
                <w:szCs w:val="19"/>
              </w:rPr>
              <w:t>计划数</w:t>
            </w:r>
          </w:p>
        </w:tc>
      </w:tr>
      <w:tr>
        <w:tblPrEx>
          <w:tblLayout w:type="fixed"/>
          <w:tblCellMar>
            <w:top w:w="0" w:type="dxa"/>
            <w:left w:w="0" w:type="dxa"/>
            <w:bottom w:w="0" w:type="dxa"/>
            <w:right w:w="0" w:type="dxa"/>
          </w:tblCellMar>
        </w:tblPrEx>
        <w:trPr>
          <w:trHeight w:val="360" w:hRule="atLeast"/>
          <w:jc w:val="center"/>
        </w:trPr>
        <w:tc>
          <w:tcPr>
            <w:tcW w:w="9165" w:type="dxa"/>
            <w:gridSpan w:val="1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合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997</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91002</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国防科技大学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030203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外交学（军事情报）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030204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国际事务与国际关系（军事情报）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050205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西班牙语（军事外交）</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39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数学类（试验评估技术）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37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070601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大气科学（气象海洋预报）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070602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应用气象学（气象水文观测与设备维护）</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070702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海洋技术（海洋调查技术与保障）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070704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军事海洋学（气象海洋预报）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070802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空间科学与技术（战场态势融合）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070903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地球信息科学与技术（海洋调查技术与保障）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071202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应用统计学（试验评估技术）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测控技术与仪器（计量技术）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测控技术与仪器（无人机技术与保障）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080401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材料科学与工程（试验评估技术）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材料科学与工程（新概念武器）</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电子科学与技术（电磁频谱技术与管理）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电子科学与技术（试验评估技术）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通信工程（通用通信技术与指挥）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通信工程（通用通信技术与指挥）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39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微电子科学与工程（人工智能）</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光电信息科学与工程(电子对抗技术与指挥)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光电信息科学与工程（新概念武器）</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080710</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集成电路设计与集成系统（人工智能）</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计算机科学与技术（人工智能）</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91002</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国防科技大学</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计算机科学与技术（人工智能）</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计算机科学与技术(指挥信息系统运用与保障)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软件工程（指挥信息系统运用与保障）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080903</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网络工程（网络信息防御）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080904</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信息安全（网络信息防御）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物联网工程（指挥信息系统运用与保障）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080911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网络空间安全（网络信息防御）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导航工程（电子对抗技术与指挥）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导航工程（无人机技术与保障）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082002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飞行器设计与工程（试验评估技术）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飞行器设计与工程（无人机技术与保障）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武器系统与工程（试验评估技术）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082107</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信息对抗技术（电子对抗技术与指挥）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信息对抗技术（网络安全技术）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核工程与核技术（试验评估技术）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侦察情报（情报分析整编）</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侦察情报（图像判读）</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侦察情报（网电情报分析）</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91002</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国防科技大学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运筹与任务规划（任务规划）</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运筹与任务规划（任务规划）</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目标工程（效果评估）</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网电指挥与工程（电子对抗技术与指挥）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网电指挥与工程（网络安全技术与指挥）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110109</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无人系统工程（无人机技术与保障）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大数据工程（数据保障）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指挥信息系统工程（数据保障）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指挥信息系统工程（指挥信息系统运用与保障）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110305</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雷达工程（电子对抗技术与指挥）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导弹工程（装备仿真技术）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110307</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无人装备工程（无人机技术与保障）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110309</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仿真工程（试验评估技术）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管理科学与工程类（试验评估技术）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管理科学与工程类（指挥勤务保障）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96</w:t>
            </w:r>
          </w:p>
        </w:tc>
      </w:tr>
      <w:tr>
        <w:tblPrEx>
          <w:tblLayout w:type="fixed"/>
          <w:tblCellMar>
            <w:top w:w="0" w:type="dxa"/>
            <w:left w:w="0" w:type="dxa"/>
            <w:bottom w:w="0" w:type="dxa"/>
            <w:right w:w="0" w:type="dxa"/>
          </w:tblCellMar>
        </w:tblPrEx>
        <w:trPr>
          <w:trHeight w:val="437"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机械工程（工程装备维修与管理）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080601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电气工程及其自动化(航空机务技术与指挥)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电子信息工程（航空机务技术与指挥）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通信工程（战场机动通信技术与指挥）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7</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光电信息科学与工程（装备技术保障与分队指挥）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陆军工程大学</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网络工程（战场机动通信技术与指挥）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网络工程（指挥信息系统运用与保障）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信息安全（战场机动通信技术与指挥）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081001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土木工程（阵地工程与指挥）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081006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道路桥梁与渡河工程(机动保障工程与指挥)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武器系统与工程（航空机务技术与指挥）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武器系统与工程（炮兵武器维修与管理）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082104</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弹药工程与爆炸技术（弹药技术）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火力指挥与控制工程(炮兵武器维修与管理)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110109</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无人系统工程（无人机运用与指挥）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大数据工程（战场机动通信技术与指挥）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地雷爆破与破障工程(战斗支援工程与指挥)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指挥信息系统工程(战场机动通信技术与指挥)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指挥信息系统工程(指挥信息系统运用与保障)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雷达工程（装备技术保障与分队指挥）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导弹工程（防空装备技术保障）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110312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装备保障工程（装备技术保障与分队指挥）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37"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68</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91005</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陆军步兵学院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武器系统与工程（摩托化步兵营营属炮兵分队指挥）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装甲车辆工程（机械化步兵侦察分队指挥）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装甲车辆工程（装甲步兵分队指挥）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作战指挥（机械化步兵营营属炮兵分队指挥）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作战指挥（警卫勤务分队指挥）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作战指挥（摩托化步兵分队指挥）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91005</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陆军步兵学院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作战指挥（山地步兵分队指挥）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指挥信息系统工程（空中突击步兵分队指挥）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指挥信息系统工程（轻型高机动步兵分队指挥）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30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24</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91006</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陆军装甲兵</w:t>
            </w:r>
          </w:p>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机械工程（装甲兵分队指挥）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080401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材料科学与工程（装甲兵分队指挥）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通信工程（装甲兵分队指挥）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光电信息科学与工程（装甲兵侦察分队指挥）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武器系统与工程（装甲装备维修与管理）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作战指挥（装甲兵分队指挥）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侦察情报（装甲兵侦察分队指挥）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火力指挥与控制工程（装甲兵分队指挥）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110109</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无人系统工程（装甲兵侦察分队指挥）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指挥信息系统工程（装甲兵分队指挥）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110313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装备再制造工程（装甲装备维修与管理）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管理科学与工程类（装甲兵分队指挥）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30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35</w:t>
            </w:r>
          </w:p>
        </w:tc>
      </w:tr>
      <w:tr>
        <w:tblPrEx>
          <w:tblLayout w:type="fixed"/>
          <w:tblCellMar>
            <w:top w:w="0" w:type="dxa"/>
            <w:left w:w="0" w:type="dxa"/>
            <w:bottom w:w="0" w:type="dxa"/>
            <w:right w:w="0" w:type="dxa"/>
          </w:tblCellMar>
        </w:tblPrEx>
        <w:trPr>
          <w:trHeight w:val="645"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91007</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陆军炮兵防空兵学院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机械工程（高炮分队指挥）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机械工程（炮兵分队指挥）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080601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电气工程及其自动化（炮兵分队指挥）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通信工程（防空兵保障专业分队指挥）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通信工程（炮兵保障专业分队指挥）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光电信息科学与工程（防空兵保障专业分队指挥）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光电信息科学与工程（炮兵保障专业分队指挥）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信息工程（防空兵保障专业分队指挥）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91007</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陆军炮兵防空兵学院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信息工程（炮兵保障专业分队指挥）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计算机科学与技术（防空导弹技术与指挥）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武器系统与工程（弹炮一体武器技术与指挥）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武器系统与工程（炮兵分队指挥）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弹药工程与爆炸技术（防空导弹技术与指挥）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弹药工程与爆炸技术（炮兵分队指挥）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火力指挥与控制工程（弹炮一体武器技术与指挥）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火力指挥与控制工程（炮兵分队指挥）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110109</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无人系统工程（炮兵保障专业分队指挥）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指挥信息系统工程（防空兵保障专业分队指挥）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雷达工程（炮兵保障专业分队指挥）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导弹工程（反坦克导弹技术与指挥）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7</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导弹工程（防空导弹技术与指挥）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34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49</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91009</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陆军特种作战学院</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作战指挥（空降兵初级指挥）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指挥专业合格&amp;空降专业合格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作战指挥（特种兵初级指挥）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指挥专业合格&amp;特种作战合格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指挥专业合格&amp;特种作战合格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侦察情报（侦察兵初级指挥）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指挥信息系统工程（海军陆战初级指挥）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指挥专业合格&amp;特种作战合格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指挥信息系统工程（特种兵初级指挥）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60" w:lineRule="exact"/>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指挥专业合格&amp;特种作战合格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6</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指挥信息系统工程（侦察兵初级指挥）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22</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91010</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陆军边海防学院</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中国语言文学类（步兵分队指挥）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指挥信息系统工程（步兵分队指挥）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7</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91011</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陆军防化学院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化学（核生化防护技术）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防化专业合格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071002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生物技术（核生化防护技术）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防化专业合格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作战指挥（防化分队指挥）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防化专业合格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110312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装备保障工程（装备保障工程）</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防化专业合格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13</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91012</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陆军军医大学</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临床医学（高级临床医师）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八年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临床医学（临床心理医师）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临床医学（临床医疗通科医师）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100401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预防医学（预防医师和研究人员）</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八年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101001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医学检验技术（临床检验技师）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19</w:t>
            </w:r>
          </w:p>
        </w:tc>
      </w:tr>
      <w:tr>
        <w:tblPrEx>
          <w:tblLayout w:type="fixed"/>
          <w:tblCellMar>
            <w:top w:w="0" w:type="dxa"/>
            <w:left w:w="0" w:type="dxa"/>
            <w:bottom w:w="0" w:type="dxa"/>
            <w:right w:w="0" w:type="dxa"/>
          </w:tblCellMar>
        </w:tblPrEx>
        <w:trPr>
          <w:trHeight w:val="425"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91013</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陆军军事交通学院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机械工程（运输投送装卸保障）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车辆工程（车辆装备保障）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车辆工程（汽车分队指挥）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航海技术（舰艇航通指挥）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轮机工程（舰艇机电指挥）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作战指挥（船艇指挥）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作战指挥（汽车分队指挥）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110202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军事交通工程（运输投送指挥）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物流管理与工程类（军事物流管理）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20</w:t>
            </w:r>
          </w:p>
        </w:tc>
      </w:tr>
      <w:tr>
        <w:tblPrEx>
          <w:tblLayout w:type="fixed"/>
          <w:tblCellMar>
            <w:top w:w="0" w:type="dxa"/>
            <w:left w:w="0" w:type="dxa"/>
            <w:bottom w:w="0" w:type="dxa"/>
            <w:right w:w="0" w:type="dxa"/>
          </w:tblCellMar>
        </w:tblPrEx>
        <w:trPr>
          <w:trHeight w:val="425"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陆军勤务学院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化学（油料勤务分队指挥）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油料专业合格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物联网工程（后勤综合勤务）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物联网工程（军事物流管理）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特种能源技术与工程（油料勤务分队指挥）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油料专业合格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陆军勤务学院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082801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建筑学（军事设施勤务）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110110</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作战环境工程（军事设施勤务）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军事能源工程（油料勤务分队指挥）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油料专业合格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110203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军事设施工程（军事设施勤务）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110204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国防工程及其智能化（军事设施勤务）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管理科学与工程类（后勤综合勤务）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管理科学与工程类（军事物流管理）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管理科学与工程类（军事物资采购管理）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管理科学与工程类（军需勤务分队指挥）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物流管理与工程类（军事物流管理）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物流管理与工程类（军事物资采购管理）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21</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91016</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海军工程大学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080501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能源与动力工程（舰艇机电指挥）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080601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电气工程及其自动化（海警舰艇机电指挥）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电气工程及其自动化（舰艇机电指挥）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电气工程及其自动化（潜艇机电指挥）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指挥专业合格&amp;潜艇专业合格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电气工程及其自动化(综合电力技术与管理)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通信工程（数据链技术与指挥）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光电信息科学与工程（舰船维修与管理）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080708</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水声工程（舰船维修与管理）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水声工程（水声技术与指挥）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水声工程（预警情报处理与运用）</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080801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自动化（舰艇机电指挥）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信息安全（舰艇译电）</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91016</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海军工程大学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港口航道与海岸工程（军港勤务）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导航工程（岸海通信技术与指挥）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导航工程（导航技术与指挥）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轮机工程（海警舰艇机电指挥）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轮机工程（舰艇机电指挥）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轮机工程（潜艇机电指挥）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指挥专业合格&amp;潜艇专业合格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081808</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船舶电子电气工程（舰船消磁技术与管理）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081901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船舶与海洋工程（海运补给勤务）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船舶与海洋工程（舰船勤务）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船舶与海洋工程（舰船维修与管理）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武器系统与工程（舰船军械维修与管理）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武器系统与工程(装备技术保障与分队指挥)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武器发射工程（舰船军械维修与管理）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核工程与核技术（核反应堆维修与管理）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核工程与核技术（潜艇核动力指挥）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指挥专业合格&amp;潜艇专业合格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082202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辐射防护与核安全(核安全保障与核应急指挥)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辐射防护与核安全(核废物处置与退役管理)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辐射防护与核安全（核生化防护技术）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082901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安全工程（航母舱段指挥）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安全工程（舰船安全与防护分队指挥）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运筹与任务规划（作战任务规划）</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火力指挥与控制工程（舰船维修与管理）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火力指挥与控制工程（舰艇导弹技术保障）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大数据工程（预警情报处理与运用）</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91016</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海军工程大学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指挥信息系统工程（舰船维修与管理）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指挥信息系统工程(指挥信息系统运用与保障)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雷达工程（舰船维修与管理）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雷达工程（雷达技术与指挥）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雷达工程（预警情报处理与运用）</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110306</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导弹工程（舰艇导弹技术保障）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无人装备工程（无人机运用与指挥）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110310</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电磁发射工程（电磁发射技术与管理）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110314</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装备经济管理（装备采购管理）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3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管理科学与工程类（部队组训管理）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管理科学与工程类（海警舰艇勤务）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管理科学与工程类（航空勤务技术与指挥）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管理科学与工程类（军港勤务）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86</w:t>
            </w:r>
          </w:p>
        </w:tc>
      </w:tr>
      <w:tr>
        <w:tblPrEx>
          <w:tblLayout w:type="fixed"/>
          <w:tblCellMar>
            <w:top w:w="0" w:type="dxa"/>
            <w:left w:w="0" w:type="dxa"/>
            <w:bottom w:w="0" w:type="dxa"/>
            <w:right w:w="0" w:type="dxa"/>
          </w:tblCellMar>
        </w:tblPrEx>
        <w:trPr>
          <w:trHeight w:val="471"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91017</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海军大连舰艇学院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070704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军事海洋学（海洋调查技术与保障）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电子信息工程（舰艇情电指挥）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通信工程（海警舰艇航通指挥）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通信工程（舰艇通信指挥）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测绘工程（测绘技术与保障）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航海技术（海警舰艇航通指挥）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航海技术（舰艇航海指挥）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71"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91017</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海军大连舰艇学院</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航海技术（舰艇航海指挥）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航海技术（舰艇航通指挥）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武器系统与工程（海警舰艇枪炮指挥）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武器系统与工程（舰艇导弹指挥）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武器系统与工程（舰艇航空指挥）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武器系统与工程（舰艇枪炮指挥）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武器系统与工程（舰艇水武指挥）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探测制导与控制技术（舰艇水武指挥）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71"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40</w:t>
            </w:r>
          </w:p>
        </w:tc>
      </w:tr>
      <w:tr>
        <w:tblPrEx>
          <w:tblLayout w:type="fixed"/>
          <w:tblCellMar>
            <w:top w:w="0" w:type="dxa"/>
            <w:left w:w="0" w:type="dxa"/>
            <w:bottom w:w="0" w:type="dxa"/>
            <w:right w:w="0" w:type="dxa"/>
          </w:tblCellMar>
        </w:tblPrEx>
        <w:trPr>
          <w:trHeight w:val="52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91018</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海军潜艇学院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电子信息工程（潜艇观通指挥）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潜艇专业合格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080708</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水声工程（航空反潜技术与指挥）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水声工程（潜艇观通指挥）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潜艇专业合格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航海技术（潜艇航海指挥）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潜艇专业合格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救助与打捞工程（防险救生技术与指挥）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潜水专业合格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081901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船舶与海洋工程（潜水技术与指挥）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潜水专业合格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武器系统与工程（潜艇战略导弹指挥）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潜艇专业合格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武器发射工程（潜艇雷弹指挥）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潜艇专业合格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24</w:t>
            </w:r>
          </w:p>
        </w:tc>
      </w:tr>
      <w:tr>
        <w:tblPrEx>
          <w:tblLayout w:type="fixed"/>
          <w:tblCellMar>
            <w:top w:w="0" w:type="dxa"/>
            <w:left w:w="0" w:type="dxa"/>
            <w:bottom w:w="0" w:type="dxa"/>
            <w:right w:w="0" w:type="dxa"/>
          </w:tblCellMar>
        </w:tblPrEx>
        <w:trPr>
          <w:trHeight w:val="52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91019</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海军航空大学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机械电子工程（舰载机起降保障与指挥）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080601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电气工程及其自动化(航空机务技术与指挥)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电子信息工程（航空机务技术与指挥）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电子信息工程（空中战勤）</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080708</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水声工程（航空反潜技术与指挥）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武器系统与工程（航空机务技术与指挥）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91019</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海军航空大学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探测制导与控制技术(岸防导弹技术与指挥)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作战指挥（部队组训管理）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火力指挥与控制工程(岸防导弹技术与指挥)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2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110109</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无人系统工程（无人机运用与指挥）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110116</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航空管制与领航工程（地面领航）</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航空管制与领航工程（航空管制）</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导弹工程（岸防导弹技术与指挥）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43</w:t>
            </w:r>
          </w:p>
        </w:tc>
      </w:tr>
      <w:tr>
        <w:tblPrEx>
          <w:tblLayout w:type="fixed"/>
          <w:tblCellMar>
            <w:top w:w="0" w:type="dxa"/>
            <w:left w:w="0" w:type="dxa"/>
            <w:bottom w:w="0" w:type="dxa"/>
            <w:right w:w="0" w:type="dxa"/>
          </w:tblCellMar>
        </w:tblPrEx>
        <w:trPr>
          <w:trHeight w:val="454"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91020</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海军军医大学</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100201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临床医学（高级临床医师）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八年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八年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临床医学（临床医疗通科医师）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临床医学（临床医疗通科医师）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100202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麻醉学（临床麻醉师）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100203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医学影像学（临床影像医师）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100401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预防医学（公共卫生医师）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100501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中医学（中医学高级临床医师）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八年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120401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公共事业管理（公共事业管理干部）</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24</w:t>
            </w:r>
          </w:p>
        </w:tc>
      </w:tr>
      <w:tr>
        <w:tblPrEx>
          <w:tblLayout w:type="fixed"/>
          <w:tblCellMar>
            <w:top w:w="0" w:type="dxa"/>
            <w:left w:w="0" w:type="dxa"/>
            <w:bottom w:w="0" w:type="dxa"/>
            <w:right w:w="0" w:type="dxa"/>
          </w:tblCellMar>
        </w:tblPrEx>
        <w:trPr>
          <w:trHeight w:val="454"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91024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空军工程大学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机械工程（航空检测技术与指挥）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机械电子工程（防空导弹保障技术与指挥）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91024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空军工程大学</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080601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电气工程及其自动化（航空特设、计量技术与指挥）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电子信息工程（航空电子对抗、综合航电技术与指挥）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通信工程（对空通信技术与指挥）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通信工程（数据链技术与指挥）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导航工程（导航技术与指挥）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082004</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飞行器动力工程（航空机械技术与指挥）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082007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飞行器适航技术（航空安全技术与管理）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武器系统与工程（航空军械技术与指挥）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082102</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武器发射工程(防空导弹发射控制技术与指挥)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运筹与任务规划（航空作战任务规划）</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110106</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火力指挥与控制工程（防空导弹火控技术与指挥）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火力指挥与控制工程(航空火控技术与指挥)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110108</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空天防御指挥与控制工程（空天防御技术与指挥）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110116</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航空管制与领航工程（地面领航）</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航空管制与领航工程（航空管制）</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6</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110203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军事设施工程（机场建设技术与指挥）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110205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场站管理工程（航材管理技术与指挥）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91024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空军工程大学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110205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场站管理工程（航空场务保障技术与指挥）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110205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场站管理工程（航空弹药技术与指挥）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场站管理工程（航空军需技术与指挥）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场站管理工程（航空四站技术与指挥）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场站管理工程(航空油料、管线技术与指挥)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场站管理工程（航空运输投送技术与指挥）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指挥信息系统工程(防空导弹指控技术与指挥)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pacing w:val="-2"/>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指挥信息系统工程(指挥信息系统运用与保障)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航空装备工程（航空质量控制技术与指挥）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航空装备工程（航空装备采购管理）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110305</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雷达工程（防空导弹雷达技术与指挥）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6</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雷达工程（航空雷达技术与指挥）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导弹工程（防空导弹总体技术与指挥）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无人装备工程(无人机维护保障技术与指挥)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90</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91025</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空军航空大学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侦察情报（航空侦察情报分析整编）</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目标工程（目标保障）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91026</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空军预警学院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武器系统与工程（雷达技术与指挥）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预警探测（预警技术与指挥）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17</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网电指挥与工程（电子对抗技术与指挥）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110109</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无人系统工程（无人机运用与指挥）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91026</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空军预警学院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指挥信息系统工程（预警情报处理与运用）</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雷达工程（预警技术与指挥）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110312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装备保障工程（预警技术保障）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31</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91030</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空军</w:t>
            </w:r>
            <w:r>
              <w:rPr>
                <w:rFonts w:hint="eastAsia" w:ascii="仿宋_GB2312" w:hAnsi="宋体" w:eastAsia="仿宋_GB2312"/>
                <w:color w:val="000000"/>
                <w:kern w:val="0"/>
                <w:sz w:val="16"/>
                <w:szCs w:val="16"/>
              </w:rPr>
              <w:br w:type="textWrapping"/>
            </w:r>
            <w:r>
              <w:rPr>
                <w:rFonts w:hint="eastAsia" w:ascii="仿宋_GB2312" w:hAnsi="宋体" w:eastAsia="仿宋_GB2312"/>
                <w:color w:val="000000"/>
                <w:kern w:val="0"/>
                <w:sz w:val="16"/>
                <w:szCs w:val="16"/>
              </w:rPr>
              <w:t>军医</w:t>
            </w:r>
            <w:r>
              <w:rPr>
                <w:rFonts w:hint="eastAsia" w:ascii="仿宋_GB2312" w:hAnsi="宋体" w:eastAsia="仿宋_GB2312"/>
                <w:color w:val="000000"/>
                <w:kern w:val="0"/>
                <w:sz w:val="16"/>
                <w:szCs w:val="16"/>
              </w:rPr>
              <w:br w:type="textWrapping"/>
            </w:r>
            <w:r>
              <w:rPr>
                <w:rFonts w:hint="eastAsia" w:ascii="仿宋_GB2312" w:hAnsi="宋体" w:eastAsia="仿宋_GB2312"/>
                <w:color w:val="000000"/>
                <w:kern w:val="0"/>
                <w:sz w:val="16"/>
                <w:szCs w:val="16"/>
              </w:rPr>
              <w:t>大学</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100201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临床医学（高级临床通科医师）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八年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八年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临床医学（航空航天医疗通科医师）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临床医学（临床通科医师）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临床医学（心理医师）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口腔医学（高级口腔医疗通科医师）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八年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口腔医学（口腔医疗通科医师）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100401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预防医学（公共卫生医师）</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五年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120401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公共事业管理（卫生管理干部）</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医疗专业合格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24</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91034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火箭军工程大学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机械工程（导弹装备维修与管理）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080601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电气工程及其自动化（导弹阵地管理）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电子信息工程（导弹战斗部技术与管理）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通信工程（导弹通信技术与指挥）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081001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土木工程（国防工程与指挥）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武器发射工程（导弹发射技术与指挥）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082202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辐射防护与核安全（安全保障与应急指挥）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目标工程（导弹作战保障）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火力指挥与控制工程（导弹作战保障）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6</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91034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kern w:val="0"/>
                <w:sz w:val="16"/>
                <w:szCs w:val="16"/>
              </w:rPr>
            </w:pPr>
            <w:r>
              <w:rPr>
                <w:rFonts w:hint="eastAsia" w:ascii="仿宋_GB2312" w:hAnsi="宋体" w:eastAsia="仿宋_GB2312"/>
                <w:color w:val="000000"/>
                <w:kern w:val="0"/>
                <w:sz w:val="16"/>
                <w:szCs w:val="16"/>
              </w:rPr>
              <w:t>火箭军工程</w:t>
            </w:r>
          </w:p>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大学</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110308</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测控工程（导弹测控技术与指挥）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8</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34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42</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91036</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战略支援部队航天工程大学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olor w:val="000000"/>
                <w:spacing w:val="-6"/>
                <w:sz w:val="16"/>
                <w:szCs w:val="16"/>
              </w:rPr>
            </w:pPr>
            <w:r>
              <w:rPr>
                <w:rFonts w:hint="eastAsia" w:ascii="仿宋_GB2312" w:hAnsi="宋体" w:eastAsia="仿宋_GB2312"/>
                <w:color w:val="000000"/>
                <w:spacing w:val="-6"/>
                <w:kern w:val="0"/>
                <w:sz w:val="16"/>
                <w:szCs w:val="16"/>
              </w:rPr>
              <w:t>遥感科学与技术(航天信息应用初级管理与技术)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导航工程（航天信息应用初级管理与技术）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082004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飞行器动力工程（航天测发技术与指挥）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082107</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信息对抗技术(航天信息安全初级管理与技术)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110102</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预警探测（太空态势感知初级管理与技术）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110103</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侦察情报（情报分析整编）</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指挥信息系统工程(航天指挥初级管理与技术)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110302</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航天装备工程（装备技术保障与指挥）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nil"/>
              <w:right w:val="single" w:color="000000" w:sz="4" w:space="0"/>
            </w:tcBorders>
            <w:tcMar>
              <w:top w:w="15" w:type="dxa"/>
              <w:left w:w="15" w:type="dxa"/>
              <w:bottom w:w="0" w:type="dxa"/>
              <w:right w:w="15" w:type="dxa"/>
            </w:tcMar>
            <w:vAlign w:val="center"/>
          </w:tcPr>
          <w:p>
            <w:pPr>
              <w:rPr>
                <w:rFonts w:ascii="仿宋_GB2312" w:hAnsi="宋体" w:eastAsia="仿宋_GB2312"/>
                <w:color w:val="000000"/>
                <w:sz w:val="16"/>
                <w:szCs w:val="16"/>
              </w:rPr>
            </w:pPr>
          </w:p>
        </w:tc>
        <w:tc>
          <w:tcPr>
            <w:tcW w:w="7950" w:type="dxa"/>
            <w:gridSpan w:val="10"/>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nil"/>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20</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91037</w:t>
            </w:r>
          </w:p>
        </w:tc>
        <w:tc>
          <w:tcPr>
            <w:tcW w:w="63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战略支援部队信息工程大学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030204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国际事务与国际关系(国际事务与国际关系)</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中国语言文学类（维吾尔语）</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050201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英语（军事外语技术）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050202</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俄语（军事外语技术）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050207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日语（军事外语技术）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91037</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战略支援部队信息工程大学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050207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日语（军事外语技术）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050209</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朝鲜语（军事外语技术）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050216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缅甸语（军事外语技术）</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070501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地理科学（测绘技术与保障）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测控技术与仪器（导航技术与指挥）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080702</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电子科学与技术（信息装备技术与保障）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通信工程（通信技术与应用）</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通信工程（通信装备研发与保障）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080704</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微电子科学与工程（信息装备技术与保障）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信息工程（信号分析处理）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080717</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人工智能（智能信息处理与装备研发）</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计算机科学与技术(计算机装备研发与保障)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计算机科学与技术(网络空间安全技术与指挥)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6</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080903</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网络工程（网络空间安全技术与指挥）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080904</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信息安全（网络信息防御）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信息安全（信息管理）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080911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网络空间安全（网络空间安全技术与指挥）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4"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91037</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战略支援部队信息工程大学</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080911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网络空间安全（网络空间安全技术与指挥）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测绘工程（测绘技术与保障）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遥感科学与技术（测绘技术与保障）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遥感科学与技术（地理空间情报）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遥感科学与技术（遥感图像判读）</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081203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导航工程（导航技术与指挥）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导航工程（军用时空基准保障）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082107</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信息对抗技术（网络信息防御）</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预警探测（探测技术与指挥）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侦察情报（军事情报学）</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侦察情报（语音文字研译）</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110105</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目标工程（数据保障）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110110</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作战环境工程（测绘技术与保障）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大数据工程（数据保障）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军事地理信息工程（测绘技术与保障）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军事地理信息工程（地理空间情报）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110115</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密码工程（信息研究）</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侦测工程（无线电监测）</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管理科学与工程类（信息管理）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120106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保密管理（信息管理）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w:t>
            </w:r>
          </w:p>
        </w:tc>
      </w:tr>
      <w:tr>
        <w:tblPrEx>
          <w:tblLayout w:type="fixed"/>
          <w:tblCellMar>
            <w:top w:w="0" w:type="dxa"/>
            <w:left w:w="0" w:type="dxa"/>
            <w:bottom w:w="0" w:type="dxa"/>
            <w:right w:w="0" w:type="dxa"/>
          </w:tblCellMar>
        </w:tblPrEx>
        <w:trPr>
          <w:trHeight w:val="454"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108</w:t>
            </w:r>
          </w:p>
        </w:tc>
      </w:tr>
      <w:tr>
        <w:tblPrEx>
          <w:tblLayout w:type="fixed"/>
          <w:tblCellMar>
            <w:top w:w="0" w:type="dxa"/>
            <w:left w:w="0" w:type="dxa"/>
            <w:bottom w:w="0" w:type="dxa"/>
            <w:right w:w="0" w:type="dxa"/>
          </w:tblCellMar>
        </w:tblPrEx>
        <w:trPr>
          <w:trHeight w:val="442"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91039</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武警工程大学</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030101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法学（武警内卫总队机动分队指挥）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法学（武警内卫总队执勤分队指挥）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030503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思想政治教育(武警内卫总队机动分队指挥)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思想政治教育(武警内卫总队执勤分队指挥)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0501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中国语言文学类(武警内卫总队机动分队指挥)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pacing w:val="-2"/>
                <w:sz w:val="16"/>
                <w:szCs w:val="16"/>
              </w:rPr>
            </w:pPr>
            <w:r>
              <w:rPr>
                <w:rFonts w:hint="eastAsia" w:ascii="仿宋_GB2312" w:hAnsi="宋体" w:eastAsia="仿宋_GB2312"/>
                <w:color w:val="000000"/>
                <w:spacing w:val="-2"/>
                <w:kern w:val="0"/>
                <w:sz w:val="16"/>
                <w:szCs w:val="16"/>
              </w:rPr>
              <w:t>中国语言文学类(武警内卫总队执勤分队指挥)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071102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应用心理学（武警内卫总队执勤分队指挥）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机械工程（武警内卫总队机动分队指挥）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机械工程（武警内卫总队执勤分队指挥）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080703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42"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通信工程（武警通信技术与指挥）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计算机科学与技术（武警内卫总队机动分队指挥）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5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计算机科学与技术（武警内卫总队执勤分队指挥）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080904</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信息安全（密码装备技术与保障）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信息安全（武警内卫总队机动分队指挥）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信息安全（武警内卫总队执勤分队指挥）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信息安全（武警通信技术与指挥）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081001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土木工程（武警内卫总队机动分队指挥）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土木工程（武警内卫总队执勤分队指挥）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425"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4</w:t>
            </w:r>
          </w:p>
        </w:tc>
      </w:tr>
      <w:tr>
        <w:tblPrEx>
          <w:tblLayout w:type="fixed"/>
          <w:tblCellMar>
            <w:top w:w="0" w:type="dxa"/>
            <w:left w:w="0" w:type="dxa"/>
            <w:bottom w:w="0" w:type="dxa"/>
            <w:right w:w="0" w:type="dxa"/>
          </w:tblCellMar>
        </w:tblPrEx>
        <w:trPr>
          <w:trHeight w:val="51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91039</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武警工程大学</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110111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大数据工程（武警内卫总队机动分队指挥）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大数据工程（武警内卫总队执勤分队指挥）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指挥信息系统工程（作战数据保障）</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管理科学与工程类（军需勤务分队指挥）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管理科学与工程类（武警内卫总队机动分队指挥）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2</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管理科学与工程类（武警内卫总队执勤分队指挥）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管理科学与工程类（武警装备保障管理）</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61</w:t>
            </w:r>
          </w:p>
        </w:tc>
      </w:tr>
      <w:tr>
        <w:tblPrEx>
          <w:tblLayout w:type="fixed"/>
          <w:tblCellMar>
            <w:top w:w="0" w:type="dxa"/>
            <w:left w:w="0" w:type="dxa"/>
            <w:bottom w:w="0" w:type="dxa"/>
            <w:right w:w="0" w:type="dxa"/>
          </w:tblCellMar>
        </w:tblPrEx>
        <w:trPr>
          <w:trHeight w:val="51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91040</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武警警官学院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哲学（武警机动总队分队指挥）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030101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法学（武警机动总队分队指挥）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文</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071102</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应用心理学（武警机动总队分队指挥）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91040</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武警警官学院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081006</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道路桥梁与渡河工程（武警交通分队指挥）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作战指挥（武警机动总队分队指挥）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110301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指挥信息系统工程（武警机动总队分队指挥）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1201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管理科学与工程类（武警机动总队分队指挥）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8</w:t>
            </w:r>
          </w:p>
        </w:tc>
      </w:tr>
      <w:tr>
        <w:tblPrEx>
          <w:tblLayout w:type="fixed"/>
          <w:tblCellMar>
            <w:top w:w="0" w:type="dxa"/>
            <w:left w:w="0" w:type="dxa"/>
            <w:bottom w:w="0" w:type="dxa"/>
            <w:right w:w="0" w:type="dxa"/>
          </w:tblCellMar>
        </w:tblPrEx>
        <w:trPr>
          <w:trHeight w:val="45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91041</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武警特种警察学院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作战指挥（武警特种作战指挥）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指挥专业合格&amp;特种作战合格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侦察情报（武警侦察指挥）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侦察情报（侦察技术与指挥）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非指</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5</w:t>
            </w:r>
          </w:p>
        </w:tc>
      </w:tr>
      <w:tr>
        <w:tblPrEx>
          <w:tblLayout w:type="fixed"/>
          <w:tblCellMar>
            <w:top w:w="0" w:type="dxa"/>
            <w:left w:w="0" w:type="dxa"/>
            <w:bottom w:w="0" w:type="dxa"/>
            <w:right w:w="0" w:type="dxa"/>
          </w:tblCellMar>
        </w:tblPrEx>
        <w:trPr>
          <w:trHeight w:val="51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91044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武警海警学院</w:t>
            </w:r>
          </w:p>
        </w:tc>
        <w:tc>
          <w:tcPr>
            <w:tcW w:w="72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030101</w:t>
            </w:r>
          </w:p>
        </w:tc>
        <w:tc>
          <w:tcPr>
            <w:tcW w:w="318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法学（维权执法）</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318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女</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一</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91044</w:t>
            </w:r>
          </w:p>
        </w:tc>
        <w:tc>
          <w:tcPr>
            <w:tcW w:w="630"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武警海警学院</w:t>
            </w: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081803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航海技术（船艇指挥）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其他专业合格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作战指挥（船艇指挥）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110101</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作战指挥（维权执法）</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3</w:t>
            </w:r>
          </w:p>
        </w:tc>
      </w:tr>
      <w:tr>
        <w:tblPrEx>
          <w:tblLayout w:type="fixed"/>
          <w:tblCellMar>
            <w:top w:w="0" w:type="dxa"/>
            <w:left w:w="0" w:type="dxa"/>
            <w:bottom w:w="0" w:type="dxa"/>
            <w:right w:w="0" w:type="dxa"/>
          </w:tblCellMar>
        </w:tblPrEx>
        <w:trPr>
          <w:trHeight w:val="51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7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110103</w:t>
            </w:r>
          </w:p>
        </w:tc>
        <w:tc>
          <w:tcPr>
            <w:tcW w:w="31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侦察情报（武警侦察指挥）</w:t>
            </w:r>
          </w:p>
        </w:tc>
        <w:tc>
          <w:tcPr>
            <w:tcW w:w="4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四年</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本科</w:t>
            </w:r>
          </w:p>
        </w:tc>
        <w:tc>
          <w:tcPr>
            <w:tcW w:w="31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男</w:t>
            </w:r>
          </w:p>
        </w:tc>
        <w:tc>
          <w:tcPr>
            <w:tcW w:w="3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理</w:t>
            </w:r>
          </w:p>
        </w:tc>
        <w:tc>
          <w:tcPr>
            <w:tcW w:w="3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英语</w:t>
            </w:r>
          </w:p>
        </w:tc>
        <w:tc>
          <w:tcPr>
            <w:tcW w:w="34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二</w:t>
            </w:r>
          </w:p>
        </w:tc>
        <w:tc>
          <w:tcPr>
            <w:tcW w:w="55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w:t>
            </w:r>
          </w:p>
        </w:tc>
        <w:tc>
          <w:tcPr>
            <w:tcW w:w="12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指挥专业合格</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1</w:t>
            </w:r>
          </w:p>
        </w:tc>
      </w:tr>
      <w:tr>
        <w:tblPrEx>
          <w:tblLayout w:type="fixed"/>
          <w:tblCellMar>
            <w:top w:w="0" w:type="dxa"/>
            <w:left w:w="0" w:type="dxa"/>
            <w:bottom w:w="0" w:type="dxa"/>
            <w:right w:w="0" w:type="dxa"/>
          </w:tblCellMar>
        </w:tblPrEx>
        <w:trPr>
          <w:trHeight w:val="330" w:hRule="atLeast"/>
          <w:jc w:val="center"/>
        </w:trPr>
        <w:tc>
          <w:tcPr>
            <w:tcW w:w="58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sz w:val="16"/>
                <w:szCs w:val="16"/>
              </w:rPr>
            </w:pPr>
          </w:p>
        </w:tc>
        <w:tc>
          <w:tcPr>
            <w:tcW w:w="63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bottom"/>
          </w:tcPr>
          <w:p>
            <w:pPr>
              <w:rPr>
                <w:rFonts w:ascii="仿宋_GB2312" w:hAnsi="宋体" w:eastAsia="仿宋_GB2312"/>
                <w:color w:val="000000"/>
                <w:sz w:val="18"/>
                <w:szCs w:val="18"/>
              </w:rPr>
            </w:pPr>
          </w:p>
        </w:tc>
        <w:tc>
          <w:tcPr>
            <w:tcW w:w="7950" w:type="dxa"/>
            <w:gridSpan w:val="10"/>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小             计</w:t>
            </w:r>
          </w:p>
        </w:tc>
        <w:tc>
          <w:tcPr>
            <w:tcW w:w="69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6"/>
                <w:szCs w:val="16"/>
              </w:rPr>
            </w:pPr>
            <w:r>
              <w:rPr>
                <w:rFonts w:hint="eastAsia" w:ascii="仿宋_GB2312" w:hAnsi="宋体" w:eastAsia="仿宋_GB2312"/>
                <w:color w:val="000000"/>
                <w:kern w:val="0"/>
                <w:sz w:val="16"/>
                <w:szCs w:val="16"/>
              </w:rPr>
              <w:t>8</w:t>
            </w:r>
          </w:p>
        </w:tc>
      </w:tr>
      <w:tr>
        <w:tblPrEx>
          <w:tblLayout w:type="fixed"/>
          <w:tblCellMar>
            <w:top w:w="0" w:type="dxa"/>
            <w:left w:w="0" w:type="dxa"/>
            <w:bottom w:w="0" w:type="dxa"/>
            <w:right w:w="0" w:type="dxa"/>
          </w:tblCellMar>
        </w:tblPrEx>
        <w:trPr>
          <w:trHeight w:val="960" w:hRule="atLeast"/>
          <w:jc w:val="center"/>
        </w:trPr>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kern w:val="0"/>
                <w:sz w:val="18"/>
                <w:szCs w:val="18"/>
              </w:rPr>
              <w:t>说明</w:t>
            </w:r>
          </w:p>
        </w:tc>
        <w:tc>
          <w:tcPr>
            <w:tcW w:w="9270" w:type="dxa"/>
            <w:gridSpan w:val="1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kern w:val="0"/>
                <w:sz w:val="18"/>
                <w:szCs w:val="18"/>
              </w:rPr>
              <w:t>高考成绩达到全省自主招生控制线的考生，可报考划线类别为一、二的军校或专业；高考成绩达到全省普通本科批次录取控制线而未达到全省自主招生控制线的考生，只能报考划线类别为二的军校或专业。</w:t>
            </w:r>
          </w:p>
        </w:tc>
      </w:tr>
    </w:tbl>
    <w:p>
      <w:pPr>
        <w:spacing w:line="550" w:lineRule="exact"/>
        <w:rPr>
          <w:rFonts w:ascii="仿宋_GB2312" w:hAnsi="宋体" w:eastAsia="仿宋_GB2312"/>
          <w:sz w:val="32"/>
          <w:szCs w:val="32"/>
        </w:rPr>
      </w:pPr>
    </w:p>
    <w:p>
      <w:pPr>
        <w:spacing w:line="550" w:lineRule="exact"/>
        <w:rPr>
          <w:rFonts w:ascii="仿宋_GB2312" w:hAnsi="宋体" w:eastAsia="仿宋_GB2312"/>
          <w:sz w:val="32"/>
          <w:szCs w:val="32"/>
        </w:rPr>
      </w:pPr>
    </w:p>
    <w:p>
      <w:pPr>
        <w:spacing w:line="550" w:lineRule="exact"/>
        <w:jc w:val="center"/>
        <w:rPr>
          <w:rFonts w:ascii="仿宋_GB2312" w:hAnsi="宋体" w:eastAsia="仿宋_GB2312"/>
          <w:sz w:val="28"/>
          <w:szCs w:val="28"/>
        </w:rPr>
      </w:pPr>
      <w:r>
        <w:rPr>
          <w:rFonts w:hint="eastAsia" w:ascii="仿宋_GB2312" w:hAnsi="宋体" w:eastAsia="仿宋_GB2312"/>
          <w:sz w:val="32"/>
          <w:szCs w:val="32"/>
        </w:rPr>
        <w:br w:type="page"/>
      </w:r>
      <w:r>
        <w:rPr>
          <w:rFonts w:hint="eastAsia" w:ascii="方正小标宋简体" w:eastAsia="方正小标宋简体"/>
          <w:color w:val="000000"/>
          <w:kern w:val="0"/>
          <w:sz w:val="40"/>
          <w:szCs w:val="40"/>
        </w:rPr>
        <w:t>2019年陆军工程大学为全国人防系统定向招生计划</w:t>
      </w:r>
    </w:p>
    <w:tbl>
      <w:tblPr>
        <w:tblStyle w:val="7"/>
        <w:tblW w:w="9293" w:type="dxa"/>
        <w:tblInd w:w="135" w:type="dxa"/>
        <w:tblLayout w:type="fixed"/>
        <w:tblCellMar>
          <w:top w:w="0" w:type="dxa"/>
          <w:left w:w="0" w:type="dxa"/>
          <w:bottom w:w="0" w:type="dxa"/>
          <w:right w:w="0" w:type="dxa"/>
        </w:tblCellMar>
      </w:tblPr>
      <w:tblGrid>
        <w:gridCol w:w="540"/>
        <w:gridCol w:w="659"/>
        <w:gridCol w:w="828"/>
        <w:gridCol w:w="3207"/>
        <w:gridCol w:w="644"/>
        <w:gridCol w:w="719"/>
        <w:gridCol w:w="581"/>
        <w:gridCol w:w="652"/>
        <w:gridCol w:w="705"/>
        <w:gridCol w:w="758"/>
      </w:tblGrid>
      <w:tr>
        <w:tblPrEx>
          <w:tblLayout w:type="fixed"/>
          <w:tblCellMar>
            <w:top w:w="0" w:type="dxa"/>
            <w:left w:w="0" w:type="dxa"/>
            <w:bottom w:w="0" w:type="dxa"/>
            <w:right w:w="0" w:type="dxa"/>
          </w:tblCellMar>
        </w:tblPrEx>
        <w:trPr>
          <w:trHeight w:val="525" w:hRule="atLeast"/>
        </w:trPr>
        <w:tc>
          <w:tcPr>
            <w:tcW w:w="5234" w:type="dxa"/>
            <w:gridSpan w:val="4"/>
            <w:tcBorders>
              <w:top w:val="nil"/>
              <w:left w:val="nil"/>
              <w:bottom w:val="nil"/>
              <w:right w:val="nil"/>
            </w:tcBorders>
            <w:tcMar>
              <w:top w:w="15" w:type="dxa"/>
              <w:left w:w="15" w:type="dxa"/>
              <w:bottom w:w="0" w:type="dxa"/>
              <w:right w:w="15" w:type="dxa"/>
            </w:tcMar>
            <w:vAlign w:val="center"/>
          </w:tcPr>
          <w:p>
            <w:pPr>
              <w:widowControl/>
              <w:jc w:val="left"/>
              <w:textAlignment w:val="center"/>
              <w:rPr>
                <w:rFonts w:ascii="黑体" w:hAnsi="宋体" w:eastAsia="黑体"/>
                <w:color w:val="000000"/>
                <w:sz w:val="24"/>
              </w:rPr>
            </w:pPr>
            <w:r>
              <w:rPr>
                <w:rFonts w:hint="eastAsia" w:ascii="黑体" w:hAnsi="宋体" w:eastAsia="黑体"/>
                <w:color w:val="000000"/>
                <w:kern w:val="0"/>
                <w:sz w:val="24"/>
              </w:rPr>
              <w:t>制表单位：山东省军区战备建设局</w:t>
            </w:r>
          </w:p>
        </w:tc>
        <w:tc>
          <w:tcPr>
            <w:tcW w:w="644" w:type="dxa"/>
            <w:tcBorders>
              <w:top w:val="nil"/>
              <w:left w:val="nil"/>
              <w:bottom w:val="nil"/>
              <w:right w:val="nil"/>
            </w:tcBorders>
            <w:tcMar>
              <w:top w:w="15" w:type="dxa"/>
              <w:left w:w="15" w:type="dxa"/>
              <w:bottom w:w="0" w:type="dxa"/>
              <w:right w:w="15" w:type="dxa"/>
            </w:tcMar>
            <w:vAlign w:val="center"/>
          </w:tcPr>
          <w:p>
            <w:pPr>
              <w:jc w:val="center"/>
              <w:rPr>
                <w:rFonts w:ascii="黑体" w:hAnsi="宋体" w:eastAsia="黑体"/>
                <w:color w:val="000000"/>
                <w:sz w:val="24"/>
              </w:rPr>
            </w:pPr>
          </w:p>
        </w:tc>
        <w:tc>
          <w:tcPr>
            <w:tcW w:w="719" w:type="dxa"/>
            <w:tcBorders>
              <w:top w:val="nil"/>
              <w:left w:val="nil"/>
              <w:bottom w:val="nil"/>
              <w:right w:val="nil"/>
            </w:tcBorders>
            <w:tcMar>
              <w:top w:w="15" w:type="dxa"/>
              <w:left w:w="15" w:type="dxa"/>
              <w:bottom w:w="0" w:type="dxa"/>
              <w:right w:w="15" w:type="dxa"/>
            </w:tcMar>
            <w:vAlign w:val="center"/>
          </w:tcPr>
          <w:p>
            <w:pPr>
              <w:jc w:val="center"/>
              <w:rPr>
                <w:rFonts w:ascii="黑体" w:hAnsi="宋体" w:eastAsia="黑体"/>
                <w:color w:val="000000"/>
                <w:sz w:val="24"/>
              </w:rPr>
            </w:pPr>
          </w:p>
        </w:tc>
        <w:tc>
          <w:tcPr>
            <w:tcW w:w="581" w:type="dxa"/>
            <w:tcBorders>
              <w:top w:val="nil"/>
              <w:left w:val="nil"/>
              <w:bottom w:val="nil"/>
              <w:right w:val="nil"/>
            </w:tcBorders>
            <w:tcMar>
              <w:top w:w="15" w:type="dxa"/>
              <w:left w:w="15" w:type="dxa"/>
              <w:bottom w:w="0" w:type="dxa"/>
              <w:right w:w="15" w:type="dxa"/>
            </w:tcMar>
            <w:vAlign w:val="center"/>
          </w:tcPr>
          <w:p>
            <w:pPr>
              <w:jc w:val="center"/>
              <w:rPr>
                <w:rFonts w:ascii="黑体" w:hAnsi="宋体" w:eastAsia="黑体"/>
                <w:color w:val="000000"/>
                <w:sz w:val="24"/>
              </w:rPr>
            </w:pPr>
          </w:p>
        </w:tc>
        <w:tc>
          <w:tcPr>
            <w:tcW w:w="652" w:type="dxa"/>
            <w:tcBorders>
              <w:top w:val="nil"/>
              <w:left w:val="nil"/>
              <w:bottom w:val="nil"/>
              <w:right w:val="nil"/>
            </w:tcBorders>
            <w:tcMar>
              <w:top w:w="15" w:type="dxa"/>
              <w:left w:w="15" w:type="dxa"/>
              <w:bottom w:w="0" w:type="dxa"/>
              <w:right w:w="15" w:type="dxa"/>
            </w:tcMar>
            <w:vAlign w:val="center"/>
          </w:tcPr>
          <w:p>
            <w:pPr>
              <w:jc w:val="center"/>
              <w:rPr>
                <w:rFonts w:ascii="黑体" w:hAnsi="宋体" w:eastAsia="黑体"/>
                <w:color w:val="000000"/>
                <w:sz w:val="24"/>
              </w:rPr>
            </w:pPr>
          </w:p>
        </w:tc>
        <w:tc>
          <w:tcPr>
            <w:tcW w:w="705" w:type="dxa"/>
            <w:tcBorders>
              <w:top w:val="nil"/>
              <w:left w:val="nil"/>
              <w:bottom w:val="nil"/>
              <w:right w:val="nil"/>
            </w:tcBorders>
            <w:tcMar>
              <w:top w:w="15" w:type="dxa"/>
              <w:left w:w="15" w:type="dxa"/>
              <w:bottom w:w="0" w:type="dxa"/>
              <w:right w:w="15" w:type="dxa"/>
            </w:tcMar>
            <w:vAlign w:val="center"/>
          </w:tcPr>
          <w:p>
            <w:pPr>
              <w:jc w:val="center"/>
              <w:rPr>
                <w:rFonts w:ascii="黑体" w:hAnsi="宋体" w:eastAsia="黑体"/>
                <w:color w:val="000000"/>
                <w:sz w:val="24"/>
              </w:rPr>
            </w:pPr>
          </w:p>
        </w:tc>
        <w:tc>
          <w:tcPr>
            <w:tcW w:w="758" w:type="dxa"/>
            <w:tcBorders>
              <w:top w:val="nil"/>
              <w:left w:val="nil"/>
              <w:bottom w:val="nil"/>
              <w:right w:val="nil"/>
            </w:tcBorders>
            <w:tcMar>
              <w:top w:w="15" w:type="dxa"/>
              <w:left w:w="15" w:type="dxa"/>
              <w:bottom w:w="0" w:type="dxa"/>
              <w:right w:w="15" w:type="dxa"/>
            </w:tcMar>
            <w:vAlign w:val="center"/>
          </w:tcPr>
          <w:p>
            <w:pPr>
              <w:jc w:val="center"/>
              <w:rPr>
                <w:rFonts w:ascii="黑体" w:hAnsi="宋体" w:eastAsia="黑体"/>
                <w:color w:val="000000"/>
                <w:sz w:val="24"/>
              </w:rPr>
            </w:pPr>
          </w:p>
        </w:tc>
      </w:tr>
      <w:tr>
        <w:tblPrEx>
          <w:tblLayout w:type="fixed"/>
          <w:tblCellMar>
            <w:top w:w="0" w:type="dxa"/>
            <w:left w:w="0" w:type="dxa"/>
            <w:bottom w:w="0" w:type="dxa"/>
            <w:right w:w="0" w:type="dxa"/>
          </w:tblCellMar>
        </w:tblPrEx>
        <w:trPr>
          <w:trHeight w:val="960" w:hRule="atLeast"/>
        </w:trPr>
        <w:tc>
          <w:tcPr>
            <w:tcW w:w="540"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院校代码</w:t>
            </w:r>
          </w:p>
        </w:tc>
        <w:tc>
          <w:tcPr>
            <w:tcW w:w="659"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kern w:val="0"/>
                <w:sz w:val="20"/>
                <w:szCs w:val="20"/>
              </w:rPr>
            </w:pPr>
            <w:r>
              <w:rPr>
                <w:rFonts w:hint="eastAsia" w:ascii="黑体" w:hAnsi="宋体" w:eastAsia="黑体"/>
                <w:color w:val="000000"/>
                <w:kern w:val="0"/>
                <w:sz w:val="20"/>
                <w:szCs w:val="20"/>
              </w:rPr>
              <w:t>院校</w:t>
            </w:r>
          </w:p>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名称</w:t>
            </w:r>
          </w:p>
        </w:tc>
        <w:tc>
          <w:tcPr>
            <w:tcW w:w="828"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专业</w:t>
            </w:r>
            <w:r>
              <w:rPr>
                <w:rFonts w:hint="eastAsia" w:ascii="黑体" w:hAnsi="宋体" w:eastAsia="黑体"/>
                <w:color w:val="000000"/>
                <w:kern w:val="0"/>
                <w:sz w:val="20"/>
                <w:szCs w:val="20"/>
              </w:rPr>
              <w:br w:type="textWrapping"/>
            </w:r>
            <w:r>
              <w:rPr>
                <w:rFonts w:hint="eastAsia" w:ascii="黑体" w:hAnsi="宋体" w:eastAsia="黑体"/>
                <w:color w:val="000000"/>
                <w:kern w:val="0"/>
                <w:sz w:val="20"/>
                <w:szCs w:val="20"/>
              </w:rPr>
              <w:t>代码</w:t>
            </w:r>
          </w:p>
        </w:tc>
        <w:tc>
          <w:tcPr>
            <w:tcW w:w="3207"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专业名称（招考方向）</w:t>
            </w:r>
          </w:p>
        </w:tc>
        <w:tc>
          <w:tcPr>
            <w:tcW w:w="644"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学</w:t>
            </w:r>
            <w:r>
              <w:rPr>
                <w:rFonts w:hint="eastAsia" w:ascii="黑体" w:hAnsi="宋体" w:eastAsia="黑体"/>
                <w:color w:val="000000"/>
                <w:kern w:val="0"/>
                <w:sz w:val="20"/>
                <w:szCs w:val="20"/>
              </w:rPr>
              <w:br w:type="textWrapping"/>
            </w:r>
            <w:r>
              <w:rPr>
                <w:rFonts w:hint="eastAsia" w:ascii="黑体" w:hAnsi="宋体" w:eastAsia="黑体"/>
                <w:color w:val="000000"/>
                <w:kern w:val="0"/>
                <w:sz w:val="20"/>
                <w:szCs w:val="20"/>
              </w:rPr>
              <w:br w:type="textWrapping"/>
            </w:r>
            <w:r>
              <w:rPr>
                <w:rFonts w:hint="eastAsia" w:ascii="黑体" w:hAnsi="宋体" w:eastAsia="黑体"/>
                <w:color w:val="000000"/>
                <w:kern w:val="0"/>
                <w:sz w:val="20"/>
                <w:szCs w:val="20"/>
              </w:rPr>
              <w:t>制</w:t>
            </w:r>
          </w:p>
        </w:tc>
        <w:tc>
          <w:tcPr>
            <w:tcW w:w="719"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学</w:t>
            </w:r>
            <w:r>
              <w:rPr>
                <w:rFonts w:hint="eastAsia" w:ascii="黑体" w:hAnsi="宋体" w:eastAsia="黑体"/>
                <w:color w:val="000000"/>
                <w:kern w:val="0"/>
                <w:sz w:val="20"/>
                <w:szCs w:val="20"/>
              </w:rPr>
              <w:br w:type="textWrapping"/>
            </w:r>
            <w:r>
              <w:rPr>
                <w:rFonts w:hint="eastAsia" w:ascii="黑体" w:hAnsi="宋体" w:eastAsia="黑体"/>
                <w:color w:val="000000"/>
                <w:kern w:val="0"/>
                <w:sz w:val="20"/>
                <w:szCs w:val="20"/>
              </w:rPr>
              <w:br w:type="textWrapping"/>
            </w:r>
            <w:r>
              <w:rPr>
                <w:rFonts w:hint="eastAsia" w:ascii="黑体" w:hAnsi="宋体" w:eastAsia="黑体"/>
                <w:color w:val="000000"/>
                <w:kern w:val="0"/>
                <w:sz w:val="20"/>
                <w:szCs w:val="20"/>
              </w:rPr>
              <w:t>历</w:t>
            </w:r>
          </w:p>
        </w:tc>
        <w:tc>
          <w:tcPr>
            <w:tcW w:w="581"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文</w:t>
            </w:r>
            <w:r>
              <w:rPr>
                <w:rFonts w:hint="eastAsia" w:ascii="黑体" w:hAnsi="宋体" w:eastAsia="黑体"/>
                <w:color w:val="000000"/>
                <w:kern w:val="0"/>
                <w:sz w:val="20"/>
                <w:szCs w:val="20"/>
              </w:rPr>
              <w:br w:type="textWrapping"/>
            </w:r>
            <w:r>
              <w:rPr>
                <w:rFonts w:hint="eastAsia" w:ascii="黑体" w:hAnsi="宋体" w:eastAsia="黑体"/>
                <w:color w:val="000000"/>
                <w:kern w:val="0"/>
                <w:sz w:val="20"/>
                <w:szCs w:val="20"/>
              </w:rPr>
              <w:t>理</w:t>
            </w:r>
            <w:r>
              <w:rPr>
                <w:rFonts w:hint="eastAsia" w:ascii="黑体" w:hAnsi="宋体" w:eastAsia="黑体"/>
                <w:color w:val="000000"/>
                <w:kern w:val="0"/>
                <w:sz w:val="20"/>
                <w:szCs w:val="20"/>
              </w:rPr>
              <w:br w:type="textWrapping"/>
            </w:r>
            <w:r>
              <w:rPr>
                <w:rFonts w:hint="eastAsia" w:ascii="黑体" w:hAnsi="宋体" w:eastAsia="黑体"/>
                <w:color w:val="000000"/>
                <w:kern w:val="0"/>
                <w:sz w:val="20"/>
                <w:szCs w:val="20"/>
              </w:rPr>
              <w:t>科</w:t>
            </w:r>
          </w:p>
        </w:tc>
        <w:tc>
          <w:tcPr>
            <w:tcW w:w="652"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外语</w:t>
            </w:r>
            <w:r>
              <w:rPr>
                <w:rFonts w:hint="eastAsia" w:ascii="黑体" w:hAnsi="宋体" w:eastAsia="黑体"/>
                <w:color w:val="000000"/>
                <w:kern w:val="0"/>
                <w:sz w:val="20"/>
                <w:szCs w:val="20"/>
              </w:rPr>
              <w:br w:type="textWrapping"/>
            </w:r>
            <w:r>
              <w:rPr>
                <w:rFonts w:hint="eastAsia" w:ascii="黑体" w:hAnsi="宋体" w:eastAsia="黑体"/>
                <w:color w:val="000000"/>
                <w:kern w:val="0"/>
                <w:sz w:val="20"/>
                <w:szCs w:val="20"/>
              </w:rPr>
              <w:t>语种</w:t>
            </w:r>
          </w:p>
        </w:tc>
        <w:tc>
          <w:tcPr>
            <w:tcW w:w="705"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划线类别</w:t>
            </w:r>
          </w:p>
        </w:tc>
        <w:tc>
          <w:tcPr>
            <w:tcW w:w="7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黑体" w:hAnsi="宋体" w:eastAsia="黑体"/>
                <w:color w:val="000000"/>
                <w:sz w:val="20"/>
                <w:szCs w:val="20"/>
              </w:rPr>
            </w:pPr>
            <w:r>
              <w:rPr>
                <w:rFonts w:hint="eastAsia" w:ascii="黑体" w:hAnsi="宋体" w:eastAsia="黑体"/>
                <w:color w:val="000000"/>
                <w:kern w:val="0"/>
                <w:sz w:val="20"/>
                <w:szCs w:val="20"/>
              </w:rPr>
              <w:t>计划数</w:t>
            </w:r>
          </w:p>
        </w:tc>
      </w:tr>
      <w:tr>
        <w:tblPrEx>
          <w:tblLayout w:type="fixed"/>
          <w:tblCellMar>
            <w:top w:w="0" w:type="dxa"/>
            <w:left w:w="0" w:type="dxa"/>
            <w:bottom w:w="0" w:type="dxa"/>
            <w:right w:w="0" w:type="dxa"/>
          </w:tblCellMar>
        </w:tblPrEx>
        <w:trPr>
          <w:trHeight w:val="578"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91004</w:t>
            </w:r>
          </w:p>
        </w:tc>
        <w:tc>
          <w:tcPr>
            <w:tcW w:w="659"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陆军工程大学</w:t>
            </w:r>
          </w:p>
        </w:tc>
        <w:tc>
          <w:tcPr>
            <w:tcW w:w="8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080601</w:t>
            </w:r>
          </w:p>
        </w:tc>
        <w:tc>
          <w:tcPr>
            <w:tcW w:w="32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电气工程及其自动化（全国人防电力工程及自动化技术工程师）</w:t>
            </w:r>
          </w:p>
        </w:tc>
        <w:tc>
          <w:tcPr>
            <w:tcW w:w="64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四年</w:t>
            </w:r>
          </w:p>
        </w:tc>
        <w:tc>
          <w:tcPr>
            <w:tcW w:w="7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本科</w:t>
            </w:r>
          </w:p>
        </w:tc>
        <w:tc>
          <w:tcPr>
            <w:tcW w:w="58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理</w:t>
            </w:r>
          </w:p>
        </w:tc>
        <w:tc>
          <w:tcPr>
            <w:tcW w:w="6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英语</w:t>
            </w:r>
          </w:p>
        </w:tc>
        <w:tc>
          <w:tcPr>
            <w:tcW w:w="7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二</w:t>
            </w:r>
          </w:p>
        </w:tc>
        <w:tc>
          <w:tcPr>
            <w:tcW w:w="7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1</w:t>
            </w:r>
          </w:p>
        </w:tc>
      </w:tr>
      <w:tr>
        <w:tblPrEx>
          <w:tblLayout w:type="fixed"/>
          <w:tblCellMar>
            <w:top w:w="0" w:type="dxa"/>
            <w:left w:w="0" w:type="dxa"/>
            <w:bottom w:w="0" w:type="dxa"/>
            <w:right w:w="0" w:type="dxa"/>
          </w:tblCellMar>
        </w:tblPrEx>
        <w:trPr>
          <w:trHeight w:val="57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659" w:type="dxa"/>
            <w:vMerge w:val="continue"/>
            <w:tcBorders>
              <w:top w:val="single" w:color="000000" w:sz="4" w:space="0"/>
              <w:left w:val="nil"/>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8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080903</w:t>
            </w:r>
          </w:p>
        </w:tc>
        <w:tc>
          <w:tcPr>
            <w:tcW w:w="32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网络工程（全国人防指挥自动化技术工程师）</w:t>
            </w:r>
          </w:p>
        </w:tc>
        <w:tc>
          <w:tcPr>
            <w:tcW w:w="64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四年</w:t>
            </w:r>
          </w:p>
        </w:tc>
        <w:tc>
          <w:tcPr>
            <w:tcW w:w="7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本科</w:t>
            </w:r>
          </w:p>
        </w:tc>
        <w:tc>
          <w:tcPr>
            <w:tcW w:w="58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理</w:t>
            </w:r>
          </w:p>
        </w:tc>
        <w:tc>
          <w:tcPr>
            <w:tcW w:w="6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英语</w:t>
            </w:r>
          </w:p>
        </w:tc>
        <w:tc>
          <w:tcPr>
            <w:tcW w:w="7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二</w:t>
            </w:r>
          </w:p>
        </w:tc>
        <w:tc>
          <w:tcPr>
            <w:tcW w:w="7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1</w:t>
            </w:r>
          </w:p>
        </w:tc>
      </w:tr>
      <w:tr>
        <w:tblPrEx>
          <w:tblLayout w:type="fixed"/>
          <w:tblCellMar>
            <w:top w:w="0" w:type="dxa"/>
            <w:left w:w="0" w:type="dxa"/>
            <w:bottom w:w="0" w:type="dxa"/>
            <w:right w:w="0" w:type="dxa"/>
          </w:tblCellMar>
        </w:tblPrEx>
        <w:trPr>
          <w:trHeight w:val="57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659" w:type="dxa"/>
            <w:vMerge w:val="continue"/>
            <w:tcBorders>
              <w:top w:val="single" w:color="000000" w:sz="4" w:space="0"/>
              <w:left w:val="nil"/>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8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081001</w:t>
            </w:r>
          </w:p>
        </w:tc>
        <w:tc>
          <w:tcPr>
            <w:tcW w:w="32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土木工程（全国人防工程建筑结构设计与施工工程师）</w:t>
            </w:r>
          </w:p>
        </w:tc>
        <w:tc>
          <w:tcPr>
            <w:tcW w:w="64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四年</w:t>
            </w:r>
          </w:p>
        </w:tc>
        <w:tc>
          <w:tcPr>
            <w:tcW w:w="7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本科</w:t>
            </w:r>
          </w:p>
        </w:tc>
        <w:tc>
          <w:tcPr>
            <w:tcW w:w="58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理</w:t>
            </w:r>
          </w:p>
        </w:tc>
        <w:tc>
          <w:tcPr>
            <w:tcW w:w="6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英语</w:t>
            </w:r>
          </w:p>
        </w:tc>
        <w:tc>
          <w:tcPr>
            <w:tcW w:w="7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二</w:t>
            </w:r>
          </w:p>
        </w:tc>
        <w:tc>
          <w:tcPr>
            <w:tcW w:w="7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1</w:t>
            </w:r>
          </w:p>
        </w:tc>
      </w:tr>
      <w:tr>
        <w:tblPrEx>
          <w:tblLayout w:type="fixed"/>
          <w:tblCellMar>
            <w:top w:w="0" w:type="dxa"/>
            <w:left w:w="0" w:type="dxa"/>
            <w:bottom w:w="0" w:type="dxa"/>
            <w:right w:w="0" w:type="dxa"/>
          </w:tblCellMar>
        </w:tblPrEx>
        <w:trPr>
          <w:trHeight w:val="57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659" w:type="dxa"/>
            <w:vMerge w:val="continue"/>
            <w:tcBorders>
              <w:top w:val="single" w:color="000000" w:sz="4" w:space="0"/>
              <w:left w:val="nil"/>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8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081002</w:t>
            </w:r>
          </w:p>
        </w:tc>
        <w:tc>
          <w:tcPr>
            <w:tcW w:w="32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建筑环境与能源应用工程（全国人防通风空调与给排水工程师）</w:t>
            </w:r>
          </w:p>
        </w:tc>
        <w:tc>
          <w:tcPr>
            <w:tcW w:w="64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四年</w:t>
            </w:r>
          </w:p>
        </w:tc>
        <w:tc>
          <w:tcPr>
            <w:tcW w:w="7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本科</w:t>
            </w:r>
          </w:p>
        </w:tc>
        <w:tc>
          <w:tcPr>
            <w:tcW w:w="58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理</w:t>
            </w:r>
          </w:p>
        </w:tc>
        <w:tc>
          <w:tcPr>
            <w:tcW w:w="6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英语</w:t>
            </w:r>
          </w:p>
        </w:tc>
        <w:tc>
          <w:tcPr>
            <w:tcW w:w="7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二</w:t>
            </w:r>
          </w:p>
        </w:tc>
        <w:tc>
          <w:tcPr>
            <w:tcW w:w="7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1</w:t>
            </w:r>
          </w:p>
        </w:tc>
      </w:tr>
      <w:tr>
        <w:tblPrEx>
          <w:tblLayout w:type="fixed"/>
          <w:tblCellMar>
            <w:top w:w="0" w:type="dxa"/>
            <w:left w:w="0" w:type="dxa"/>
            <w:bottom w:w="0" w:type="dxa"/>
            <w:right w:w="0" w:type="dxa"/>
          </w:tblCellMar>
        </w:tblPrEx>
        <w:trPr>
          <w:trHeight w:val="57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659" w:type="dxa"/>
            <w:vMerge w:val="continue"/>
            <w:tcBorders>
              <w:top w:val="single" w:color="000000" w:sz="4" w:space="0"/>
              <w:left w:val="nil"/>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8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082801</w:t>
            </w:r>
          </w:p>
        </w:tc>
        <w:tc>
          <w:tcPr>
            <w:tcW w:w="32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建筑学（全国人防工程建筑设计工程师）</w:t>
            </w:r>
          </w:p>
        </w:tc>
        <w:tc>
          <w:tcPr>
            <w:tcW w:w="64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五年</w:t>
            </w:r>
          </w:p>
        </w:tc>
        <w:tc>
          <w:tcPr>
            <w:tcW w:w="7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本科</w:t>
            </w:r>
          </w:p>
        </w:tc>
        <w:tc>
          <w:tcPr>
            <w:tcW w:w="58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理</w:t>
            </w:r>
          </w:p>
        </w:tc>
        <w:tc>
          <w:tcPr>
            <w:tcW w:w="6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英语</w:t>
            </w:r>
          </w:p>
        </w:tc>
        <w:tc>
          <w:tcPr>
            <w:tcW w:w="7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二</w:t>
            </w:r>
          </w:p>
        </w:tc>
        <w:tc>
          <w:tcPr>
            <w:tcW w:w="7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1</w:t>
            </w:r>
          </w:p>
        </w:tc>
      </w:tr>
      <w:tr>
        <w:tblPrEx>
          <w:tblLayout w:type="fixed"/>
          <w:tblCellMar>
            <w:top w:w="0" w:type="dxa"/>
            <w:left w:w="0" w:type="dxa"/>
            <w:bottom w:w="0" w:type="dxa"/>
            <w:right w:w="0" w:type="dxa"/>
          </w:tblCellMar>
        </w:tblPrEx>
        <w:trPr>
          <w:trHeight w:val="578"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659" w:type="dxa"/>
            <w:vMerge w:val="continue"/>
            <w:tcBorders>
              <w:top w:val="single" w:color="000000" w:sz="4" w:space="0"/>
              <w:left w:val="nil"/>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8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120103</w:t>
            </w:r>
          </w:p>
        </w:tc>
        <w:tc>
          <w:tcPr>
            <w:tcW w:w="32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工程管理（全国人防建筑施工组织管理与监理工程师）</w:t>
            </w:r>
          </w:p>
        </w:tc>
        <w:tc>
          <w:tcPr>
            <w:tcW w:w="64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四年</w:t>
            </w:r>
          </w:p>
        </w:tc>
        <w:tc>
          <w:tcPr>
            <w:tcW w:w="71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本科</w:t>
            </w:r>
          </w:p>
        </w:tc>
        <w:tc>
          <w:tcPr>
            <w:tcW w:w="58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理</w:t>
            </w:r>
          </w:p>
        </w:tc>
        <w:tc>
          <w:tcPr>
            <w:tcW w:w="65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英语</w:t>
            </w:r>
          </w:p>
        </w:tc>
        <w:tc>
          <w:tcPr>
            <w:tcW w:w="70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二</w:t>
            </w:r>
          </w:p>
        </w:tc>
        <w:tc>
          <w:tcPr>
            <w:tcW w:w="75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1</w:t>
            </w:r>
          </w:p>
        </w:tc>
      </w:tr>
      <w:tr>
        <w:tblPrEx>
          <w:tblLayout w:type="fixed"/>
          <w:tblCellMar>
            <w:top w:w="0" w:type="dxa"/>
            <w:left w:w="0" w:type="dxa"/>
            <w:bottom w:w="0" w:type="dxa"/>
            <w:right w:w="0" w:type="dxa"/>
          </w:tblCellMar>
        </w:tblPrEx>
        <w:trPr>
          <w:trHeight w:val="393" w:hRule="atLeas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汉仪书宋一简" w:hAnsi="宋体" w:eastAsia="汉仪书宋一简"/>
                <w:color w:val="000000"/>
                <w:sz w:val="17"/>
                <w:szCs w:val="17"/>
              </w:rPr>
            </w:pPr>
          </w:p>
        </w:tc>
        <w:tc>
          <w:tcPr>
            <w:tcW w:w="7995" w:type="dxa"/>
            <w:gridSpan w:val="8"/>
            <w:tcBorders>
              <w:top w:val="single" w:color="000000" w:sz="4" w:space="0"/>
              <w:left w:val="nil"/>
              <w:bottom w:val="single" w:color="000000" w:sz="4" w:space="0"/>
              <w:right w:val="nil"/>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小</w:t>
            </w:r>
            <w:r>
              <w:rPr>
                <w:rStyle w:val="21"/>
                <w:rFonts w:hint="eastAsia" w:ascii="汉仪书宋一简" w:eastAsia="汉仪书宋一简"/>
              </w:rPr>
              <w:t xml:space="preserve">                           </w:t>
            </w:r>
            <w:r>
              <w:rPr>
                <w:rStyle w:val="20"/>
                <w:rFonts w:hint="default" w:ascii="汉仪书宋一简" w:eastAsia="汉仪书宋一简"/>
              </w:rPr>
              <w:t>计</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汉仪书宋一简" w:hAnsi="宋体" w:eastAsia="汉仪书宋一简"/>
                <w:color w:val="000000"/>
                <w:sz w:val="17"/>
                <w:szCs w:val="17"/>
              </w:rPr>
            </w:pPr>
            <w:r>
              <w:rPr>
                <w:rFonts w:hint="eastAsia" w:ascii="汉仪书宋一简" w:hAnsi="宋体" w:eastAsia="汉仪书宋一简"/>
                <w:color w:val="000000"/>
                <w:kern w:val="0"/>
                <w:sz w:val="17"/>
                <w:szCs w:val="17"/>
              </w:rPr>
              <w:t>6</w:t>
            </w:r>
          </w:p>
        </w:tc>
      </w:tr>
      <w:tr>
        <w:tblPrEx>
          <w:tblLayout w:type="fixed"/>
          <w:tblCellMar>
            <w:top w:w="0" w:type="dxa"/>
            <w:left w:w="0" w:type="dxa"/>
            <w:bottom w:w="0" w:type="dxa"/>
            <w:right w:w="0" w:type="dxa"/>
          </w:tblCellMar>
        </w:tblPrEx>
        <w:trPr>
          <w:trHeight w:val="920" w:hRule="atLeast"/>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top"/>
              <w:rPr>
                <w:rFonts w:ascii="楷体_GB2312" w:hAnsi="宋体" w:eastAsia="楷体_GB2312"/>
                <w:color w:val="000000"/>
                <w:sz w:val="22"/>
              </w:rPr>
            </w:pPr>
            <w:r>
              <w:rPr>
                <w:rFonts w:hint="eastAsia" w:ascii="楷体_GB2312" w:hAnsi="宋体" w:eastAsia="楷体_GB2312"/>
                <w:color w:val="000000"/>
                <w:kern w:val="0"/>
                <w:sz w:val="22"/>
              </w:rPr>
              <w:br w:type="textWrapping"/>
            </w:r>
            <w:r>
              <w:rPr>
                <w:rFonts w:hint="eastAsia" w:ascii="楷体_GB2312" w:hAnsi="宋体" w:eastAsia="楷体_GB2312"/>
                <w:color w:val="000000"/>
                <w:kern w:val="0"/>
                <w:sz w:val="22"/>
              </w:rPr>
              <w:t>备注</w:t>
            </w:r>
          </w:p>
        </w:tc>
        <w:tc>
          <w:tcPr>
            <w:tcW w:w="8753" w:type="dxa"/>
            <w:gridSpan w:val="9"/>
            <w:tcBorders>
              <w:top w:val="single" w:color="000000" w:sz="4" w:space="0"/>
              <w:left w:val="nil"/>
              <w:bottom w:val="single" w:color="000000" w:sz="4" w:space="0"/>
              <w:right w:val="single" w:color="000000" w:sz="4" w:space="0"/>
            </w:tcBorders>
            <w:tcMar>
              <w:top w:w="15" w:type="dxa"/>
              <w:left w:w="15" w:type="dxa"/>
              <w:bottom w:w="0" w:type="dxa"/>
              <w:right w:w="15" w:type="dxa"/>
            </w:tcMar>
          </w:tcPr>
          <w:p>
            <w:pPr>
              <w:widowControl/>
              <w:jc w:val="left"/>
              <w:textAlignment w:val="top"/>
              <w:rPr>
                <w:rFonts w:ascii="楷体_GB2312" w:hAnsi="宋体" w:eastAsia="楷体_GB2312"/>
                <w:color w:val="000000"/>
                <w:sz w:val="22"/>
              </w:rPr>
            </w:pPr>
            <w:r>
              <w:rPr>
                <w:rFonts w:hint="eastAsia" w:ascii="楷体_GB2312" w:hAnsi="宋体" w:eastAsia="楷体_GB2312"/>
                <w:color w:val="000000"/>
                <w:kern w:val="0"/>
                <w:sz w:val="22"/>
              </w:rPr>
              <w:t>1.为全国人防系统定向培养，学员入校后不参军，毕业后面向人防系统自主就业，入学后按照教育部《高等学校学生学籍学历电子注册办法》进行注册。</w:t>
            </w:r>
            <w:r>
              <w:rPr>
                <w:rFonts w:hint="eastAsia" w:ascii="楷体_GB2312" w:hAnsi="宋体" w:eastAsia="楷体_GB2312"/>
                <w:color w:val="000000"/>
                <w:kern w:val="0"/>
                <w:sz w:val="22"/>
              </w:rPr>
              <w:br w:type="textWrapping"/>
            </w:r>
            <w:r>
              <w:rPr>
                <w:rFonts w:hint="eastAsia" w:ascii="楷体_GB2312" w:hAnsi="宋体" w:eastAsia="楷体_GB2312"/>
                <w:color w:val="000000"/>
                <w:kern w:val="0"/>
                <w:sz w:val="22"/>
              </w:rPr>
              <w:t>2.高考成绩达到山东省普通本科批次录制控制线即可报考。</w:t>
            </w:r>
          </w:p>
        </w:tc>
      </w:tr>
    </w:tbl>
    <w:p>
      <w:pPr>
        <w:spacing w:line="550" w:lineRule="exact"/>
        <w:rPr>
          <w:rFonts w:ascii="仿宋_GB2312" w:hAnsi="宋体" w:eastAsia="仿宋_GB2312"/>
          <w:sz w:val="28"/>
          <w:szCs w:val="28"/>
        </w:rPr>
      </w:pPr>
      <w:r>
        <w:rPr>
          <w:rFonts w:hint="eastAsia" w:ascii="仿宋_GB2312" w:hAnsi="宋体" w:eastAsia="仿宋_GB2312"/>
          <w:sz w:val="28"/>
          <w:szCs w:val="28"/>
        </w:rPr>
        <w:t xml:space="preserve"> </w:t>
      </w:r>
    </w:p>
    <w:p>
      <w:pPr>
        <w:widowControl/>
        <w:jc w:val="left"/>
        <w:rPr>
          <w:rFonts w:ascii="黑体" w:hAnsi="宋体" w:eastAsia="黑体"/>
          <w:sz w:val="32"/>
          <w:szCs w:val="32"/>
        </w:rPr>
      </w:pPr>
    </w:p>
    <w:p>
      <w:pPr>
        <w:widowControl/>
        <w:jc w:val="left"/>
        <w:rPr>
          <w:rFonts w:ascii="黑体" w:hAnsi="宋体" w:eastAsia="黑体"/>
          <w:sz w:val="32"/>
          <w:szCs w:val="32"/>
        </w:rPr>
      </w:pPr>
    </w:p>
    <w:p>
      <w:pPr>
        <w:widowControl/>
        <w:jc w:val="left"/>
        <w:rPr>
          <w:rFonts w:ascii="黑体" w:hAnsi="宋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440" w:lineRule="exact"/>
        <w:jc w:val="left"/>
        <w:rPr>
          <w:rFonts w:ascii="楷体_GB2312" w:eastAsia="楷体_GB2312"/>
          <w:sz w:val="32"/>
          <w:szCs w:val="32"/>
          <w:u w:val="single"/>
        </w:rPr>
      </w:pPr>
      <w:r>
        <w:rPr>
          <w:rFonts w:hint="eastAsia" w:ascii="黑体" w:hAnsi="黑体" w:eastAsia="黑体"/>
          <w:sz w:val="32"/>
          <w:szCs w:val="32"/>
        </w:rPr>
        <w:t>附件</w:t>
      </w:r>
      <w:r>
        <w:rPr>
          <w:rFonts w:hint="eastAsia" w:ascii="黑体" w:hAnsi="宋体" w:eastAsia="黑体"/>
          <w:sz w:val="32"/>
          <w:szCs w:val="32"/>
        </w:rPr>
        <w:t>2</w:t>
      </w:r>
    </w:p>
    <w:p>
      <w:pPr>
        <w:spacing w:before="156" w:beforeLines="50" w:after="156" w:afterLines="50" w:line="440" w:lineRule="exact"/>
        <w:jc w:val="center"/>
        <w:rPr>
          <w:rFonts w:ascii="方正小标宋简体" w:eastAsia="方正小标宋简体"/>
          <w:sz w:val="44"/>
          <w:szCs w:val="44"/>
        </w:rPr>
      </w:pPr>
      <w:r>
        <w:rPr>
          <w:rFonts w:hint="eastAsia" w:ascii="方正小标宋简体" w:eastAsia="方正小标宋简体"/>
          <w:sz w:val="44"/>
          <w:szCs w:val="44"/>
        </w:rPr>
        <w:t>军队院校招收普通高中毕业生政治考核表</w:t>
      </w:r>
    </w:p>
    <w:p>
      <w:pPr>
        <w:spacing w:line="360" w:lineRule="auto"/>
        <w:ind w:firstLine="105" w:firstLineChars="50"/>
        <w:rPr>
          <w:rFonts w:ascii="汉仪书宋一简" w:hAnsi="宋体" w:eastAsia="汉仪书宋一简"/>
          <w:szCs w:val="21"/>
        </w:rPr>
      </w:pPr>
      <w:r>
        <w:rPr>
          <w:rFonts w:hint="eastAsia" w:ascii="汉仪书宋一简" w:hAnsi="宋体" w:eastAsia="汉仪书宋一简"/>
          <w:szCs w:val="21"/>
          <w:u w:val="single"/>
        </w:rPr>
        <w:t xml:space="preserve">       </w:t>
      </w:r>
      <w:r>
        <w:rPr>
          <w:rFonts w:hint="eastAsia" w:ascii="汉仪书宋一简" w:eastAsia="汉仪书宋一简"/>
          <w:szCs w:val="21"/>
        </w:rPr>
        <w:t>省（市、区）</w:t>
      </w:r>
      <w:r>
        <w:rPr>
          <w:rFonts w:hint="eastAsia" w:ascii="汉仪书宋一简" w:hAnsi="宋体" w:eastAsia="汉仪书宋一简"/>
          <w:szCs w:val="21"/>
          <w:u w:val="single"/>
        </w:rPr>
        <w:t xml:space="preserve">       </w:t>
      </w:r>
      <w:r>
        <w:rPr>
          <w:rFonts w:hint="eastAsia" w:ascii="汉仪书宋一简" w:eastAsia="汉仪书宋一简"/>
          <w:szCs w:val="21"/>
        </w:rPr>
        <w:t>县（市、区）</w:t>
      </w:r>
      <w:r>
        <w:rPr>
          <w:rFonts w:hint="eastAsia" w:ascii="汉仪书宋一简" w:hAnsi="宋体" w:eastAsia="汉仪书宋一简"/>
          <w:szCs w:val="21"/>
        </w:rPr>
        <w:t xml:space="preserve">           </w:t>
      </w:r>
      <w:r>
        <w:rPr>
          <w:rFonts w:hint="eastAsia" w:ascii="汉仪书宋一简" w:eastAsia="汉仪书宋一简"/>
          <w:szCs w:val="21"/>
        </w:rPr>
        <w:t>考生号</w:t>
      </w:r>
      <w:r>
        <w:rPr>
          <w:rFonts w:hint="eastAsia" w:ascii="汉仪书宋一简" w:hAnsi="宋体" w:eastAsia="汉仪书宋一简"/>
          <w:szCs w:val="21"/>
          <w:u w:val="single"/>
        </w:rPr>
        <w:t xml:space="preserve">                     </w:t>
      </w:r>
    </w:p>
    <w:tbl>
      <w:tblPr>
        <w:tblStyle w:val="7"/>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282"/>
        <w:gridCol w:w="1281"/>
        <w:gridCol w:w="20"/>
        <w:gridCol w:w="1551"/>
        <w:gridCol w:w="1140"/>
        <w:gridCol w:w="120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311" w:type="dxa"/>
            <w:vAlign w:val="center"/>
          </w:tcPr>
          <w:p>
            <w:pPr>
              <w:jc w:val="center"/>
              <w:rPr>
                <w:rFonts w:ascii="汉仪书宋一简" w:hAnsi="宋体" w:eastAsia="汉仪书宋一简"/>
                <w:szCs w:val="21"/>
              </w:rPr>
            </w:pPr>
            <w:r>
              <w:rPr>
                <w:rFonts w:hint="eastAsia" w:ascii="汉仪书宋一简" w:hAnsi="宋体" w:eastAsia="汉仪书宋一简"/>
                <w:szCs w:val="21"/>
              </w:rPr>
              <w:t>姓   名</w:t>
            </w:r>
          </w:p>
        </w:tc>
        <w:tc>
          <w:tcPr>
            <w:tcW w:w="1282" w:type="dxa"/>
            <w:vAlign w:val="center"/>
          </w:tcPr>
          <w:p>
            <w:pPr>
              <w:jc w:val="center"/>
              <w:rPr>
                <w:rFonts w:ascii="汉仪书宋一简" w:hAnsi="宋体" w:eastAsia="汉仪书宋一简"/>
                <w:szCs w:val="21"/>
              </w:rPr>
            </w:pPr>
          </w:p>
        </w:tc>
        <w:tc>
          <w:tcPr>
            <w:tcW w:w="1281" w:type="dxa"/>
            <w:vAlign w:val="center"/>
          </w:tcPr>
          <w:p>
            <w:pPr>
              <w:jc w:val="center"/>
              <w:rPr>
                <w:rFonts w:ascii="汉仪书宋一简" w:hAnsi="宋体" w:eastAsia="汉仪书宋一简"/>
                <w:szCs w:val="21"/>
              </w:rPr>
            </w:pPr>
            <w:r>
              <w:rPr>
                <w:rFonts w:hint="eastAsia" w:ascii="汉仪书宋一简" w:hAnsi="宋体" w:eastAsia="汉仪书宋一简"/>
                <w:szCs w:val="21"/>
              </w:rPr>
              <w:t>曾用名</w:t>
            </w:r>
          </w:p>
        </w:tc>
        <w:tc>
          <w:tcPr>
            <w:tcW w:w="1571" w:type="dxa"/>
            <w:gridSpan w:val="2"/>
            <w:vAlign w:val="center"/>
          </w:tcPr>
          <w:p>
            <w:pPr>
              <w:jc w:val="center"/>
              <w:rPr>
                <w:rFonts w:ascii="汉仪书宋一简" w:hAnsi="宋体" w:eastAsia="汉仪书宋一简"/>
                <w:szCs w:val="21"/>
              </w:rPr>
            </w:pPr>
          </w:p>
        </w:tc>
        <w:tc>
          <w:tcPr>
            <w:tcW w:w="1140" w:type="dxa"/>
            <w:vAlign w:val="center"/>
          </w:tcPr>
          <w:p>
            <w:pPr>
              <w:jc w:val="center"/>
              <w:rPr>
                <w:rFonts w:ascii="汉仪书宋一简" w:hAnsi="宋体" w:eastAsia="汉仪书宋一简"/>
                <w:szCs w:val="21"/>
              </w:rPr>
            </w:pPr>
            <w:r>
              <w:rPr>
                <w:rFonts w:hint="eastAsia" w:ascii="汉仪书宋一简" w:hAnsi="宋体" w:eastAsia="汉仪书宋一简"/>
                <w:szCs w:val="21"/>
              </w:rPr>
              <w:t>性  别</w:t>
            </w:r>
          </w:p>
        </w:tc>
        <w:tc>
          <w:tcPr>
            <w:tcW w:w="1207" w:type="dxa"/>
            <w:vAlign w:val="center"/>
          </w:tcPr>
          <w:p>
            <w:pPr>
              <w:jc w:val="center"/>
              <w:rPr>
                <w:rFonts w:ascii="汉仪书宋一简" w:hAnsi="宋体" w:eastAsia="汉仪书宋一简"/>
                <w:szCs w:val="21"/>
              </w:rPr>
            </w:pPr>
          </w:p>
        </w:tc>
        <w:tc>
          <w:tcPr>
            <w:tcW w:w="1444" w:type="dxa"/>
            <w:vMerge w:val="restart"/>
            <w:vAlign w:val="center"/>
          </w:tcPr>
          <w:p>
            <w:pPr>
              <w:jc w:val="center"/>
              <w:rPr>
                <w:rFonts w:ascii="汉仪书宋一简" w:hAnsi="宋体" w:eastAsia="汉仪书宋一简"/>
                <w:szCs w:val="21"/>
              </w:rPr>
            </w:pPr>
            <w:r>
              <w:rPr>
                <w:rFonts w:hint="eastAsia" w:ascii="汉仪书宋一简" w:hAnsi="宋体" w:eastAsia="汉仪书宋一简"/>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311" w:type="dxa"/>
            <w:vAlign w:val="center"/>
          </w:tcPr>
          <w:p>
            <w:pPr>
              <w:jc w:val="center"/>
              <w:rPr>
                <w:rFonts w:ascii="汉仪书宋一简" w:hAnsi="宋体" w:eastAsia="汉仪书宋一简"/>
                <w:szCs w:val="21"/>
              </w:rPr>
            </w:pPr>
            <w:r>
              <w:rPr>
                <w:rFonts w:hint="eastAsia" w:ascii="汉仪书宋一简" w:hAnsi="宋体" w:eastAsia="汉仪书宋一简"/>
                <w:szCs w:val="21"/>
              </w:rPr>
              <w:t>出生日期</w:t>
            </w:r>
          </w:p>
        </w:tc>
        <w:tc>
          <w:tcPr>
            <w:tcW w:w="1282" w:type="dxa"/>
            <w:vAlign w:val="center"/>
          </w:tcPr>
          <w:p>
            <w:pPr>
              <w:jc w:val="center"/>
              <w:rPr>
                <w:rFonts w:ascii="汉仪书宋一简" w:hAnsi="宋体" w:eastAsia="汉仪书宋一简"/>
                <w:szCs w:val="21"/>
              </w:rPr>
            </w:pPr>
          </w:p>
        </w:tc>
        <w:tc>
          <w:tcPr>
            <w:tcW w:w="1281" w:type="dxa"/>
            <w:vAlign w:val="center"/>
          </w:tcPr>
          <w:p>
            <w:pPr>
              <w:jc w:val="center"/>
              <w:rPr>
                <w:rFonts w:ascii="汉仪书宋一简" w:hAnsi="宋体" w:eastAsia="汉仪书宋一简"/>
                <w:szCs w:val="21"/>
              </w:rPr>
            </w:pPr>
            <w:r>
              <w:rPr>
                <w:rFonts w:hint="eastAsia" w:ascii="汉仪书宋一简" w:hAnsi="宋体" w:eastAsia="汉仪书宋一简"/>
                <w:szCs w:val="21"/>
              </w:rPr>
              <w:t>政治面貌</w:t>
            </w:r>
          </w:p>
        </w:tc>
        <w:tc>
          <w:tcPr>
            <w:tcW w:w="1571" w:type="dxa"/>
            <w:gridSpan w:val="2"/>
            <w:vAlign w:val="center"/>
          </w:tcPr>
          <w:p>
            <w:pPr>
              <w:jc w:val="center"/>
              <w:rPr>
                <w:rFonts w:ascii="汉仪书宋一简" w:hAnsi="宋体" w:eastAsia="汉仪书宋一简"/>
                <w:szCs w:val="21"/>
              </w:rPr>
            </w:pPr>
          </w:p>
        </w:tc>
        <w:tc>
          <w:tcPr>
            <w:tcW w:w="1140" w:type="dxa"/>
            <w:vAlign w:val="center"/>
          </w:tcPr>
          <w:p>
            <w:pPr>
              <w:jc w:val="center"/>
              <w:rPr>
                <w:rFonts w:ascii="汉仪书宋一简" w:hAnsi="宋体" w:eastAsia="汉仪书宋一简"/>
                <w:szCs w:val="21"/>
              </w:rPr>
            </w:pPr>
            <w:r>
              <w:rPr>
                <w:rFonts w:hint="eastAsia" w:ascii="汉仪书宋一简" w:hAnsi="宋体" w:eastAsia="汉仪书宋一简"/>
                <w:szCs w:val="21"/>
              </w:rPr>
              <w:t>民  族</w:t>
            </w:r>
          </w:p>
        </w:tc>
        <w:tc>
          <w:tcPr>
            <w:tcW w:w="1207" w:type="dxa"/>
            <w:vAlign w:val="center"/>
          </w:tcPr>
          <w:p>
            <w:pPr>
              <w:jc w:val="center"/>
              <w:rPr>
                <w:rFonts w:ascii="汉仪书宋一简" w:hAnsi="宋体" w:eastAsia="汉仪书宋一简"/>
                <w:szCs w:val="21"/>
              </w:rPr>
            </w:pPr>
          </w:p>
        </w:tc>
        <w:tc>
          <w:tcPr>
            <w:tcW w:w="1444" w:type="dxa"/>
            <w:vMerge w:val="continue"/>
            <w:vAlign w:val="center"/>
          </w:tcPr>
          <w:p>
            <w:pPr>
              <w:widowControl/>
              <w:jc w:val="left"/>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311" w:type="dxa"/>
            <w:vAlign w:val="center"/>
          </w:tcPr>
          <w:p>
            <w:pPr>
              <w:spacing w:line="400" w:lineRule="exact"/>
              <w:jc w:val="center"/>
              <w:rPr>
                <w:rFonts w:ascii="汉仪书宋一简" w:hAnsi="宋体" w:eastAsia="汉仪书宋一简"/>
                <w:spacing w:val="-14"/>
                <w:szCs w:val="21"/>
              </w:rPr>
            </w:pPr>
            <w:r>
              <w:rPr>
                <w:rFonts w:hint="eastAsia" w:ascii="汉仪书宋一简" w:hAnsi="宋体" w:eastAsia="汉仪书宋一简"/>
                <w:spacing w:val="-14"/>
                <w:szCs w:val="21"/>
              </w:rPr>
              <w:t>公民身份</w:t>
            </w:r>
          </w:p>
          <w:p>
            <w:pPr>
              <w:spacing w:line="400" w:lineRule="exact"/>
              <w:jc w:val="center"/>
              <w:rPr>
                <w:rFonts w:ascii="汉仪书宋一简" w:hAnsi="宋体" w:eastAsia="汉仪书宋一简"/>
                <w:spacing w:val="-14"/>
                <w:szCs w:val="21"/>
              </w:rPr>
            </w:pPr>
            <w:r>
              <w:rPr>
                <w:rFonts w:hint="eastAsia" w:ascii="汉仪书宋一简" w:hAnsi="宋体" w:eastAsia="汉仪书宋一简"/>
                <w:spacing w:val="-14"/>
                <w:szCs w:val="21"/>
              </w:rPr>
              <w:t>号    码</w:t>
            </w:r>
          </w:p>
        </w:tc>
        <w:tc>
          <w:tcPr>
            <w:tcW w:w="4134" w:type="dxa"/>
            <w:gridSpan w:val="4"/>
            <w:vAlign w:val="center"/>
          </w:tcPr>
          <w:p>
            <w:pPr>
              <w:spacing w:line="400" w:lineRule="exact"/>
              <w:jc w:val="center"/>
              <w:rPr>
                <w:rFonts w:ascii="汉仪书宋一简" w:hAnsi="宋体" w:eastAsia="汉仪书宋一简"/>
                <w:szCs w:val="21"/>
              </w:rPr>
            </w:pPr>
          </w:p>
        </w:tc>
        <w:tc>
          <w:tcPr>
            <w:tcW w:w="1140" w:type="dxa"/>
            <w:vAlign w:val="center"/>
          </w:tcPr>
          <w:p>
            <w:pPr>
              <w:spacing w:line="400" w:lineRule="exact"/>
              <w:jc w:val="center"/>
              <w:rPr>
                <w:rFonts w:ascii="汉仪书宋一简" w:hAnsi="宋体" w:eastAsia="汉仪书宋一简"/>
                <w:szCs w:val="21"/>
              </w:rPr>
            </w:pPr>
            <w:r>
              <w:rPr>
                <w:rFonts w:hint="eastAsia" w:ascii="汉仪书宋一简" w:hAnsi="宋体" w:eastAsia="汉仪书宋一简"/>
                <w:szCs w:val="21"/>
              </w:rPr>
              <w:t>户籍</w:t>
            </w:r>
          </w:p>
          <w:p>
            <w:pPr>
              <w:spacing w:line="400" w:lineRule="exact"/>
              <w:jc w:val="center"/>
              <w:rPr>
                <w:rFonts w:ascii="汉仪书宋一简" w:hAnsi="宋体" w:eastAsia="汉仪书宋一简"/>
                <w:szCs w:val="21"/>
              </w:rPr>
            </w:pPr>
            <w:r>
              <w:rPr>
                <w:rFonts w:hint="eastAsia" w:ascii="汉仪书宋一简" w:hAnsi="宋体" w:eastAsia="汉仪书宋一简"/>
                <w:szCs w:val="21"/>
              </w:rPr>
              <w:t>所在地</w:t>
            </w:r>
          </w:p>
        </w:tc>
        <w:tc>
          <w:tcPr>
            <w:tcW w:w="1207" w:type="dxa"/>
            <w:vAlign w:val="center"/>
          </w:tcPr>
          <w:p>
            <w:pPr>
              <w:spacing w:line="400" w:lineRule="exact"/>
              <w:jc w:val="center"/>
              <w:rPr>
                <w:rFonts w:ascii="汉仪书宋一简" w:hAnsi="宋体" w:eastAsia="汉仪书宋一简"/>
                <w:szCs w:val="21"/>
              </w:rPr>
            </w:pPr>
          </w:p>
        </w:tc>
        <w:tc>
          <w:tcPr>
            <w:tcW w:w="1444" w:type="dxa"/>
            <w:vMerge w:val="continue"/>
            <w:vAlign w:val="center"/>
          </w:tcPr>
          <w:p>
            <w:pPr>
              <w:widowControl/>
              <w:jc w:val="left"/>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4" w:hRule="atLeast"/>
          <w:jc w:val="center"/>
        </w:trPr>
        <w:tc>
          <w:tcPr>
            <w:tcW w:w="1311" w:type="dxa"/>
            <w:vAlign w:val="center"/>
          </w:tcPr>
          <w:p>
            <w:pPr>
              <w:spacing w:line="400" w:lineRule="exact"/>
              <w:jc w:val="center"/>
              <w:rPr>
                <w:rFonts w:ascii="汉仪书宋一简" w:hAnsi="宋体" w:eastAsia="汉仪书宋一简"/>
                <w:szCs w:val="21"/>
              </w:rPr>
            </w:pPr>
            <w:r>
              <w:rPr>
                <w:rFonts w:hint="eastAsia" w:ascii="汉仪书宋一简" w:hAnsi="宋体" w:eastAsia="汉仪书宋一简"/>
                <w:szCs w:val="21"/>
              </w:rPr>
              <w:t>考生学校所 在 地</w:t>
            </w:r>
          </w:p>
        </w:tc>
        <w:tc>
          <w:tcPr>
            <w:tcW w:w="2583" w:type="dxa"/>
            <w:gridSpan w:val="3"/>
            <w:vAlign w:val="center"/>
          </w:tcPr>
          <w:p>
            <w:pPr>
              <w:spacing w:line="400" w:lineRule="exact"/>
              <w:jc w:val="center"/>
              <w:rPr>
                <w:rFonts w:ascii="汉仪书宋一简" w:hAnsi="宋体" w:eastAsia="汉仪书宋一简"/>
                <w:szCs w:val="21"/>
              </w:rPr>
            </w:pPr>
          </w:p>
        </w:tc>
        <w:tc>
          <w:tcPr>
            <w:tcW w:w="1551" w:type="dxa"/>
            <w:vAlign w:val="center"/>
          </w:tcPr>
          <w:p>
            <w:pPr>
              <w:spacing w:line="400" w:lineRule="exact"/>
              <w:jc w:val="center"/>
              <w:rPr>
                <w:rFonts w:ascii="汉仪书宋一简" w:hAnsi="宋体" w:eastAsia="汉仪书宋一简"/>
                <w:szCs w:val="21"/>
              </w:rPr>
            </w:pPr>
            <w:r>
              <w:rPr>
                <w:rFonts w:hint="eastAsia" w:ascii="汉仪书宋一简" w:hAnsi="宋体" w:eastAsia="汉仪书宋一简"/>
                <w:szCs w:val="21"/>
              </w:rPr>
              <w:t>是否应届生</w:t>
            </w:r>
          </w:p>
        </w:tc>
        <w:tc>
          <w:tcPr>
            <w:tcW w:w="3791" w:type="dxa"/>
            <w:gridSpan w:val="3"/>
            <w:vAlign w:val="center"/>
          </w:tcPr>
          <w:p>
            <w:pPr>
              <w:spacing w:line="400" w:lineRule="exact"/>
              <w:jc w:val="center"/>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jc w:val="center"/>
        </w:trPr>
        <w:tc>
          <w:tcPr>
            <w:tcW w:w="1311" w:type="dxa"/>
            <w:vAlign w:val="center"/>
          </w:tcPr>
          <w:p>
            <w:pPr>
              <w:spacing w:line="400" w:lineRule="exact"/>
              <w:jc w:val="center"/>
              <w:rPr>
                <w:rFonts w:ascii="汉仪书宋一简" w:hAnsi="宋体" w:eastAsia="汉仪书宋一简"/>
                <w:szCs w:val="21"/>
              </w:rPr>
            </w:pPr>
            <w:r>
              <w:rPr>
                <w:rFonts w:hint="eastAsia" w:ascii="汉仪书宋一简" w:hAnsi="宋体" w:eastAsia="汉仪书宋一简"/>
                <w:szCs w:val="21"/>
              </w:rPr>
              <w:t>毕业学校</w:t>
            </w:r>
          </w:p>
        </w:tc>
        <w:tc>
          <w:tcPr>
            <w:tcW w:w="2583" w:type="dxa"/>
            <w:gridSpan w:val="3"/>
            <w:vAlign w:val="center"/>
          </w:tcPr>
          <w:p>
            <w:pPr>
              <w:spacing w:line="400" w:lineRule="exact"/>
              <w:jc w:val="center"/>
              <w:rPr>
                <w:rFonts w:ascii="汉仪书宋一简" w:hAnsi="宋体" w:eastAsia="汉仪书宋一简"/>
                <w:szCs w:val="21"/>
              </w:rPr>
            </w:pPr>
          </w:p>
        </w:tc>
        <w:tc>
          <w:tcPr>
            <w:tcW w:w="1551" w:type="dxa"/>
            <w:vAlign w:val="center"/>
          </w:tcPr>
          <w:p>
            <w:pPr>
              <w:spacing w:line="400" w:lineRule="exact"/>
              <w:jc w:val="center"/>
              <w:rPr>
                <w:rFonts w:ascii="汉仪书宋一简" w:hAnsi="宋体" w:eastAsia="汉仪书宋一简"/>
                <w:spacing w:val="-6"/>
                <w:szCs w:val="21"/>
              </w:rPr>
            </w:pPr>
            <w:r>
              <w:rPr>
                <w:rFonts w:hint="eastAsia" w:ascii="汉仪书宋一简" w:hAnsi="宋体" w:eastAsia="汉仪书宋一简"/>
                <w:spacing w:val="-6"/>
                <w:szCs w:val="21"/>
              </w:rPr>
              <w:t>报考院校</w:t>
            </w:r>
          </w:p>
          <w:p>
            <w:pPr>
              <w:spacing w:line="400" w:lineRule="exact"/>
              <w:jc w:val="center"/>
              <w:rPr>
                <w:rFonts w:ascii="汉仪书宋一简" w:hAnsi="宋体" w:eastAsia="汉仪书宋一简"/>
                <w:szCs w:val="21"/>
              </w:rPr>
            </w:pPr>
            <w:r>
              <w:rPr>
                <w:rFonts w:hint="eastAsia" w:ascii="汉仪书宋一简" w:hAnsi="宋体" w:eastAsia="汉仪书宋一简"/>
                <w:spacing w:val="-6"/>
                <w:szCs w:val="21"/>
              </w:rPr>
              <w:t>及专业</w:t>
            </w:r>
          </w:p>
        </w:tc>
        <w:tc>
          <w:tcPr>
            <w:tcW w:w="3791" w:type="dxa"/>
            <w:gridSpan w:val="3"/>
            <w:vAlign w:val="center"/>
          </w:tcPr>
          <w:p>
            <w:pPr>
              <w:spacing w:line="400" w:lineRule="exact"/>
              <w:jc w:val="center"/>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1311" w:type="dxa"/>
            <w:vAlign w:val="center"/>
          </w:tcPr>
          <w:p>
            <w:pPr>
              <w:spacing w:line="400" w:lineRule="exact"/>
              <w:jc w:val="center"/>
              <w:rPr>
                <w:rFonts w:ascii="汉仪书宋一简" w:hAnsi="宋体" w:eastAsia="汉仪书宋一简"/>
                <w:szCs w:val="21"/>
              </w:rPr>
            </w:pPr>
            <w:r>
              <w:rPr>
                <w:rFonts w:hint="eastAsia" w:ascii="汉仪书宋一简" w:hAnsi="宋体" w:eastAsia="汉仪书宋一简"/>
                <w:szCs w:val="21"/>
              </w:rPr>
              <w:t>家庭地址</w:t>
            </w:r>
          </w:p>
          <w:p>
            <w:pPr>
              <w:spacing w:line="400" w:lineRule="exact"/>
              <w:jc w:val="center"/>
              <w:rPr>
                <w:rFonts w:ascii="汉仪书宋一简" w:hAnsi="宋体" w:eastAsia="汉仪书宋一简"/>
                <w:szCs w:val="21"/>
              </w:rPr>
            </w:pPr>
            <w:r>
              <w:rPr>
                <w:rFonts w:hint="eastAsia" w:ascii="汉仪书宋一简" w:hAnsi="宋体" w:eastAsia="汉仪书宋一简"/>
                <w:szCs w:val="21"/>
              </w:rPr>
              <w:t>及邮编</w:t>
            </w:r>
          </w:p>
        </w:tc>
        <w:tc>
          <w:tcPr>
            <w:tcW w:w="2583" w:type="dxa"/>
            <w:gridSpan w:val="3"/>
            <w:vAlign w:val="center"/>
          </w:tcPr>
          <w:p>
            <w:pPr>
              <w:spacing w:line="400" w:lineRule="exact"/>
              <w:jc w:val="center"/>
              <w:rPr>
                <w:rFonts w:ascii="汉仪书宋一简" w:hAnsi="宋体" w:eastAsia="汉仪书宋一简"/>
                <w:szCs w:val="21"/>
              </w:rPr>
            </w:pPr>
          </w:p>
        </w:tc>
        <w:tc>
          <w:tcPr>
            <w:tcW w:w="1551" w:type="dxa"/>
            <w:vAlign w:val="center"/>
          </w:tcPr>
          <w:p>
            <w:pPr>
              <w:spacing w:line="400" w:lineRule="exact"/>
              <w:jc w:val="center"/>
              <w:rPr>
                <w:rFonts w:ascii="汉仪书宋一简" w:hAnsi="宋体" w:eastAsia="汉仪书宋一简"/>
                <w:szCs w:val="21"/>
              </w:rPr>
            </w:pPr>
            <w:r>
              <w:rPr>
                <w:rFonts w:hint="eastAsia" w:ascii="汉仪书宋一简" w:hAnsi="宋体" w:eastAsia="汉仪书宋一简"/>
                <w:szCs w:val="21"/>
              </w:rPr>
              <w:t>本人手机</w:t>
            </w:r>
          </w:p>
          <w:p>
            <w:pPr>
              <w:spacing w:line="400" w:lineRule="exact"/>
              <w:jc w:val="center"/>
              <w:rPr>
                <w:rFonts w:ascii="汉仪书宋一简" w:hAnsi="宋体" w:eastAsia="汉仪书宋一简"/>
                <w:szCs w:val="21"/>
              </w:rPr>
            </w:pPr>
            <w:r>
              <w:rPr>
                <w:rFonts w:hint="eastAsia" w:ascii="汉仪书宋一简" w:hAnsi="宋体" w:eastAsia="汉仪书宋一简"/>
                <w:szCs w:val="21"/>
              </w:rPr>
              <w:t>及家庭电话</w:t>
            </w:r>
          </w:p>
        </w:tc>
        <w:tc>
          <w:tcPr>
            <w:tcW w:w="3791" w:type="dxa"/>
            <w:gridSpan w:val="3"/>
            <w:vAlign w:val="center"/>
          </w:tcPr>
          <w:p>
            <w:pPr>
              <w:spacing w:line="400" w:lineRule="exact"/>
              <w:jc w:val="center"/>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1311" w:type="dxa"/>
            <w:vAlign w:val="center"/>
          </w:tcPr>
          <w:p>
            <w:pPr>
              <w:jc w:val="center"/>
              <w:rPr>
                <w:rFonts w:ascii="汉仪书宋一简" w:hAnsi="宋体" w:eastAsia="汉仪书宋一简"/>
                <w:szCs w:val="21"/>
              </w:rPr>
            </w:pPr>
            <w:r>
              <w:rPr>
                <w:rFonts w:hint="eastAsia" w:ascii="汉仪书宋一简" w:hAnsi="宋体" w:eastAsia="汉仪书宋一简"/>
                <w:szCs w:val="21"/>
              </w:rPr>
              <w:t>主要经历</w:t>
            </w:r>
          </w:p>
        </w:tc>
        <w:tc>
          <w:tcPr>
            <w:tcW w:w="7925" w:type="dxa"/>
            <w:gridSpan w:val="7"/>
          </w:tcPr>
          <w:p>
            <w:pPr>
              <w:ind w:firstLine="420" w:firstLineChars="200"/>
              <w:rPr>
                <w:rFonts w:ascii="汉仪书宋一简" w:hAnsi="宋体" w:eastAsia="汉仪书宋一简"/>
                <w:szCs w:val="21"/>
              </w:rPr>
            </w:pPr>
            <w:r>
              <w:rPr>
                <w:rFonts w:hint="eastAsia" w:ascii="汉仪书宋一简" w:hAnsi="宋体" w:eastAsia="汉仪书宋一简"/>
                <w:szCs w:val="21"/>
              </w:rPr>
              <w:t>起止时间       所在学校或单位            职  业      证明人</w:t>
            </w:r>
          </w:p>
          <w:p>
            <w:pPr>
              <w:ind w:firstLine="420" w:firstLineChars="200"/>
              <w:rPr>
                <w:rFonts w:ascii="汉仪书宋一简" w:hAnsi="宋体" w:eastAsia="汉仪书宋一简"/>
                <w:szCs w:val="21"/>
              </w:rPr>
            </w:pPr>
          </w:p>
          <w:p>
            <w:pPr>
              <w:ind w:firstLine="420" w:firstLineChars="200"/>
              <w:rPr>
                <w:rFonts w:ascii="汉仪书宋一简" w:hAnsi="宋体" w:eastAsia="汉仪书宋一简"/>
                <w:szCs w:val="21"/>
              </w:rPr>
            </w:pPr>
          </w:p>
          <w:p>
            <w:pPr>
              <w:ind w:firstLine="420" w:firstLineChars="200"/>
              <w:rPr>
                <w:rFonts w:ascii="汉仪书宋一简" w:hAnsi="宋体" w:eastAsia="汉仪书宋一简"/>
                <w:szCs w:val="21"/>
              </w:rPr>
            </w:pPr>
          </w:p>
          <w:p>
            <w:pPr>
              <w:ind w:firstLine="420" w:firstLineChars="200"/>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7" w:hRule="atLeast"/>
          <w:jc w:val="center"/>
        </w:trPr>
        <w:tc>
          <w:tcPr>
            <w:tcW w:w="1311" w:type="dxa"/>
            <w:vAlign w:val="center"/>
          </w:tcPr>
          <w:p>
            <w:pPr>
              <w:spacing w:line="260" w:lineRule="exact"/>
              <w:jc w:val="center"/>
              <w:rPr>
                <w:rFonts w:ascii="汉仪书宋一简" w:hAnsi="宋体" w:eastAsia="汉仪书宋一简"/>
                <w:szCs w:val="21"/>
              </w:rPr>
            </w:pPr>
            <w:r>
              <w:rPr>
                <w:rFonts w:hint="eastAsia" w:ascii="汉仪书宋一简" w:hAnsi="宋体" w:eastAsia="汉仪书宋一简"/>
                <w:szCs w:val="21"/>
              </w:rPr>
              <w:t>家庭主要</w:t>
            </w:r>
          </w:p>
          <w:p>
            <w:pPr>
              <w:spacing w:line="260" w:lineRule="exact"/>
              <w:jc w:val="center"/>
              <w:rPr>
                <w:rFonts w:ascii="汉仪书宋一简" w:hAnsi="宋体" w:eastAsia="汉仪书宋一简"/>
                <w:szCs w:val="21"/>
              </w:rPr>
            </w:pPr>
            <w:r>
              <w:rPr>
                <w:rFonts w:hint="eastAsia" w:ascii="汉仪书宋一简" w:hAnsi="宋体" w:eastAsia="汉仪书宋一简"/>
                <w:szCs w:val="21"/>
              </w:rPr>
              <w:t>成    员</w:t>
            </w:r>
          </w:p>
        </w:tc>
        <w:tc>
          <w:tcPr>
            <w:tcW w:w="7925" w:type="dxa"/>
            <w:gridSpan w:val="7"/>
          </w:tcPr>
          <w:p>
            <w:pPr>
              <w:ind w:firstLine="420"/>
              <w:rPr>
                <w:rFonts w:ascii="汉仪书宋一简" w:hAnsi="宋体" w:eastAsia="汉仪书宋一简"/>
                <w:szCs w:val="21"/>
              </w:rPr>
            </w:pPr>
            <w:r>
              <w:rPr>
                <w:rFonts w:hint="eastAsia" w:ascii="汉仪书宋一简" w:hAnsi="宋体" w:eastAsia="汉仪书宋一简"/>
                <w:szCs w:val="21"/>
              </w:rPr>
              <w:t>称  谓     姓  名     公民身份号码       工作单位及职务</w:t>
            </w:r>
          </w:p>
          <w:p>
            <w:pPr>
              <w:ind w:firstLine="420"/>
              <w:rPr>
                <w:rFonts w:ascii="汉仪书宋一简" w:hAnsi="宋体" w:eastAsia="汉仪书宋一简"/>
                <w:szCs w:val="21"/>
              </w:rPr>
            </w:pPr>
          </w:p>
          <w:p>
            <w:pPr>
              <w:ind w:firstLine="420"/>
              <w:rPr>
                <w:rFonts w:ascii="汉仪书宋一简" w:hAnsi="宋体" w:eastAsia="汉仪书宋一简"/>
                <w:szCs w:val="21"/>
              </w:rPr>
            </w:pPr>
          </w:p>
          <w:p>
            <w:pPr>
              <w:ind w:firstLine="420"/>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jc w:val="center"/>
        </w:trPr>
        <w:tc>
          <w:tcPr>
            <w:tcW w:w="1311" w:type="dxa"/>
            <w:vAlign w:val="center"/>
          </w:tcPr>
          <w:p>
            <w:pPr>
              <w:spacing w:line="260" w:lineRule="exact"/>
              <w:jc w:val="center"/>
              <w:rPr>
                <w:rFonts w:ascii="汉仪书宋一简" w:hAnsi="宋体" w:eastAsia="汉仪书宋一简"/>
                <w:szCs w:val="21"/>
              </w:rPr>
            </w:pPr>
            <w:r>
              <w:rPr>
                <w:rFonts w:hint="eastAsia" w:ascii="汉仪书宋一简" w:hAnsi="宋体" w:eastAsia="汉仪书宋一简"/>
                <w:szCs w:val="21"/>
              </w:rPr>
              <w:t>主要社会</w:t>
            </w:r>
          </w:p>
          <w:p>
            <w:pPr>
              <w:spacing w:line="260" w:lineRule="exact"/>
              <w:jc w:val="center"/>
              <w:rPr>
                <w:rFonts w:ascii="汉仪书宋一简" w:hAnsi="宋体" w:eastAsia="汉仪书宋一简"/>
                <w:szCs w:val="21"/>
              </w:rPr>
            </w:pPr>
            <w:r>
              <w:rPr>
                <w:rFonts w:hint="eastAsia" w:ascii="汉仪书宋一简" w:hAnsi="宋体" w:eastAsia="汉仪书宋一简"/>
                <w:szCs w:val="21"/>
              </w:rPr>
              <w:t>关系成员</w:t>
            </w:r>
          </w:p>
        </w:tc>
        <w:tc>
          <w:tcPr>
            <w:tcW w:w="7925" w:type="dxa"/>
            <w:gridSpan w:val="7"/>
          </w:tcPr>
          <w:p>
            <w:pPr>
              <w:ind w:firstLine="420"/>
              <w:rPr>
                <w:rFonts w:ascii="汉仪书宋一简" w:hAnsi="宋体" w:eastAsia="汉仪书宋一简"/>
                <w:szCs w:val="21"/>
              </w:rPr>
            </w:pPr>
            <w:r>
              <w:rPr>
                <w:rFonts w:hint="eastAsia" w:ascii="汉仪书宋一简" w:hAnsi="宋体" w:eastAsia="汉仪书宋一简"/>
                <w:szCs w:val="21"/>
              </w:rPr>
              <w:t>称  谓     姓  名     公民身份号码       工作单位及职务</w:t>
            </w:r>
          </w:p>
          <w:p>
            <w:pPr>
              <w:ind w:firstLine="420"/>
              <w:rPr>
                <w:rFonts w:ascii="汉仪书宋一简" w:hAnsi="宋体" w:eastAsia="汉仪书宋一简"/>
                <w:szCs w:val="21"/>
              </w:rPr>
            </w:pPr>
          </w:p>
          <w:p>
            <w:pPr>
              <w:ind w:firstLine="420"/>
              <w:rPr>
                <w:rFonts w:ascii="汉仪书宋一简" w:hAnsi="宋体" w:eastAsia="汉仪书宋一简"/>
                <w:szCs w:val="21"/>
              </w:rPr>
            </w:pPr>
          </w:p>
          <w:p>
            <w:pPr>
              <w:ind w:firstLine="420"/>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 w:hRule="atLeast"/>
          <w:jc w:val="center"/>
        </w:trPr>
        <w:tc>
          <w:tcPr>
            <w:tcW w:w="1311" w:type="dxa"/>
            <w:vAlign w:val="center"/>
          </w:tcPr>
          <w:p>
            <w:pPr>
              <w:spacing w:line="280" w:lineRule="exact"/>
              <w:jc w:val="center"/>
              <w:rPr>
                <w:rFonts w:ascii="汉仪书宋一简" w:hAnsi="宋体" w:eastAsia="汉仪书宋一简"/>
                <w:szCs w:val="21"/>
              </w:rPr>
            </w:pPr>
            <w:r>
              <w:rPr>
                <w:rFonts w:hint="eastAsia" w:ascii="汉仪书宋一简" w:hAnsi="宋体" w:eastAsia="汉仪书宋一简"/>
                <w:szCs w:val="21"/>
              </w:rPr>
              <w:t>奖惩情况</w:t>
            </w:r>
          </w:p>
        </w:tc>
        <w:tc>
          <w:tcPr>
            <w:tcW w:w="7925" w:type="dxa"/>
            <w:gridSpan w:val="7"/>
          </w:tcPr>
          <w:p>
            <w:pPr>
              <w:ind w:firstLine="420" w:firstLineChars="200"/>
              <w:rPr>
                <w:rFonts w:ascii="汉仪书宋一简" w:hAnsi="宋体" w:eastAsia="汉仪书宋一简"/>
                <w:szCs w:val="21"/>
              </w:rPr>
            </w:pPr>
            <w:r>
              <w:rPr>
                <w:rFonts w:hint="eastAsia" w:ascii="汉仪书宋一简" w:hAnsi="宋体" w:eastAsia="汉仪书宋一简"/>
                <w:szCs w:val="21"/>
              </w:rPr>
              <w:t>奖惩名称    奖惩时间       奖惩单位       奖惩原因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2" w:hRule="atLeast"/>
          <w:jc w:val="center"/>
        </w:trPr>
        <w:tc>
          <w:tcPr>
            <w:tcW w:w="9236" w:type="dxa"/>
            <w:gridSpan w:val="8"/>
            <w:vAlign w:val="center"/>
          </w:tcPr>
          <w:p>
            <w:pPr>
              <w:ind w:firstLine="630" w:firstLineChars="300"/>
              <w:rPr>
                <w:rFonts w:ascii="汉仪书宋一简" w:hAnsi="宋体" w:eastAsia="汉仪书宋一简"/>
                <w:szCs w:val="21"/>
              </w:rPr>
            </w:pPr>
            <w:r>
              <w:rPr>
                <w:rFonts w:hint="eastAsia" w:ascii="汉仪书宋一简" w:hAnsi="宋体" w:eastAsia="汉仪书宋一简"/>
                <w:szCs w:val="21"/>
              </w:rPr>
              <w:t>本人承诺以上内容属实，如有隐瞒或者不实，本人自愿承担相关责任。</w:t>
            </w:r>
          </w:p>
          <w:p>
            <w:pPr>
              <w:ind w:firstLine="630" w:firstLineChars="300"/>
              <w:rPr>
                <w:rFonts w:ascii="汉仪书宋一简" w:hAnsi="宋体" w:eastAsia="汉仪书宋一简"/>
                <w:szCs w:val="21"/>
              </w:rPr>
            </w:pPr>
          </w:p>
          <w:p>
            <w:pPr>
              <w:wordWrap w:val="0"/>
              <w:spacing w:before="240"/>
              <w:jc w:val="right"/>
              <w:rPr>
                <w:rFonts w:ascii="汉仪书宋一简" w:hAnsi="宋体" w:eastAsia="汉仪书宋一简"/>
                <w:szCs w:val="21"/>
              </w:rPr>
            </w:pPr>
            <w:r>
              <w:rPr>
                <w:rFonts w:hint="eastAsia" w:ascii="汉仪书宋一简" w:hAnsi="宋体" w:eastAsia="汉仪书宋一简"/>
                <w:szCs w:val="21"/>
              </w:rPr>
              <w:t xml:space="preserve">本人签名：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9" w:hRule="atLeast"/>
          <w:jc w:val="center"/>
        </w:trPr>
        <w:tc>
          <w:tcPr>
            <w:tcW w:w="1311" w:type="dxa"/>
            <w:vAlign w:val="center"/>
          </w:tcPr>
          <w:p>
            <w:pPr>
              <w:spacing w:line="400" w:lineRule="exact"/>
              <w:jc w:val="distribute"/>
              <w:rPr>
                <w:rFonts w:ascii="汉仪书宋一简" w:hAnsi="宋体" w:eastAsia="汉仪书宋一简"/>
                <w:szCs w:val="21"/>
              </w:rPr>
            </w:pPr>
            <w:r>
              <w:rPr>
                <w:rFonts w:hint="eastAsia" w:ascii="汉仪书宋一简" w:hAnsi="宋体" w:eastAsia="汉仪书宋一简"/>
                <w:szCs w:val="21"/>
              </w:rPr>
              <w:t>在校表现及学校考</w:t>
            </w:r>
          </w:p>
          <w:p>
            <w:pPr>
              <w:spacing w:line="400" w:lineRule="exact"/>
              <w:jc w:val="distribute"/>
              <w:rPr>
                <w:rFonts w:ascii="汉仪书宋一简" w:hAnsi="宋体" w:eastAsia="汉仪书宋一简"/>
                <w:szCs w:val="21"/>
              </w:rPr>
            </w:pPr>
            <w:r>
              <w:rPr>
                <w:rFonts w:hint="eastAsia" w:ascii="汉仪书宋一简" w:hAnsi="宋体" w:eastAsia="汉仪书宋一简"/>
                <w:szCs w:val="21"/>
              </w:rPr>
              <w:t>核意见</w:t>
            </w:r>
          </w:p>
        </w:tc>
        <w:tc>
          <w:tcPr>
            <w:tcW w:w="7925" w:type="dxa"/>
            <w:gridSpan w:val="7"/>
          </w:tcPr>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r>
              <w:rPr>
                <w:rFonts w:hint="eastAsia" w:ascii="汉仪书宋一简" w:hAnsi="宋体" w:eastAsia="汉仪书宋一简"/>
                <w:szCs w:val="21"/>
              </w:rPr>
              <w:t>责任人签名：                                单位盖章</w:t>
            </w:r>
          </w:p>
          <w:p>
            <w:pPr>
              <w:spacing w:line="400" w:lineRule="exact"/>
              <w:rPr>
                <w:rFonts w:ascii="汉仪书宋一简" w:hAnsi="宋体" w:eastAsia="汉仪书宋一简"/>
                <w:szCs w:val="21"/>
              </w:rPr>
            </w:pPr>
          </w:p>
          <w:p>
            <w:pPr>
              <w:spacing w:line="400" w:lineRule="exact"/>
              <w:ind w:firstLine="4200" w:firstLineChars="2000"/>
              <w:rPr>
                <w:rFonts w:ascii="汉仪书宋一简" w:hAnsi="宋体" w:eastAsia="汉仪书宋一简"/>
                <w:szCs w:val="21"/>
              </w:rPr>
            </w:pPr>
            <w:r>
              <w:rPr>
                <w:rFonts w:hint="eastAsia" w:ascii="汉仪书宋一简" w:hAnsi="宋体" w:eastAsia="汉仪书宋一简"/>
                <w:szCs w:val="21"/>
              </w:rPr>
              <w:t>年     月     日</w:t>
            </w:r>
          </w:p>
          <w:p>
            <w:pPr>
              <w:spacing w:line="400" w:lineRule="exact"/>
              <w:ind w:firstLine="4200" w:firstLineChars="2000"/>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9" w:hRule="atLeast"/>
          <w:jc w:val="center"/>
        </w:trPr>
        <w:tc>
          <w:tcPr>
            <w:tcW w:w="1311" w:type="dxa"/>
            <w:vAlign w:val="center"/>
          </w:tcPr>
          <w:p>
            <w:pPr>
              <w:spacing w:line="400" w:lineRule="exact"/>
              <w:jc w:val="distribute"/>
              <w:rPr>
                <w:rFonts w:ascii="汉仪书宋一简" w:hAnsi="宋体" w:eastAsia="汉仪书宋一简"/>
                <w:szCs w:val="21"/>
              </w:rPr>
            </w:pPr>
            <w:r>
              <w:rPr>
                <w:rFonts w:hint="eastAsia" w:ascii="汉仪书宋一简" w:hAnsi="宋体" w:eastAsia="汉仪书宋一简"/>
                <w:szCs w:val="21"/>
              </w:rPr>
              <w:t>教育机构、</w:t>
            </w:r>
          </w:p>
          <w:p>
            <w:pPr>
              <w:spacing w:line="400" w:lineRule="exact"/>
              <w:jc w:val="distribute"/>
              <w:rPr>
                <w:rFonts w:ascii="汉仪书宋一简" w:hAnsi="宋体" w:eastAsia="汉仪书宋一简"/>
                <w:szCs w:val="21"/>
              </w:rPr>
            </w:pPr>
            <w:r>
              <w:rPr>
                <w:rFonts w:hint="eastAsia" w:ascii="汉仪书宋一简" w:hAnsi="宋体" w:eastAsia="汉仪书宋一简"/>
                <w:szCs w:val="21"/>
              </w:rPr>
              <w:t>工作单位、村(</w:t>
            </w:r>
            <w:r>
              <w:rPr>
                <w:rFonts w:hint="eastAsia" w:ascii="汉仪书宋一简" w:eastAsia="汉仪书宋一简"/>
                <w:szCs w:val="21"/>
              </w:rPr>
              <w:t>居</w:t>
            </w:r>
            <w:r>
              <w:rPr>
                <w:rFonts w:hint="eastAsia" w:ascii="汉仪书宋一简" w:hAnsi="宋体" w:eastAsia="汉仪书宋一简"/>
                <w:szCs w:val="21"/>
              </w:rPr>
              <w:t>)</w:t>
            </w:r>
            <w:r>
              <w:rPr>
                <w:rFonts w:hint="eastAsia" w:ascii="汉仪书宋一简" w:eastAsia="汉仪书宋一简"/>
                <w:szCs w:val="21"/>
              </w:rPr>
              <w:t>委会考核意见</w:t>
            </w:r>
            <w:r>
              <w:rPr>
                <w:rFonts w:hint="eastAsia" w:ascii="汉仪书宋一简" w:hAnsi="宋体" w:eastAsia="汉仪书宋一简"/>
                <w:szCs w:val="21"/>
              </w:rPr>
              <w:t>(</w:t>
            </w:r>
            <w:r>
              <w:rPr>
                <w:rFonts w:hint="eastAsia" w:ascii="汉仪书宋一简" w:eastAsia="汉仪书宋一简"/>
                <w:szCs w:val="21"/>
              </w:rPr>
              <w:t>往届生</w:t>
            </w:r>
          </w:p>
          <w:p>
            <w:pPr>
              <w:spacing w:line="400" w:lineRule="exact"/>
              <w:jc w:val="left"/>
              <w:rPr>
                <w:rFonts w:ascii="汉仪书宋一简" w:hAnsi="宋体" w:eastAsia="汉仪书宋一简"/>
                <w:szCs w:val="21"/>
              </w:rPr>
            </w:pPr>
            <w:r>
              <w:rPr>
                <w:rFonts w:hint="eastAsia" w:ascii="汉仪书宋一简" w:hAnsi="宋体" w:eastAsia="汉仪书宋一简"/>
                <w:szCs w:val="21"/>
              </w:rPr>
              <w:t>填写)</w:t>
            </w:r>
          </w:p>
        </w:tc>
        <w:tc>
          <w:tcPr>
            <w:tcW w:w="7925" w:type="dxa"/>
            <w:gridSpan w:val="7"/>
          </w:tcPr>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r>
              <w:rPr>
                <w:rFonts w:hint="eastAsia" w:ascii="汉仪书宋一简" w:hAnsi="宋体" w:eastAsia="汉仪书宋一简"/>
                <w:szCs w:val="21"/>
              </w:rPr>
              <w:t>责任人签名：                                单位盖章</w:t>
            </w:r>
          </w:p>
          <w:p>
            <w:pPr>
              <w:spacing w:line="400" w:lineRule="exact"/>
              <w:ind w:firstLine="3061" w:firstLineChars="1458"/>
              <w:rPr>
                <w:rFonts w:ascii="汉仪书宋一简" w:hAnsi="宋体" w:eastAsia="汉仪书宋一简"/>
                <w:szCs w:val="21"/>
              </w:rPr>
            </w:pPr>
          </w:p>
          <w:p>
            <w:pPr>
              <w:spacing w:line="400" w:lineRule="exact"/>
              <w:ind w:firstLine="4200" w:firstLineChars="2000"/>
              <w:rPr>
                <w:rFonts w:ascii="汉仪书宋一简" w:hAnsi="宋体" w:eastAsia="汉仪书宋一简"/>
                <w:szCs w:val="21"/>
              </w:rPr>
            </w:pPr>
            <w:r>
              <w:rPr>
                <w:rFonts w:hint="eastAsia" w:ascii="汉仪书宋一简" w:hAnsi="宋体" w:eastAsia="汉仪书宋一简"/>
                <w:szCs w:val="21"/>
              </w:rPr>
              <w:t>年     月     日</w:t>
            </w:r>
          </w:p>
          <w:p>
            <w:pPr>
              <w:spacing w:line="400" w:lineRule="exact"/>
              <w:ind w:firstLine="4200" w:firstLineChars="2000"/>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1311" w:type="dxa"/>
            <w:vAlign w:val="center"/>
          </w:tcPr>
          <w:p>
            <w:pPr>
              <w:spacing w:line="400" w:lineRule="exact"/>
              <w:jc w:val="distribute"/>
              <w:rPr>
                <w:rFonts w:ascii="汉仪书宋一简" w:hAnsi="宋体" w:eastAsia="汉仪书宋一简"/>
                <w:szCs w:val="21"/>
              </w:rPr>
            </w:pPr>
            <w:r>
              <w:rPr>
                <w:rFonts w:hint="eastAsia" w:ascii="汉仪书宋一简" w:hAnsi="宋体" w:eastAsia="汉仪书宋一简"/>
                <w:szCs w:val="21"/>
              </w:rPr>
              <w:t>走访调查意    见</w:t>
            </w:r>
          </w:p>
        </w:tc>
        <w:tc>
          <w:tcPr>
            <w:tcW w:w="7925" w:type="dxa"/>
            <w:gridSpan w:val="7"/>
          </w:tcPr>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r>
              <w:rPr>
                <w:rFonts w:hint="eastAsia" w:ascii="汉仪书宋一简" w:hAnsi="宋体" w:eastAsia="汉仪书宋一简"/>
                <w:szCs w:val="21"/>
              </w:rPr>
              <w:t>走访调查组成员签名：</w:t>
            </w:r>
          </w:p>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r>
              <w:rPr>
                <w:rFonts w:hint="eastAsia" w:ascii="汉仪书宋一简" w:hAnsi="宋体" w:eastAsia="汉仪书宋一简"/>
                <w:szCs w:val="21"/>
              </w:rPr>
              <w:t>走访调查组负责人签名：</w:t>
            </w:r>
          </w:p>
          <w:p>
            <w:pPr>
              <w:spacing w:line="400" w:lineRule="exact"/>
              <w:ind w:firstLine="4200" w:firstLineChars="2000"/>
              <w:rPr>
                <w:rFonts w:ascii="汉仪书宋一简" w:hAnsi="宋体" w:eastAsia="汉仪书宋一简"/>
                <w:szCs w:val="21"/>
              </w:rPr>
            </w:pPr>
            <w:r>
              <w:rPr>
                <w:rFonts w:hint="eastAsia" w:ascii="汉仪书宋一简" w:hAnsi="宋体" w:eastAsia="汉仪书宋一简"/>
                <w:szCs w:val="21"/>
              </w:rPr>
              <w:t>年     月     日</w:t>
            </w:r>
          </w:p>
          <w:p>
            <w:pPr>
              <w:spacing w:line="400" w:lineRule="exact"/>
              <w:ind w:firstLine="4200" w:firstLineChars="2000"/>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jc w:val="center"/>
        </w:trPr>
        <w:tc>
          <w:tcPr>
            <w:tcW w:w="1311" w:type="dxa"/>
            <w:vAlign w:val="center"/>
          </w:tcPr>
          <w:p>
            <w:pPr>
              <w:spacing w:line="400" w:lineRule="exact"/>
              <w:jc w:val="distribute"/>
              <w:rPr>
                <w:rFonts w:ascii="汉仪书宋一简" w:hAnsi="宋体" w:eastAsia="汉仪书宋一简"/>
                <w:szCs w:val="21"/>
              </w:rPr>
            </w:pPr>
            <w:r>
              <w:rPr>
                <w:rFonts w:hint="eastAsia" w:ascii="汉仪书宋一简" w:hAnsi="宋体" w:eastAsia="汉仪书宋一简"/>
                <w:szCs w:val="21"/>
              </w:rPr>
              <w:t>常住户口所在地公安派出所考核</w:t>
            </w:r>
          </w:p>
          <w:p>
            <w:pPr>
              <w:spacing w:line="400" w:lineRule="exact"/>
              <w:jc w:val="distribute"/>
              <w:rPr>
                <w:rFonts w:ascii="汉仪书宋一简" w:hAnsi="宋体" w:eastAsia="汉仪书宋一简"/>
                <w:szCs w:val="21"/>
              </w:rPr>
            </w:pPr>
            <w:r>
              <w:rPr>
                <w:rFonts w:hint="eastAsia" w:ascii="汉仪书宋一简" w:hAnsi="宋体" w:eastAsia="汉仪书宋一简"/>
                <w:szCs w:val="21"/>
              </w:rPr>
              <w:t>意见</w:t>
            </w:r>
          </w:p>
        </w:tc>
        <w:tc>
          <w:tcPr>
            <w:tcW w:w="7925" w:type="dxa"/>
            <w:gridSpan w:val="7"/>
          </w:tcPr>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r>
              <w:rPr>
                <w:rFonts w:hint="eastAsia" w:ascii="汉仪书宋一简" w:hAnsi="宋体" w:eastAsia="汉仪书宋一简"/>
                <w:szCs w:val="21"/>
              </w:rPr>
              <w:t>责任人签名：                                单位盖章</w:t>
            </w:r>
          </w:p>
          <w:p>
            <w:pPr>
              <w:spacing w:line="400" w:lineRule="exact"/>
              <w:rPr>
                <w:rFonts w:ascii="汉仪书宋一简" w:hAnsi="宋体" w:eastAsia="汉仪书宋一简"/>
                <w:szCs w:val="21"/>
              </w:rPr>
            </w:pPr>
          </w:p>
          <w:p>
            <w:pPr>
              <w:spacing w:line="400" w:lineRule="exact"/>
              <w:ind w:firstLine="4200" w:firstLineChars="2000"/>
              <w:rPr>
                <w:rFonts w:ascii="汉仪书宋一简" w:hAnsi="宋体" w:eastAsia="汉仪书宋一简"/>
                <w:szCs w:val="21"/>
              </w:rPr>
            </w:pPr>
            <w:r>
              <w:rPr>
                <w:rFonts w:hint="eastAsia" w:ascii="汉仪书宋一简" w:hAnsi="宋体" w:eastAsia="汉仪书宋一简"/>
                <w:szCs w:val="21"/>
              </w:rPr>
              <w:t>年     月     日</w:t>
            </w:r>
          </w:p>
          <w:p>
            <w:pPr>
              <w:spacing w:line="400" w:lineRule="exact"/>
              <w:ind w:firstLine="4095" w:firstLineChars="1950"/>
              <w:rPr>
                <w:rFonts w:ascii="汉仪书宋一简" w:hAnsi="宋体" w:eastAsia="汉仪书宋一简"/>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jc w:val="center"/>
        </w:trPr>
        <w:tc>
          <w:tcPr>
            <w:tcW w:w="1311" w:type="dxa"/>
            <w:vAlign w:val="center"/>
          </w:tcPr>
          <w:p>
            <w:pPr>
              <w:spacing w:line="400" w:lineRule="exact"/>
              <w:rPr>
                <w:rFonts w:ascii="汉仪书宋一简" w:hAnsi="宋体" w:eastAsia="汉仪书宋一简"/>
                <w:szCs w:val="21"/>
              </w:rPr>
            </w:pPr>
            <w:r>
              <w:rPr>
                <w:rFonts w:hint="eastAsia" w:ascii="汉仪书宋一简" w:hAnsi="宋体" w:eastAsia="汉仪书宋一简"/>
                <w:szCs w:val="21"/>
              </w:rPr>
              <w:t>县(</w:t>
            </w:r>
            <w:r>
              <w:rPr>
                <w:rFonts w:hint="eastAsia" w:ascii="汉仪书宋一简" w:eastAsia="汉仪书宋一简"/>
                <w:szCs w:val="21"/>
              </w:rPr>
              <w:t>市、区</w:t>
            </w:r>
            <w:r>
              <w:rPr>
                <w:rFonts w:hint="eastAsia" w:ascii="汉仪书宋一简" w:hAnsi="宋体" w:eastAsia="汉仪书宋一简"/>
                <w:szCs w:val="21"/>
              </w:rPr>
              <w:t>)</w:t>
            </w:r>
            <w:r>
              <w:rPr>
                <w:rFonts w:hint="eastAsia" w:ascii="汉仪书宋一简" w:eastAsia="汉仪书宋一简"/>
                <w:szCs w:val="21"/>
              </w:rPr>
              <w:t>人民政府征兵办公室考核</w:t>
            </w:r>
            <w:r>
              <w:rPr>
                <w:rFonts w:hint="eastAsia" w:ascii="汉仪书宋一简" w:hAnsi="宋体" w:eastAsia="汉仪书宋一简"/>
                <w:szCs w:val="21"/>
              </w:rPr>
              <w:t>结论意见</w:t>
            </w:r>
          </w:p>
        </w:tc>
        <w:tc>
          <w:tcPr>
            <w:tcW w:w="7925" w:type="dxa"/>
            <w:gridSpan w:val="7"/>
          </w:tcPr>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p>
          <w:p>
            <w:pPr>
              <w:spacing w:line="400" w:lineRule="exact"/>
              <w:rPr>
                <w:rFonts w:ascii="汉仪书宋一简" w:hAnsi="宋体" w:eastAsia="汉仪书宋一简"/>
                <w:szCs w:val="21"/>
              </w:rPr>
            </w:pPr>
            <w:r>
              <w:rPr>
                <w:rFonts w:hint="eastAsia" w:ascii="汉仪书宋一简" w:hAnsi="宋体" w:eastAsia="汉仪书宋一简"/>
                <w:szCs w:val="21"/>
              </w:rPr>
              <w:t xml:space="preserve">责任人签名：                                单位盖章 </w:t>
            </w:r>
          </w:p>
          <w:p>
            <w:pPr>
              <w:spacing w:line="400" w:lineRule="exact"/>
              <w:rPr>
                <w:rFonts w:ascii="汉仪书宋一简" w:hAnsi="宋体" w:eastAsia="汉仪书宋一简"/>
                <w:szCs w:val="21"/>
              </w:rPr>
            </w:pPr>
          </w:p>
          <w:p>
            <w:pPr>
              <w:spacing w:line="400" w:lineRule="exact"/>
              <w:ind w:firstLine="4200" w:firstLineChars="2000"/>
              <w:rPr>
                <w:rFonts w:ascii="汉仪书宋一简" w:hAnsi="宋体" w:eastAsia="汉仪书宋一简"/>
                <w:szCs w:val="21"/>
              </w:rPr>
            </w:pPr>
            <w:r>
              <w:rPr>
                <w:rFonts w:hint="eastAsia" w:ascii="汉仪书宋一简" w:hAnsi="宋体" w:eastAsia="汉仪书宋一简"/>
                <w:szCs w:val="21"/>
              </w:rPr>
              <w:t>年     月     日</w:t>
            </w:r>
          </w:p>
          <w:p>
            <w:pPr>
              <w:spacing w:line="400" w:lineRule="exact"/>
              <w:ind w:firstLine="4095" w:firstLineChars="1950"/>
              <w:rPr>
                <w:rFonts w:ascii="汉仪书宋一简" w:hAnsi="宋体" w:eastAsia="汉仪书宋一简"/>
                <w:szCs w:val="21"/>
              </w:rPr>
            </w:pPr>
          </w:p>
        </w:tc>
      </w:tr>
    </w:tbl>
    <w:p>
      <w:pPr>
        <w:spacing w:line="460" w:lineRule="exact"/>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w:t>
      </w:r>
    </w:p>
    <w:p>
      <w:pPr>
        <w:spacing w:before="156" w:beforeLines="50" w:line="4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军队院校招收普通高中毕业生面试表</w:t>
      </w:r>
    </w:p>
    <w:p>
      <w:pPr>
        <w:spacing w:before="156" w:beforeLines="50" w:line="460" w:lineRule="exact"/>
        <w:rPr>
          <w:rFonts w:ascii="汉仪书宋一简" w:hAnsi="宋体" w:eastAsia="汉仪书宋一简"/>
          <w:szCs w:val="21"/>
          <w:u w:val="single"/>
        </w:rPr>
      </w:pPr>
      <w:r>
        <w:rPr>
          <w:rFonts w:hint="eastAsia" w:ascii="汉仪书宋一简" w:hAnsi="宋体" w:eastAsia="汉仪书宋一简"/>
          <w:szCs w:val="21"/>
          <w:u w:val="single"/>
        </w:rPr>
        <w:t xml:space="preserve">             </w:t>
      </w:r>
      <w:r>
        <w:rPr>
          <w:rFonts w:hint="eastAsia" w:ascii="汉仪书宋一简" w:eastAsia="汉仪书宋一简"/>
          <w:szCs w:val="21"/>
        </w:rPr>
        <w:t>省</w:t>
      </w:r>
      <w:r>
        <w:rPr>
          <w:rFonts w:hint="eastAsia" w:ascii="汉仪书宋一简" w:hAnsi="宋体" w:eastAsia="汉仪书宋一简"/>
          <w:szCs w:val="21"/>
        </w:rPr>
        <w:t>(</w:t>
      </w:r>
      <w:r>
        <w:rPr>
          <w:rFonts w:hint="eastAsia" w:ascii="汉仪书宋一简" w:eastAsia="汉仪书宋一简"/>
          <w:szCs w:val="21"/>
        </w:rPr>
        <w:t>市、区</w:t>
      </w:r>
      <w:r>
        <w:rPr>
          <w:rFonts w:hint="eastAsia" w:ascii="汉仪书宋一简" w:hAnsi="宋体" w:eastAsia="汉仪书宋一简"/>
          <w:szCs w:val="21"/>
        </w:rPr>
        <w:t>)</w:t>
      </w:r>
      <w:r>
        <w:rPr>
          <w:rFonts w:hint="eastAsia" w:ascii="汉仪书宋一简" w:hAnsi="宋体" w:eastAsia="汉仪书宋一简"/>
          <w:szCs w:val="21"/>
          <w:u w:val="single"/>
        </w:rPr>
        <w:t xml:space="preserve">                </w:t>
      </w:r>
      <w:r>
        <w:rPr>
          <w:rFonts w:hint="eastAsia" w:ascii="汉仪书宋一简" w:eastAsia="汉仪书宋一简"/>
          <w:szCs w:val="21"/>
        </w:rPr>
        <w:t>县</w:t>
      </w:r>
      <w:r>
        <w:rPr>
          <w:rFonts w:hint="eastAsia" w:ascii="汉仪书宋一简" w:hAnsi="宋体" w:eastAsia="汉仪书宋一简"/>
          <w:szCs w:val="21"/>
        </w:rPr>
        <w:t>(</w:t>
      </w:r>
      <w:r>
        <w:rPr>
          <w:rFonts w:hint="eastAsia" w:ascii="汉仪书宋一简" w:eastAsia="汉仪书宋一简"/>
          <w:szCs w:val="21"/>
        </w:rPr>
        <w:t>市、区</w:t>
      </w:r>
      <w:r>
        <w:rPr>
          <w:rFonts w:hint="eastAsia" w:ascii="汉仪书宋一简" w:hAnsi="宋体" w:eastAsia="汉仪书宋一简"/>
          <w:szCs w:val="21"/>
        </w:rPr>
        <w:t xml:space="preserve">)     </w:t>
      </w:r>
      <w:r>
        <w:rPr>
          <w:rFonts w:hint="eastAsia" w:ascii="汉仪书宋一简" w:eastAsia="汉仪书宋一简"/>
          <w:szCs w:val="21"/>
        </w:rPr>
        <w:t>考生号</w:t>
      </w:r>
      <w:r>
        <w:rPr>
          <w:rFonts w:hint="eastAsia" w:ascii="汉仪书宋一简" w:hAnsi="宋体" w:eastAsia="汉仪书宋一简"/>
          <w:szCs w:val="21"/>
          <w:u w:val="single"/>
        </w:rPr>
        <w:t xml:space="preserve">              </w:t>
      </w:r>
    </w:p>
    <w:tbl>
      <w:tblPr>
        <w:tblStyle w:val="7"/>
        <w:tblW w:w="90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364"/>
        <w:gridCol w:w="988"/>
        <w:gridCol w:w="1365"/>
        <w:gridCol w:w="1372"/>
        <w:gridCol w:w="1203"/>
        <w:gridCol w:w="15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210" w:type="dxa"/>
            <w:tcBorders>
              <w:top w:val="single" w:color="auto" w:sz="8" w:space="0"/>
              <w:left w:val="single" w:color="auto" w:sz="8" w:space="0"/>
              <w:bottom w:val="single" w:color="auto" w:sz="4" w:space="0"/>
              <w:right w:val="single" w:color="auto" w:sz="4"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姓  名</w:t>
            </w:r>
          </w:p>
        </w:tc>
        <w:tc>
          <w:tcPr>
            <w:tcW w:w="1364" w:type="dxa"/>
            <w:tcBorders>
              <w:top w:val="single" w:color="auto" w:sz="8" w:space="0"/>
              <w:left w:val="single" w:color="auto" w:sz="4" w:space="0"/>
              <w:bottom w:val="single" w:color="auto" w:sz="4" w:space="0"/>
              <w:right w:val="single" w:color="auto" w:sz="4" w:space="0"/>
            </w:tcBorders>
            <w:vAlign w:val="center"/>
          </w:tcPr>
          <w:p>
            <w:pPr>
              <w:jc w:val="center"/>
              <w:rPr>
                <w:rFonts w:ascii="汉仪书宋一简" w:hAnsi="宋体" w:eastAsia="汉仪书宋一简"/>
                <w:szCs w:val="21"/>
              </w:rPr>
            </w:pPr>
          </w:p>
        </w:tc>
        <w:tc>
          <w:tcPr>
            <w:tcW w:w="988" w:type="dxa"/>
            <w:tcBorders>
              <w:top w:val="single" w:color="auto" w:sz="8" w:space="0"/>
              <w:left w:val="single" w:color="auto" w:sz="4" w:space="0"/>
              <w:bottom w:val="single" w:color="auto" w:sz="4" w:space="0"/>
              <w:right w:val="single" w:color="auto" w:sz="4"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性  别</w:t>
            </w:r>
          </w:p>
        </w:tc>
        <w:tc>
          <w:tcPr>
            <w:tcW w:w="1365" w:type="dxa"/>
            <w:tcBorders>
              <w:top w:val="single" w:color="auto" w:sz="8" w:space="0"/>
              <w:left w:val="single" w:color="auto" w:sz="4" w:space="0"/>
              <w:bottom w:val="single" w:color="auto" w:sz="4" w:space="0"/>
              <w:right w:val="single" w:color="auto" w:sz="4" w:space="0"/>
            </w:tcBorders>
            <w:vAlign w:val="center"/>
          </w:tcPr>
          <w:p>
            <w:pPr>
              <w:jc w:val="center"/>
              <w:rPr>
                <w:rFonts w:ascii="汉仪书宋一简" w:hAnsi="宋体" w:eastAsia="汉仪书宋一简"/>
                <w:szCs w:val="21"/>
              </w:rPr>
            </w:pPr>
          </w:p>
        </w:tc>
        <w:tc>
          <w:tcPr>
            <w:tcW w:w="1372" w:type="dxa"/>
            <w:tcBorders>
              <w:top w:val="single" w:color="auto" w:sz="8" w:space="0"/>
              <w:left w:val="single" w:color="auto" w:sz="4" w:space="0"/>
              <w:bottom w:val="single" w:color="auto" w:sz="4" w:space="0"/>
              <w:right w:val="single" w:color="auto" w:sz="4"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出生年月</w:t>
            </w:r>
          </w:p>
        </w:tc>
        <w:tc>
          <w:tcPr>
            <w:tcW w:w="1203" w:type="dxa"/>
            <w:tcBorders>
              <w:top w:val="single" w:color="auto" w:sz="8" w:space="0"/>
              <w:left w:val="single" w:color="auto" w:sz="4" w:space="0"/>
              <w:bottom w:val="single" w:color="auto" w:sz="4" w:space="0"/>
              <w:right w:val="single" w:color="auto" w:sz="4" w:space="0"/>
            </w:tcBorders>
          </w:tcPr>
          <w:p>
            <w:pPr>
              <w:jc w:val="center"/>
              <w:rPr>
                <w:rFonts w:ascii="汉仪书宋一简" w:hAnsi="宋体" w:eastAsia="汉仪书宋一简"/>
                <w:szCs w:val="21"/>
              </w:rPr>
            </w:pPr>
          </w:p>
        </w:tc>
        <w:tc>
          <w:tcPr>
            <w:tcW w:w="1541" w:type="dxa"/>
            <w:vMerge w:val="restart"/>
            <w:tcBorders>
              <w:top w:val="single" w:color="auto" w:sz="8" w:space="0"/>
              <w:left w:val="single" w:color="auto" w:sz="4" w:space="0"/>
              <w:bottom w:val="single" w:color="auto" w:sz="4" w:space="0"/>
              <w:right w:val="single" w:color="auto" w:sz="8" w:space="0"/>
            </w:tcBorders>
            <w:vAlign w:val="center"/>
          </w:tcPr>
          <w:p>
            <w:pPr>
              <w:spacing w:line="460" w:lineRule="exact"/>
              <w:jc w:val="center"/>
              <w:rPr>
                <w:rFonts w:ascii="汉仪书宋一简" w:hAnsi="宋体" w:eastAsia="汉仪书宋一简"/>
                <w:szCs w:val="21"/>
              </w:rPr>
            </w:pPr>
            <w:r>
              <w:rPr>
                <w:rFonts w:hint="eastAsia" w:ascii="汉仪书宋一简" w:hAnsi="宋体" w:eastAsia="汉仪书宋一简"/>
                <w:szCs w:val="21"/>
              </w:rPr>
              <w:t>贴</w:t>
            </w:r>
          </w:p>
          <w:p>
            <w:pPr>
              <w:spacing w:line="460" w:lineRule="exact"/>
              <w:jc w:val="center"/>
              <w:rPr>
                <w:rFonts w:ascii="汉仪书宋一简" w:hAnsi="宋体" w:eastAsia="汉仪书宋一简"/>
                <w:szCs w:val="21"/>
              </w:rPr>
            </w:pPr>
            <w:r>
              <w:rPr>
                <w:rFonts w:hint="eastAsia" w:ascii="汉仪书宋一简" w:hAnsi="宋体" w:eastAsia="汉仪书宋一简"/>
                <w:szCs w:val="21"/>
              </w:rPr>
              <w:t>照</w:t>
            </w:r>
          </w:p>
          <w:p>
            <w:pPr>
              <w:spacing w:line="460" w:lineRule="exact"/>
              <w:jc w:val="center"/>
              <w:rPr>
                <w:rFonts w:ascii="汉仪书宋一简" w:hAnsi="宋体" w:eastAsia="汉仪书宋一简"/>
                <w:szCs w:val="21"/>
              </w:rPr>
            </w:pPr>
            <w:r>
              <w:rPr>
                <w:rFonts w:hint="eastAsia" w:ascii="汉仪书宋一简" w:hAnsi="宋体" w:eastAsia="汉仪书宋一简"/>
                <w:szCs w:val="21"/>
              </w:rPr>
              <w:t>片</w:t>
            </w:r>
          </w:p>
          <w:p>
            <w:pPr>
              <w:spacing w:line="460" w:lineRule="exact"/>
              <w:jc w:val="center"/>
              <w:rPr>
                <w:rFonts w:ascii="汉仪书宋一简" w:hAnsi="宋体" w:eastAsia="汉仪书宋一简"/>
                <w:szCs w:val="21"/>
              </w:rPr>
            </w:pPr>
            <w:r>
              <w:rPr>
                <w:rFonts w:hint="eastAsia" w:ascii="汉仪书宋一简" w:hAnsi="宋体" w:eastAsia="汉仪书宋一简"/>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210" w:type="dxa"/>
            <w:tcBorders>
              <w:top w:val="single" w:color="auto" w:sz="4" w:space="0"/>
              <w:left w:val="single" w:color="auto" w:sz="8" w:space="0"/>
              <w:bottom w:val="single" w:color="auto" w:sz="4" w:space="0"/>
              <w:right w:val="single" w:color="auto" w:sz="4"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籍  贯</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hAnsi="宋体" w:eastAsia="汉仪书宋一简"/>
                <w:szCs w:val="21"/>
              </w:rPr>
            </w:pPr>
          </w:p>
        </w:tc>
        <w:tc>
          <w:tcPr>
            <w:tcW w:w="988" w:type="dxa"/>
            <w:tcBorders>
              <w:top w:val="single" w:color="auto" w:sz="4" w:space="0"/>
              <w:left w:val="single" w:color="auto" w:sz="4" w:space="0"/>
              <w:bottom w:val="nil"/>
              <w:right w:val="single" w:color="auto" w:sz="4"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民  族</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hAnsi="宋体" w:eastAsia="汉仪书宋一简"/>
                <w:szCs w:val="21"/>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政治面貌</w:t>
            </w:r>
          </w:p>
        </w:tc>
        <w:tc>
          <w:tcPr>
            <w:tcW w:w="1203" w:type="dxa"/>
            <w:tcBorders>
              <w:top w:val="single" w:color="auto" w:sz="4" w:space="0"/>
              <w:left w:val="single" w:color="auto" w:sz="4" w:space="0"/>
              <w:bottom w:val="single" w:color="auto" w:sz="4" w:space="0"/>
              <w:right w:val="single" w:color="auto" w:sz="4" w:space="0"/>
            </w:tcBorders>
          </w:tcPr>
          <w:p>
            <w:pPr>
              <w:jc w:val="center"/>
              <w:rPr>
                <w:rFonts w:ascii="汉仪书宋一简" w:hAnsi="宋体" w:eastAsia="汉仪书宋一简"/>
                <w:szCs w:val="21"/>
              </w:rPr>
            </w:pPr>
          </w:p>
        </w:tc>
        <w:tc>
          <w:tcPr>
            <w:tcW w:w="1541"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汉仪书宋一简" w:hAnsi="宋体"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1210" w:type="dxa"/>
            <w:tcBorders>
              <w:top w:val="single" w:color="auto" w:sz="4" w:space="0"/>
              <w:left w:val="single" w:color="auto" w:sz="8" w:space="0"/>
              <w:bottom w:val="single" w:color="auto" w:sz="4" w:space="0"/>
              <w:right w:val="single" w:color="auto" w:sz="4"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报考动机</w:t>
            </w:r>
          </w:p>
        </w:tc>
        <w:tc>
          <w:tcPr>
            <w:tcW w:w="629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汉仪书宋一简" w:hAnsi="宋体" w:eastAsia="汉仪书宋一简"/>
                <w:szCs w:val="21"/>
              </w:rPr>
            </w:pPr>
          </w:p>
        </w:tc>
        <w:tc>
          <w:tcPr>
            <w:tcW w:w="1541"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汉仪书宋一简" w:hAnsi="宋体"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9043" w:type="dxa"/>
            <w:gridSpan w:val="7"/>
            <w:tcBorders>
              <w:top w:val="single" w:color="auto" w:sz="4" w:space="0"/>
              <w:left w:val="single" w:color="auto" w:sz="8" w:space="0"/>
              <w:bottom w:val="single" w:color="auto" w:sz="4" w:space="0"/>
              <w:right w:val="single" w:color="auto" w:sz="8"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以    上    内    容    由    考    生    填    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9043" w:type="dxa"/>
            <w:gridSpan w:val="7"/>
            <w:tcBorders>
              <w:top w:val="single" w:color="auto" w:sz="4" w:space="0"/>
              <w:left w:val="single" w:color="auto" w:sz="8" w:space="0"/>
              <w:bottom w:val="single" w:color="auto" w:sz="4" w:space="0"/>
              <w:right w:val="single" w:color="auto" w:sz="8"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面试部分(</w:t>
            </w:r>
            <w:r>
              <w:rPr>
                <w:rFonts w:hint="eastAsia" w:ascii="汉仪书宋一简" w:eastAsia="汉仪书宋一简"/>
                <w:szCs w:val="21"/>
              </w:rPr>
              <w:t>面试人员在对应结论后注明合格或不合格</w:t>
            </w:r>
            <w:r>
              <w:rPr>
                <w:rFonts w:hint="eastAsia" w:ascii="汉仪书宋一简" w:hAnsi="宋体" w:eastAsia="汉仪书宋一简"/>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210" w:type="dxa"/>
            <w:tcBorders>
              <w:top w:val="single" w:color="auto" w:sz="4" w:space="0"/>
              <w:left w:val="single" w:color="auto" w:sz="8" w:space="0"/>
              <w:bottom w:val="single" w:color="auto" w:sz="4" w:space="0"/>
              <w:right w:val="single" w:color="auto" w:sz="4" w:space="0"/>
            </w:tcBorders>
            <w:vAlign w:val="center"/>
          </w:tcPr>
          <w:p>
            <w:pPr>
              <w:ind w:right="-111"/>
              <w:jc w:val="center"/>
              <w:rPr>
                <w:rFonts w:ascii="汉仪书宋一简" w:hAnsi="宋体" w:eastAsia="汉仪书宋一简"/>
                <w:szCs w:val="21"/>
              </w:rPr>
            </w:pPr>
            <w:r>
              <w:rPr>
                <w:rFonts w:hint="eastAsia" w:ascii="汉仪书宋一简" w:hAnsi="宋体" w:eastAsia="汉仪书宋一简"/>
                <w:szCs w:val="21"/>
              </w:rPr>
              <w:t>内    容</w:t>
            </w:r>
          </w:p>
        </w:tc>
        <w:tc>
          <w:tcPr>
            <w:tcW w:w="7833"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汉仪书宋一简" w:hAnsi="宋体" w:eastAsia="汉仪书宋一简"/>
                <w:szCs w:val="21"/>
              </w:rPr>
            </w:pPr>
            <w:r>
              <w:rPr>
                <w:rFonts w:hint="eastAsia" w:ascii="汉仪书宋一简" w:hAnsi="宋体" w:eastAsia="汉仪书宋一简"/>
                <w:szCs w:val="21"/>
              </w:rPr>
              <w:t>结  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210" w:type="dxa"/>
            <w:tcBorders>
              <w:top w:val="single" w:color="auto" w:sz="4" w:space="0"/>
              <w:left w:val="single" w:color="auto" w:sz="8" w:space="0"/>
              <w:bottom w:val="single" w:color="auto" w:sz="4" w:space="0"/>
              <w:right w:val="single" w:color="auto" w:sz="4" w:space="0"/>
            </w:tcBorders>
            <w:vAlign w:val="center"/>
          </w:tcPr>
          <w:p>
            <w:pPr>
              <w:ind w:right="-111"/>
              <w:jc w:val="center"/>
              <w:rPr>
                <w:rFonts w:ascii="汉仪书宋一简" w:hAnsi="宋体" w:eastAsia="汉仪书宋一简"/>
                <w:szCs w:val="21"/>
              </w:rPr>
            </w:pPr>
            <w:r>
              <w:rPr>
                <w:rFonts w:hint="eastAsia" w:ascii="汉仪书宋一简" w:hAnsi="宋体" w:eastAsia="汉仪书宋一简"/>
                <w:szCs w:val="21"/>
              </w:rPr>
              <w:t>报考动机</w:t>
            </w:r>
          </w:p>
        </w:tc>
        <w:tc>
          <w:tcPr>
            <w:tcW w:w="7833"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汉仪书宋一简" w:hAnsi="宋体"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210" w:type="dxa"/>
            <w:tcBorders>
              <w:top w:val="single" w:color="auto" w:sz="4" w:space="0"/>
              <w:left w:val="single" w:color="auto" w:sz="8" w:space="0"/>
              <w:bottom w:val="single" w:color="auto" w:sz="4" w:space="0"/>
              <w:right w:val="single" w:color="auto" w:sz="4" w:space="0"/>
            </w:tcBorders>
            <w:vAlign w:val="center"/>
          </w:tcPr>
          <w:p>
            <w:pPr>
              <w:ind w:right="-111"/>
              <w:jc w:val="center"/>
              <w:rPr>
                <w:rFonts w:ascii="汉仪书宋一简" w:hAnsi="宋体" w:eastAsia="汉仪书宋一简"/>
                <w:szCs w:val="21"/>
              </w:rPr>
            </w:pPr>
            <w:r>
              <w:rPr>
                <w:rFonts w:hint="eastAsia" w:ascii="汉仪书宋一简" w:hAnsi="宋体" w:eastAsia="汉仪书宋一简"/>
                <w:szCs w:val="21"/>
              </w:rPr>
              <w:t>形象气质</w:t>
            </w:r>
          </w:p>
        </w:tc>
        <w:tc>
          <w:tcPr>
            <w:tcW w:w="7833"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汉仪书宋一简" w:hAnsi="宋体"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210" w:type="dxa"/>
            <w:tcBorders>
              <w:top w:val="single" w:color="auto" w:sz="4" w:space="0"/>
              <w:left w:val="single" w:color="auto" w:sz="8" w:space="0"/>
              <w:bottom w:val="single" w:color="auto" w:sz="4" w:space="0"/>
              <w:right w:val="single" w:color="auto" w:sz="4" w:space="0"/>
            </w:tcBorders>
            <w:vAlign w:val="center"/>
          </w:tcPr>
          <w:p>
            <w:pPr>
              <w:ind w:right="-111"/>
              <w:jc w:val="center"/>
              <w:rPr>
                <w:rFonts w:ascii="汉仪书宋一简" w:hAnsi="宋体" w:eastAsia="汉仪书宋一简"/>
                <w:szCs w:val="21"/>
              </w:rPr>
            </w:pPr>
            <w:r>
              <w:rPr>
                <w:rFonts w:hint="eastAsia" w:ascii="汉仪书宋一简" w:hAnsi="宋体" w:eastAsia="汉仪书宋一简"/>
                <w:szCs w:val="21"/>
              </w:rPr>
              <w:t>逻辑思维</w:t>
            </w:r>
          </w:p>
        </w:tc>
        <w:tc>
          <w:tcPr>
            <w:tcW w:w="7833"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汉仪书宋一简" w:hAnsi="宋体"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210" w:type="dxa"/>
            <w:tcBorders>
              <w:top w:val="single" w:color="auto" w:sz="4" w:space="0"/>
              <w:left w:val="single" w:color="auto" w:sz="8" w:space="0"/>
              <w:bottom w:val="single" w:color="auto" w:sz="4" w:space="0"/>
              <w:right w:val="single" w:color="auto" w:sz="4" w:space="0"/>
            </w:tcBorders>
            <w:vAlign w:val="center"/>
          </w:tcPr>
          <w:p>
            <w:pPr>
              <w:ind w:right="-111"/>
              <w:jc w:val="center"/>
              <w:rPr>
                <w:rFonts w:ascii="汉仪书宋一简" w:hAnsi="宋体" w:eastAsia="汉仪书宋一简"/>
                <w:szCs w:val="21"/>
              </w:rPr>
            </w:pPr>
            <w:r>
              <w:rPr>
                <w:rFonts w:hint="eastAsia" w:ascii="汉仪书宋一简" w:hAnsi="宋体" w:eastAsia="汉仪书宋一简"/>
                <w:szCs w:val="21"/>
              </w:rPr>
              <w:t>语言表达</w:t>
            </w:r>
          </w:p>
        </w:tc>
        <w:tc>
          <w:tcPr>
            <w:tcW w:w="7833"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汉仪书宋一简" w:hAnsi="宋体"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210" w:type="dxa"/>
            <w:tcBorders>
              <w:top w:val="single" w:color="auto" w:sz="4" w:space="0"/>
              <w:left w:val="single" w:color="auto" w:sz="8" w:space="0"/>
              <w:bottom w:val="single" w:color="auto" w:sz="4" w:space="0"/>
              <w:right w:val="single" w:color="auto" w:sz="4" w:space="0"/>
            </w:tcBorders>
            <w:tcMar>
              <w:top w:w="0" w:type="dxa"/>
              <w:left w:w="17" w:type="dxa"/>
              <w:bottom w:w="0" w:type="dxa"/>
              <w:right w:w="17" w:type="dxa"/>
            </w:tcMar>
            <w:vAlign w:val="center"/>
          </w:tcPr>
          <w:p>
            <w:pPr>
              <w:spacing w:line="400" w:lineRule="exact"/>
              <w:jc w:val="center"/>
              <w:rPr>
                <w:rFonts w:ascii="汉仪书宋一简" w:hAnsi="宋体" w:eastAsia="汉仪书宋一简"/>
                <w:szCs w:val="21"/>
              </w:rPr>
            </w:pPr>
            <w:r>
              <w:rPr>
                <w:rFonts w:hint="eastAsia" w:ascii="汉仪书宋一简" w:hAnsi="宋体" w:eastAsia="汉仪书宋一简"/>
                <w:szCs w:val="21"/>
              </w:rPr>
              <w:t>面试不</w:t>
            </w:r>
          </w:p>
          <w:p>
            <w:pPr>
              <w:spacing w:line="400" w:lineRule="exact"/>
              <w:jc w:val="center"/>
              <w:rPr>
                <w:rFonts w:ascii="汉仪书宋一简" w:hAnsi="宋体" w:eastAsia="汉仪书宋一简"/>
                <w:szCs w:val="21"/>
              </w:rPr>
            </w:pPr>
            <w:r>
              <w:rPr>
                <w:rFonts w:hint="eastAsia" w:ascii="汉仪书宋一简" w:hAnsi="宋体" w:eastAsia="汉仪书宋一简"/>
                <w:szCs w:val="21"/>
              </w:rPr>
              <w:t>合格理由</w:t>
            </w:r>
          </w:p>
        </w:tc>
        <w:tc>
          <w:tcPr>
            <w:tcW w:w="7833" w:type="dxa"/>
            <w:gridSpan w:val="6"/>
            <w:tcBorders>
              <w:top w:val="single" w:color="auto" w:sz="4" w:space="0"/>
              <w:left w:val="single" w:color="auto" w:sz="4" w:space="0"/>
              <w:bottom w:val="single" w:color="auto" w:sz="4" w:space="0"/>
              <w:right w:val="single" w:color="auto" w:sz="8" w:space="0"/>
            </w:tcBorders>
            <w:vAlign w:val="center"/>
          </w:tcPr>
          <w:p>
            <w:pPr>
              <w:ind w:left="-108" w:firstLine="108"/>
              <w:jc w:val="center"/>
              <w:rPr>
                <w:rFonts w:ascii="汉仪书宋一简" w:hAnsi="宋体"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1210"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汉仪书宋一简" w:hAnsi="宋体" w:eastAsia="汉仪书宋一简"/>
                <w:szCs w:val="21"/>
              </w:rPr>
            </w:pPr>
            <w:r>
              <w:rPr>
                <w:rFonts w:hint="eastAsia" w:ascii="汉仪书宋一简" w:hAnsi="宋体" w:eastAsia="汉仪书宋一简"/>
                <w:szCs w:val="21"/>
              </w:rPr>
              <w:t>面试</w:t>
            </w:r>
          </w:p>
          <w:p>
            <w:pPr>
              <w:spacing w:line="400" w:lineRule="exact"/>
              <w:jc w:val="center"/>
              <w:rPr>
                <w:rFonts w:ascii="汉仪书宋一简" w:hAnsi="宋体" w:eastAsia="汉仪书宋一简"/>
                <w:szCs w:val="21"/>
              </w:rPr>
            </w:pPr>
            <w:r>
              <w:rPr>
                <w:rFonts w:hint="eastAsia" w:ascii="汉仪书宋一简" w:hAnsi="宋体" w:eastAsia="汉仪书宋一简"/>
                <w:szCs w:val="21"/>
              </w:rPr>
              <w:t>结论</w:t>
            </w:r>
          </w:p>
        </w:tc>
        <w:tc>
          <w:tcPr>
            <w:tcW w:w="7833"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汉仪书宋一简" w:hAnsi="宋体" w:eastAsia="汉仪书宋一简"/>
                <w:szCs w:val="21"/>
              </w:rPr>
            </w:pPr>
          </w:p>
          <w:p>
            <w:pPr>
              <w:jc w:val="center"/>
              <w:rPr>
                <w:rFonts w:ascii="汉仪书宋一简" w:hAnsi="宋体" w:eastAsia="汉仪书宋一简"/>
                <w:szCs w:val="21"/>
              </w:rPr>
            </w:pPr>
          </w:p>
          <w:p>
            <w:pPr>
              <w:jc w:val="center"/>
              <w:rPr>
                <w:rFonts w:ascii="汉仪书宋一简" w:hAnsi="宋体" w:eastAsia="汉仪书宋一简"/>
                <w:szCs w:val="21"/>
              </w:rPr>
            </w:pPr>
          </w:p>
          <w:p>
            <w:pPr>
              <w:jc w:val="center"/>
              <w:rPr>
                <w:rFonts w:ascii="汉仪书宋一简" w:hAnsi="宋体" w:eastAsia="汉仪书宋一简"/>
                <w:szCs w:val="21"/>
                <w:u w:val="single"/>
              </w:rPr>
            </w:pPr>
            <w:r>
              <w:rPr>
                <w:rFonts w:hint="eastAsia" w:ascii="汉仪书宋一简" w:hAnsi="宋体" w:eastAsia="汉仪书宋一简"/>
                <w:szCs w:val="21"/>
              </w:rPr>
              <w:t xml:space="preserve">    面试组负责人(</w:t>
            </w:r>
            <w:r>
              <w:rPr>
                <w:rFonts w:hint="eastAsia" w:ascii="汉仪书宋一简" w:eastAsia="汉仪书宋一简"/>
                <w:szCs w:val="21"/>
              </w:rPr>
              <w:t>签名</w:t>
            </w:r>
            <w:r>
              <w:rPr>
                <w:rFonts w:hint="eastAsia" w:ascii="汉仪书宋一简" w:hAnsi="宋体" w:eastAsia="汉仪书宋一简"/>
                <w:szCs w:val="21"/>
              </w:rPr>
              <w:t>)</w:t>
            </w:r>
            <w:r>
              <w:rPr>
                <w:rFonts w:hint="eastAsia" w:ascii="汉仪书宋一简" w:eastAsia="汉仪书宋一简"/>
                <w:szCs w:val="21"/>
              </w:rPr>
              <w:t>：</w:t>
            </w:r>
            <w:r>
              <w:rPr>
                <w:rFonts w:hint="eastAsia" w:ascii="汉仪书宋一简" w:hAnsi="宋体" w:eastAsia="汉仪书宋一简"/>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9043" w:type="dxa"/>
            <w:gridSpan w:val="7"/>
            <w:tcBorders>
              <w:top w:val="single" w:color="auto" w:sz="4" w:space="0"/>
              <w:left w:val="single" w:color="auto" w:sz="8" w:space="0"/>
              <w:bottom w:val="single" w:color="auto" w:sz="8" w:space="0"/>
              <w:right w:val="single" w:color="auto" w:sz="8" w:space="0"/>
            </w:tcBorders>
            <w:vAlign w:val="center"/>
          </w:tcPr>
          <w:p>
            <w:pPr>
              <w:rPr>
                <w:rFonts w:ascii="汉仪书宋一简" w:eastAsia="汉仪书宋一简"/>
                <w:szCs w:val="21"/>
              </w:rPr>
            </w:pPr>
            <w:r>
              <w:rPr>
                <w:rFonts w:hint="eastAsia" w:ascii="汉仪书宋一简" w:hAnsi="宋体" w:eastAsia="汉仪书宋一简"/>
                <w:szCs w:val="21"/>
              </w:rPr>
              <w:t>说明：1.</w:t>
            </w:r>
            <w:r>
              <w:rPr>
                <w:rFonts w:hint="eastAsia" w:ascii="汉仪书宋一简" w:eastAsia="汉仪书宋一简"/>
                <w:szCs w:val="21"/>
              </w:rPr>
              <w:t>面试结论分为合格、不合格两种。面试</w:t>
            </w:r>
            <w:r>
              <w:rPr>
                <w:rFonts w:hint="eastAsia" w:ascii="汉仪书宋一简" w:hAnsi="宋体" w:eastAsia="汉仪书宋一简"/>
                <w:szCs w:val="21"/>
              </w:rPr>
              <w:t>4</w:t>
            </w:r>
            <w:r>
              <w:rPr>
                <w:rFonts w:hint="eastAsia" w:ascii="汉仪书宋一简" w:eastAsia="汉仪书宋一简"/>
                <w:szCs w:val="21"/>
              </w:rPr>
              <w:t>项内容有</w:t>
            </w:r>
            <w:r>
              <w:rPr>
                <w:rFonts w:hint="eastAsia" w:ascii="汉仪书宋一简" w:hAnsi="宋体" w:eastAsia="汉仪书宋一简"/>
                <w:szCs w:val="21"/>
              </w:rPr>
              <w:t>1</w:t>
            </w:r>
            <w:r>
              <w:rPr>
                <w:rFonts w:hint="eastAsia" w:ascii="汉仪书宋一简" w:eastAsia="汉仪书宋一简"/>
                <w:szCs w:val="21"/>
              </w:rPr>
              <w:t>项为不合格，则面试结论为不合格。</w:t>
            </w:r>
          </w:p>
          <w:p>
            <w:pPr>
              <w:rPr>
                <w:rFonts w:ascii="汉仪书宋一简" w:eastAsia="汉仪书宋一简"/>
                <w:szCs w:val="21"/>
              </w:rPr>
            </w:pPr>
            <w:r>
              <w:rPr>
                <w:rFonts w:hint="eastAsia" w:ascii="汉仪书宋一简" w:eastAsia="汉仪书宋一简"/>
                <w:szCs w:val="21"/>
              </w:rPr>
              <w:t>2</w:t>
            </w:r>
            <w:r>
              <w:rPr>
                <w:rFonts w:hint="eastAsia" w:ascii="汉仪书宋一简" w:hAnsi="宋体" w:eastAsia="汉仪书宋一简"/>
                <w:szCs w:val="21"/>
              </w:rPr>
              <w:t>.</w:t>
            </w:r>
            <w:r>
              <w:rPr>
                <w:rFonts w:hint="eastAsia" w:ascii="汉仪书宋一简" w:eastAsia="汉仪书宋一简"/>
                <w:szCs w:val="21"/>
              </w:rPr>
              <w:t>面试如不合格，面试工作人员必须注明具体理由。</w:t>
            </w:r>
          </w:p>
          <w:p>
            <w:pPr>
              <w:rPr>
                <w:rFonts w:ascii="汉仪书宋一简" w:hAnsi="宋体" w:eastAsia="汉仪书宋一简"/>
                <w:szCs w:val="21"/>
              </w:rPr>
            </w:pPr>
            <w:r>
              <w:rPr>
                <w:rFonts w:hint="eastAsia" w:ascii="汉仪书宋一简" w:hAnsi="宋体" w:eastAsia="汉仪书宋一简"/>
                <w:szCs w:val="21"/>
              </w:rPr>
              <w:t>3.</w:t>
            </w:r>
            <w:r>
              <w:rPr>
                <w:rFonts w:hint="eastAsia" w:ascii="汉仪书宋一简" w:eastAsia="汉仪书宋一简"/>
                <w:szCs w:val="21"/>
              </w:rPr>
              <w:t>此表装入考生档案。</w:t>
            </w:r>
          </w:p>
        </w:tc>
      </w:tr>
    </w:tbl>
    <w:p>
      <w:pPr>
        <w:widowControl/>
        <w:jc w:val="left"/>
        <w:rPr>
          <w:rFonts w:ascii="汉仪书宋一简" w:hAnsi="黑体" w:eastAsia="汉仪书宋一简"/>
          <w:szCs w:val="21"/>
        </w:rPr>
      </w:pPr>
      <w:r>
        <w:rPr>
          <w:rFonts w:hint="eastAsia" w:ascii="汉仪书宋一简" w:hAnsi="黑体" w:eastAsia="汉仪书宋一简"/>
          <w:szCs w:val="21"/>
        </w:rPr>
        <w:t xml:space="preserve"> </w:t>
      </w:r>
    </w:p>
    <w:p>
      <w:pPr>
        <w:ind w:firstLine="420" w:firstLineChars="200"/>
        <w:rPr>
          <w:szCs w:val="21"/>
        </w:rPr>
      </w:pPr>
      <w:r>
        <w:rPr>
          <w:rFonts w:hint="eastAsia"/>
        </w:rPr>
        <w:t xml:space="preserve"> </w:t>
      </w:r>
    </w:p>
    <w:p>
      <w:pPr>
        <w:ind w:firstLine="420" w:firstLineChars="200"/>
      </w:pPr>
      <w:r>
        <w:rPr>
          <w:rFonts w:hint="eastAsia"/>
        </w:rPr>
        <w:t xml:space="preserve">  </w:t>
      </w:r>
    </w:p>
    <w:p>
      <w:pPr>
        <w:ind w:firstLine="420" w:firstLineChars="200"/>
      </w:pPr>
      <w:r>
        <w:rPr>
          <w:rFonts w:hint="eastAsia"/>
        </w:rPr>
        <w:t xml:space="preserve"> </w:t>
      </w:r>
    </w:p>
    <w:p>
      <w:pPr>
        <w:ind w:firstLine="420" w:firstLineChars="200"/>
      </w:pPr>
      <w:r>
        <w:rPr>
          <w:rFonts w:hint="eastAsia"/>
        </w:rPr>
        <w:t xml:space="preserve"> </w:t>
      </w:r>
    </w:p>
    <w:p>
      <w:pPr>
        <w:ind w:firstLine="420" w:firstLineChars="200"/>
      </w:pPr>
      <w:r>
        <w:rPr>
          <w:rFonts w:hint="eastAsia"/>
        </w:rPr>
        <w:t xml:space="preserve">       </w:t>
      </w:r>
    </w:p>
    <w:p>
      <w:pPr>
        <w:spacing w:line="578" w:lineRule="exact"/>
        <w:ind w:firstLine="420" w:firstLineChars="200"/>
      </w:pPr>
      <w:r>
        <w:rPr>
          <w:rFonts w:hint="eastAsia"/>
        </w:rPr>
        <w:t xml:space="preserve">  </w:t>
      </w:r>
    </w:p>
    <w:p>
      <w:pPr>
        <w:spacing w:line="578" w:lineRule="exact"/>
        <w:ind w:firstLine="420" w:firstLineChars="200"/>
      </w:pPr>
      <w:r>
        <w:rPr>
          <w:rFonts w:hint="eastAsia"/>
        </w:rPr>
        <w:t xml:space="preserve"> </w:t>
      </w:r>
    </w:p>
    <w:p>
      <w:pPr>
        <w:spacing w:line="578" w:lineRule="exact"/>
        <w:rPr>
          <w:rFonts w:ascii="仿宋_GB2312" w:hAnsi="宋体" w:eastAsia="仿宋_GB2312"/>
          <w:sz w:val="32"/>
          <w:szCs w:val="32"/>
        </w:rPr>
      </w:pPr>
      <w:r>
        <w:rPr>
          <w:rFonts w:hint="eastAsia" w:ascii="仿宋_GB2312" w:hAnsi="宋体" w:eastAsia="仿宋_GB2312"/>
          <w:sz w:val="32"/>
          <w:szCs w:val="32"/>
        </w:rPr>
        <w:t xml:space="preserve"> </w:t>
      </w:r>
    </w:p>
    <w:p>
      <w:pPr>
        <w:spacing w:line="578" w:lineRule="exact"/>
        <w:jc w:val="left"/>
        <w:rPr>
          <w:rFonts w:ascii="仿宋_GB2312" w:hAnsi="宋体" w:eastAsia="仿宋_GB2312"/>
          <w:color w:val="000000"/>
          <w:sz w:val="28"/>
          <w:szCs w:val="28"/>
        </w:rPr>
      </w:pPr>
      <w:bookmarkStart w:id="3" w:name="_GoBack"/>
      <w:bookmarkEnd w:id="3"/>
      <w:r>
        <w:rPr>
          <w:rFonts w:hint="eastAsia" w:ascii="仿宋_GB2312" w:hAnsi="宋体" w:eastAsia="仿宋_GB2312"/>
          <w:spacing w:val="-4"/>
          <w:sz w:val="28"/>
          <w:szCs w:val="28"/>
        </w:rPr>
        <w:t>抄送：</w:t>
      </w:r>
      <w:r>
        <w:rPr>
          <w:rFonts w:hint="eastAsia" w:ascii="仿宋_GB2312" w:hAnsi="宋体" w:eastAsia="仿宋_GB2312"/>
          <w:color w:val="000000"/>
          <w:spacing w:val="-4"/>
          <w:sz w:val="28"/>
          <w:szCs w:val="28"/>
        </w:rPr>
        <w:t>教育部高校学生司，军委政治工作部干部局，军委训练管理部院校局</w:t>
      </w:r>
      <w:r>
        <w:rPr>
          <w:rFonts w:hint="eastAsia" w:ascii="仿宋_GB2312" w:hAnsi="宋体" w:eastAsia="仿宋_GB2312"/>
          <w:color w:val="000000"/>
          <w:sz w:val="28"/>
          <w:szCs w:val="28"/>
        </w:rPr>
        <w:t xml:space="preserve">。 </w:t>
      </w:r>
    </w:p>
    <w:p>
      <w:pPr>
        <w:spacing w:line="578" w:lineRule="exact"/>
        <w:ind w:firstLine="210" w:firstLineChars="100"/>
        <w:rPr>
          <w:rFonts w:ascii="仿宋_GB2312" w:hAnsi="宋体" w:eastAsia="仿宋_GB2312"/>
          <w:sz w:val="28"/>
          <w:szCs w:val="28"/>
        </w:rPr>
      </w:pPr>
      <w:r>
        <w:drawing>
          <wp:anchor distT="0" distB="0" distL="0" distR="0" simplePos="0" relativeHeight="251658240" behindDoc="0" locked="0" layoutInCell="1" allowOverlap="1">
            <wp:simplePos x="0" y="0"/>
            <wp:positionH relativeFrom="column">
              <wp:posOffset>0</wp:posOffset>
            </wp:positionH>
            <wp:positionV relativeFrom="paragraph">
              <wp:posOffset>76835</wp:posOffset>
            </wp:positionV>
            <wp:extent cx="5631180" cy="22860"/>
            <wp:effectExtent l="0" t="0" r="0" b="0"/>
            <wp:wrapNone/>
            <wp:docPr id="2" name="图片 2"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31180" cy="22860"/>
                    </a:xfrm>
                    <a:prstGeom prst="rect">
                      <a:avLst/>
                    </a:prstGeom>
                    <a:noFill/>
                    <a:ln>
                      <a:noFill/>
                    </a:ln>
                  </pic:spPr>
                </pic:pic>
              </a:graphicData>
            </a:graphic>
          </wp:anchor>
        </w:drawing>
      </w:r>
      <w:r>
        <w:rPr>
          <w:rFonts w:hint="eastAsia" w:ascii="仿宋_GB2312" w:hAnsi="宋体" w:eastAsia="仿宋_GB2312"/>
          <w:sz w:val="28"/>
          <w:szCs w:val="28"/>
        </w:rPr>
        <w:t>承办单位：</w:t>
      </w:r>
    </w:p>
    <w:p>
      <w:pPr>
        <w:spacing w:line="578" w:lineRule="exact"/>
        <w:ind w:firstLine="280" w:firstLineChars="100"/>
        <w:rPr>
          <w:rFonts w:ascii="仿宋_GB2312" w:hAnsi="宋体" w:eastAsia="仿宋_GB2312"/>
          <w:sz w:val="28"/>
          <w:szCs w:val="28"/>
        </w:rPr>
      </w:pPr>
      <w:r>
        <w:rPr>
          <w:rFonts w:hint="eastAsia" w:ascii="仿宋_GB2312" w:hAnsi="宋体" w:eastAsia="仿宋_GB2312"/>
          <w:sz w:val="28"/>
          <w:szCs w:val="28"/>
        </w:rPr>
        <w:t xml:space="preserve">山东省教育招生考试院     </w:t>
      </w:r>
      <w:r>
        <w:rPr>
          <w:rFonts w:ascii="仿宋_GB2312" w:hAnsi="宋体" w:eastAsia="仿宋_GB2312"/>
          <w:sz w:val="28"/>
          <w:szCs w:val="28"/>
        </w:rPr>
        <w:t xml:space="preserve">   </w:t>
      </w:r>
      <w:r>
        <w:rPr>
          <w:rFonts w:hint="eastAsia" w:ascii="仿宋_GB2312" w:hAnsi="宋体" w:eastAsia="仿宋_GB2312"/>
          <w:sz w:val="28"/>
          <w:szCs w:val="28"/>
        </w:rPr>
        <w:t xml:space="preserve"> 电  话：0531-81916021(地)</w:t>
      </w:r>
    </w:p>
    <w:p>
      <w:pPr>
        <w:spacing w:line="578" w:lineRule="exact"/>
        <w:ind w:firstLine="280" w:firstLineChars="100"/>
        <w:rPr>
          <w:rFonts w:ascii="仿宋_GB2312" w:hAnsi="宋体" w:eastAsia="仿宋_GB2312"/>
          <w:sz w:val="28"/>
          <w:szCs w:val="28"/>
        </w:rPr>
      </w:pPr>
      <w:r>
        <w:rPr>
          <w:rFonts w:hint="eastAsia" w:ascii="仿宋_GB2312" w:hAnsi="宋体" w:eastAsia="仿宋_GB2312"/>
          <w:sz w:val="28"/>
          <w:szCs w:val="28"/>
        </w:rPr>
        <w:t xml:space="preserve">山东省军区战备建设局    </w:t>
      </w:r>
      <w:r>
        <w:rPr>
          <w:rFonts w:ascii="仿宋_GB2312" w:hAnsi="宋体" w:eastAsia="仿宋_GB2312"/>
          <w:sz w:val="28"/>
          <w:szCs w:val="28"/>
        </w:rPr>
        <w:t xml:space="preserve">    </w:t>
      </w:r>
      <w:r>
        <w:rPr>
          <w:rFonts w:hint="eastAsia" w:ascii="仿宋_GB2312" w:hAnsi="宋体" w:eastAsia="仿宋_GB2312"/>
          <w:sz w:val="28"/>
          <w:szCs w:val="28"/>
        </w:rPr>
        <w:t xml:space="preserve"> 电  话：0531-51627223(地)</w:t>
      </w:r>
    </w:p>
    <w:p>
      <w:pPr>
        <w:spacing w:line="578" w:lineRule="exact"/>
        <w:ind w:firstLine="280" w:firstLineChars="100"/>
        <w:rPr>
          <w:rFonts w:ascii="方正小标宋简体" w:eastAsia="方正小标宋简体" w:cs="宋体"/>
          <w:bCs/>
          <w:kern w:val="0"/>
          <w:sz w:val="36"/>
          <w:szCs w:val="36"/>
        </w:rPr>
      </w:pPr>
      <w:r>
        <w:rPr>
          <w:rFonts w:hint="eastAsia" w:ascii="仿宋_GB2312" w:hAnsi="宋体" w:eastAsia="仿宋_GB2312"/>
          <w:sz w:val="28"/>
          <w:szCs w:val="28"/>
        </w:rPr>
        <w:t xml:space="preserve">山东省公安厅治安总队     </w:t>
      </w:r>
      <w:r>
        <w:rPr>
          <w:rFonts w:ascii="仿宋_GB2312" w:hAnsi="宋体" w:eastAsia="仿宋_GB2312"/>
          <w:sz w:val="28"/>
          <w:szCs w:val="28"/>
        </w:rPr>
        <w:t xml:space="preserve">    </w:t>
      </w:r>
      <w:r>
        <w:rPr>
          <w:rFonts w:hint="eastAsia" w:ascii="仿宋_GB2312" w:hAnsi="宋体" w:eastAsia="仿宋_GB2312"/>
          <w:sz w:val="28"/>
          <w:szCs w:val="28"/>
        </w:rPr>
        <w:t>电  话：0531-85123545(地)</w:t>
      </w:r>
    </w:p>
    <w:p>
      <w:pPr>
        <w:spacing w:line="120" w:lineRule="exact"/>
        <w:rPr>
          <w:rFonts w:ascii="仿宋_GB2312" w:eastAsia="仿宋_GB2312"/>
          <w:b/>
          <w:sz w:val="28"/>
          <w:szCs w:val="28"/>
          <w:u w:val="single"/>
        </w:rPr>
      </w:pPr>
      <w:r>
        <w:rPr>
          <w:rFonts w:hint="eastAsia" w:ascii="仿宋_GB2312" w:eastAsia="仿宋_GB2312"/>
          <w:b/>
          <w:sz w:val="28"/>
          <w:szCs w:val="28"/>
          <w:u w:val="single"/>
        </w:rPr>
        <w:t xml:space="preserve">  　　　                                                       </w:t>
      </w:r>
    </w:p>
    <w:p>
      <w:pPr>
        <w:spacing w:before="120" w:line="360" w:lineRule="exact"/>
        <w:rPr>
          <w:rFonts w:ascii="仿宋_GB2312" w:eastAsia="仿宋_GB2312"/>
          <w:sz w:val="28"/>
          <w:szCs w:val="28"/>
        </w:rPr>
      </w:pPr>
      <w:r>
        <w:rPr>
          <w:rFonts w:hint="eastAsia" w:ascii="仿宋_GB2312" w:eastAsia="仿宋_GB2312"/>
          <w:sz w:val="28"/>
          <w:szCs w:val="28"/>
        </w:rPr>
        <w:t xml:space="preserve">  山东省教育招生考试院办公室  </w:t>
      </w:r>
      <w:r>
        <w:rPr>
          <w:rFonts w:hint="eastAsia" w:ascii="仿宋_GB2312" w:eastAsia="仿宋_GB2312"/>
          <w:sz w:val="28"/>
          <w:szCs w:val="28"/>
          <w:lang w:eastAsia="zh-CN"/>
        </w:rPr>
        <w:t>主动</w:t>
      </w:r>
      <w:r>
        <w:rPr>
          <w:rFonts w:hint="eastAsia" w:ascii="仿宋_GB2312" w:eastAsia="仿宋_GB2312"/>
          <w:sz w:val="28"/>
          <w:szCs w:val="28"/>
        </w:rPr>
        <w:t>公开  201</w:t>
      </w:r>
      <w:r>
        <w:rPr>
          <w:rFonts w:ascii="仿宋_GB2312" w:eastAsia="仿宋_GB2312"/>
          <w:sz w:val="28"/>
          <w:szCs w:val="28"/>
        </w:rPr>
        <w:t>9</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日印发　</w:t>
      </w:r>
    </w:p>
    <w:p>
      <w:pPr>
        <w:spacing w:line="120" w:lineRule="exact"/>
        <w:rPr>
          <w:rFonts w:ascii="仿宋_GB2312" w:eastAsia="仿宋_GB2312"/>
          <w:b/>
          <w:sz w:val="28"/>
          <w:szCs w:val="28"/>
          <w:u w:val="single"/>
        </w:rPr>
      </w:pPr>
      <w:r>
        <w:rPr>
          <w:rFonts w:hint="eastAsia" w:ascii="仿宋_GB2312" w:eastAsia="仿宋_GB2312"/>
          <w:b/>
          <w:sz w:val="28"/>
          <w:szCs w:val="28"/>
          <w:u w:val="single"/>
        </w:rPr>
        <w:t xml:space="preserve">                                                               </w:t>
      </w:r>
    </w:p>
    <w:p>
      <w:pPr>
        <w:spacing w:line="500" w:lineRule="exact"/>
        <w:jc w:val="center"/>
      </w:pPr>
      <w:r>
        <w:rPr>
          <w:rFonts w:hint="eastAsia" w:ascii="仿宋_GB2312" w:eastAsia="仿宋_GB2312"/>
          <w:sz w:val="24"/>
        </w:rPr>
        <w:t>校对：</w:t>
      </w:r>
      <w:r>
        <w:rPr>
          <w:rFonts w:hint="eastAsia" w:ascii="仿宋_GB2312" w:eastAsia="仿宋_GB2312"/>
          <w:sz w:val="24"/>
          <w:lang w:eastAsia="zh-CN"/>
        </w:rPr>
        <w:t>刘超</w:t>
      </w:r>
      <w:r>
        <w:rPr>
          <w:rFonts w:hint="eastAsia" w:ascii="仿宋_GB2312" w:eastAsia="仿宋_GB2312"/>
          <w:sz w:val="24"/>
        </w:rPr>
        <w:t xml:space="preserve">                                  共印</w:t>
      </w:r>
      <w:r>
        <w:rPr>
          <w:rFonts w:hint="eastAsia" w:ascii="仿宋_GB2312" w:eastAsia="仿宋_GB2312"/>
          <w:sz w:val="24"/>
          <w:lang w:val="en-US" w:eastAsia="zh-CN"/>
        </w:rPr>
        <w:t>900</w:t>
      </w:r>
      <w:r>
        <w:rPr>
          <w:rFonts w:hint="eastAsia" w:ascii="仿宋_GB2312" w:eastAsia="仿宋_GB2312"/>
          <w:sz w:val="24"/>
        </w:rPr>
        <w:t>份</w:t>
      </w:r>
    </w:p>
    <w:sectPr>
      <w:headerReference r:id="rId3" w:type="default"/>
      <w:footerReference r:id="rId4" w:type="default"/>
      <w:footerReference r:id="rId5" w:type="even"/>
      <w:pgSz w:w="11906" w:h="16838"/>
      <w:pgMar w:top="1928" w:right="1418" w:bottom="1814" w:left="1418"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CG Times"/>
    <w:panose1 w:val="02020603050405020304"/>
    <w:charset w:val="00"/>
    <w:family w:val="roman"/>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Microsoft YaHei UI"/>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书宋一简">
    <w:altName w:val="宋体"/>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9</w:t>
    </w:r>
    <w:r>
      <w:rPr>
        <w:rStyle w:val="10"/>
        <w:sz w:val="28"/>
        <w:szCs w:val="28"/>
      </w:rPr>
      <w:fldChar w:fldCharType="end"/>
    </w:r>
    <w:r>
      <w:rPr>
        <w:rStyle w:val="10"/>
        <w:rFonts w:hint="eastAsia"/>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39"/>
    <w:rsid w:val="000236BE"/>
    <w:rsid w:val="00026051"/>
    <w:rsid w:val="00067DED"/>
    <w:rsid w:val="00075D39"/>
    <w:rsid w:val="000860BB"/>
    <w:rsid w:val="000867C9"/>
    <w:rsid w:val="000E4904"/>
    <w:rsid w:val="00124C07"/>
    <w:rsid w:val="0019661F"/>
    <w:rsid w:val="0021183E"/>
    <w:rsid w:val="00217E5A"/>
    <w:rsid w:val="00223924"/>
    <w:rsid w:val="00296759"/>
    <w:rsid w:val="002B3CFC"/>
    <w:rsid w:val="002B6764"/>
    <w:rsid w:val="00390EE3"/>
    <w:rsid w:val="003E73B1"/>
    <w:rsid w:val="003F1D9E"/>
    <w:rsid w:val="00444B73"/>
    <w:rsid w:val="004A771B"/>
    <w:rsid w:val="00526E2F"/>
    <w:rsid w:val="00563F09"/>
    <w:rsid w:val="0057642E"/>
    <w:rsid w:val="005C1CFF"/>
    <w:rsid w:val="005E4F86"/>
    <w:rsid w:val="005F1A86"/>
    <w:rsid w:val="005F471E"/>
    <w:rsid w:val="006206F2"/>
    <w:rsid w:val="00621608"/>
    <w:rsid w:val="006262F1"/>
    <w:rsid w:val="00641EED"/>
    <w:rsid w:val="006D2DB8"/>
    <w:rsid w:val="00745805"/>
    <w:rsid w:val="00773811"/>
    <w:rsid w:val="00796DFA"/>
    <w:rsid w:val="008732B7"/>
    <w:rsid w:val="008C3B78"/>
    <w:rsid w:val="008D78C2"/>
    <w:rsid w:val="00925858"/>
    <w:rsid w:val="0092678F"/>
    <w:rsid w:val="009320E5"/>
    <w:rsid w:val="00985BF5"/>
    <w:rsid w:val="009E4918"/>
    <w:rsid w:val="00A55CB9"/>
    <w:rsid w:val="00A953F0"/>
    <w:rsid w:val="00AE2F5D"/>
    <w:rsid w:val="00AE332A"/>
    <w:rsid w:val="00AE62A1"/>
    <w:rsid w:val="00AF66C9"/>
    <w:rsid w:val="00AF6D87"/>
    <w:rsid w:val="00B72F24"/>
    <w:rsid w:val="00B74D5E"/>
    <w:rsid w:val="00B77987"/>
    <w:rsid w:val="00BB1239"/>
    <w:rsid w:val="00BE3FC5"/>
    <w:rsid w:val="00BF077E"/>
    <w:rsid w:val="00C053EB"/>
    <w:rsid w:val="00C45737"/>
    <w:rsid w:val="00D068FF"/>
    <w:rsid w:val="00D31C7D"/>
    <w:rsid w:val="00D329AD"/>
    <w:rsid w:val="00D54ED8"/>
    <w:rsid w:val="00D63A5F"/>
    <w:rsid w:val="00E31E22"/>
    <w:rsid w:val="00E45A61"/>
    <w:rsid w:val="00E86B23"/>
    <w:rsid w:val="00EC0248"/>
    <w:rsid w:val="00ED45F6"/>
    <w:rsid w:val="00F026F6"/>
    <w:rsid w:val="00F12EAF"/>
    <w:rsid w:val="00F43D6E"/>
    <w:rsid w:val="00F5525B"/>
    <w:rsid w:val="00FA38D1"/>
    <w:rsid w:val="00FB1488"/>
    <w:rsid w:val="00FB1EA2"/>
    <w:rsid w:val="00FB5D41"/>
    <w:rsid w:val="080D0854"/>
    <w:rsid w:val="341B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7"/>
    <w:qFormat/>
    <w:uiPriority w:val="0"/>
    <w:pPr>
      <w:ind w:firstLine="552"/>
      <w:outlineLvl w:val="0"/>
    </w:pPr>
    <w:rPr>
      <w:rFonts w:ascii="仿宋_GB2312" w:eastAsia="仿宋_GB2312"/>
      <w:bCs/>
      <w:sz w:val="32"/>
      <w:szCs w:val="20"/>
    </w:rPr>
  </w:style>
  <w:style w:type="paragraph" w:styleId="4">
    <w:name w:val="Balloon Text"/>
    <w:basedOn w:val="1"/>
    <w:link w:val="22"/>
    <w:uiPriority w:val="0"/>
    <w:rPr>
      <w:rFonts w:ascii="等线" w:hAnsi="等线" w:eastAsia="等线"/>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paragraph" w:customStyle="1" w:styleId="13">
    <w:name w:val="样式2"/>
    <w:basedOn w:val="2"/>
    <w:qFormat/>
    <w:uiPriority w:val="0"/>
    <w:rPr>
      <w:rFonts w:ascii="Times" w:hAnsi="Times" w:eastAsia="仿宋_GB2312"/>
      <w:b w:val="0"/>
      <w:snapToGrid w:val="0"/>
      <w:sz w:val="32"/>
      <w:szCs w:val="32"/>
    </w:rPr>
  </w:style>
  <w:style w:type="paragraph" w:customStyle="1" w:styleId="14">
    <w:name w:val="样式3"/>
    <w:basedOn w:val="2"/>
    <w:qFormat/>
    <w:uiPriority w:val="0"/>
    <w:rPr>
      <w:rFonts w:eastAsia="仿宋_GB2312"/>
      <w:b w:val="0"/>
      <w:snapToGrid w:val="0"/>
      <w:sz w:val="32"/>
    </w:rPr>
  </w:style>
  <w:style w:type="character" w:customStyle="1" w:styleId="15">
    <w:name w:val="页眉 字符"/>
    <w:link w:val="6"/>
    <w:qFormat/>
    <w:uiPriority w:val="99"/>
    <w:rPr>
      <w:kern w:val="2"/>
      <w:sz w:val="18"/>
      <w:szCs w:val="18"/>
    </w:rPr>
  </w:style>
  <w:style w:type="character" w:customStyle="1" w:styleId="16">
    <w:name w:val="页脚 字符"/>
    <w:link w:val="5"/>
    <w:qFormat/>
    <w:uiPriority w:val="99"/>
    <w:rPr>
      <w:kern w:val="2"/>
      <w:sz w:val="18"/>
      <w:szCs w:val="18"/>
    </w:rPr>
  </w:style>
  <w:style w:type="character" w:customStyle="1" w:styleId="17">
    <w:name w:val="正文文本缩进 字符"/>
    <w:link w:val="3"/>
    <w:qFormat/>
    <w:uiPriority w:val="0"/>
    <w:rPr>
      <w:rFonts w:ascii="仿宋_GB2312" w:eastAsia="仿宋_GB2312"/>
      <w:bCs/>
      <w:kern w:val="2"/>
      <w:sz w:val="32"/>
      <w:lang w:val="en-US" w:eastAsia="zh-CN" w:bidi="ar-SA"/>
    </w:rPr>
  </w:style>
  <w:style w:type="paragraph" w:customStyle="1" w:styleId="18">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10"/>
    <w:qFormat/>
    <w:uiPriority w:val="0"/>
    <w:rPr>
      <w:rFonts w:hint="default" w:ascii="Times New Roman" w:hAnsi="Times New Roman" w:cs="Times New Roman"/>
    </w:rPr>
  </w:style>
  <w:style w:type="character" w:customStyle="1" w:styleId="20">
    <w:name w:val="15"/>
    <w:qFormat/>
    <w:uiPriority w:val="0"/>
    <w:rPr>
      <w:rFonts w:hint="eastAsia" w:ascii="宋体" w:hAnsi="宋体" w:eastAsia="宋体"/>
      <w:color w:val="000000"/>
      <w:sz w:val="17"/>
      <w:szCs w:val="17"/>
    </w:rPr>
  </w:style>
  <w:style w:type="character" w:customStyle="1" w:styleId="21">
    <w:name w:val="16"/>
    <w:uiPriority w:val="0"/>
    <w:rPr>
      <w:rFonts w:hint="default" w:ascii="Times New Roman" w:hAnsi="Times New Roman" w:cs="Times New Roman"/>
      <w:color w:val="000000"/>
      <w:sz w:val="17"/>
      <w:szCs w:val="17"/>
    </w:rPr>
  </w:style>
  <w:style w:type="character" w:customStyle="1" w:styleId="22">
    <w:name w:val="批注框文本 字符"/>
    <w:basedOn w:val="9"/>
    <w:link w:val="4"/>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40065;&#25307;&#32771;&#12308;&#12309;&#21495;(&#19977;&#20010;&#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9B081-8DFC-4687-8F76-6C4D385BD978}">
  <ds:schemaRefs/>
</ds:datastoreItem>
</file>

<file path=docProps/app.xml><?xml version="1.0" encoding="utf-8"?>
<Properties xmlns="http://schemas.openxmlformats.org/officeDocument/2006/extended-properties" xmlns:vt="http://schemas.openxmlformats.org/officeDocument/2006/docPropsVTypes">
  <Template>鲁招考〔〕号(三个头)</Template>
  <Company>sdjy</Company>
  <Pages>36</Pages>
  <Words>4787</Words>
  <Characters>27292</Characters>
  <Lines>227</Lines>
  <Paragraphs>64</Paragraphs>
  <TotalTime>3</TotalTime>
  <ScaleCrop>false</ScaleCrop>
  <LinksUpToDate>false</LinksUpToDate>
  <CharactersWithSpaces>32015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2019-06-19T02:02:00Z</dcterms:created>
  <dc:creator>文印室2</dc:creator>
  <cp:lastModifiedBy>玦</cp:lastModifiedBy>
  <cp:lastPrinted>2017-10-26T02:01:00Z</cp:lastPrinted>
  <dcterms:modified xsi:type="dcterms:W3CDTF">2019-06-19T10:10:18Z</dcterms:modified>
  <dc:title>山东省招生委员会</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