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2022年济南市莱芜区事业单位公开招聘</w:t>
      </w:r>
    </w:p>
    <w:p>
      <w:pPr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工作人员面试考生健康情况监测表</w:t>
      </w:r>
    </w:p>
    <w:tbl>
      <w:tblPr>
        <w:tblStyle w:val="2"/>
        <w:tblpPr w:leftFromText="180" w:rightFromText="180" w:vertAnchor="text" w:horzAnchor="page" w:tblpXSpec="center" w:tblpY="306"/>
        <w:tblOverlap w:val="never"/>
        <w:tblW w:w="91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691"/>
        <w:gridCol w:w="832"/>
        <w:gridCol w:w="1191"/>
        <w:gridCol w:w="968"/>
        <w:gridCol w:w="2084"/>
        <w:gridCol w:w="1147"/>
        <w:gridCol w:w="10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>
            <w:pPr>
              <w:pStyle w:val="4"/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姓名</w:t>
            </w: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</w:p>
          <w:p>
            <w:pPr>
              <w:pStyle w:val="4"/>
              <w:jc w:val="center"/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情形</w:t>
            </w:r>
          </w:p>
        </w:tc>
        <w:tc>
          <w:tcPr>
            <w:tcW w:w="7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15" w:lineRule="exact"/>
              <w:ind w:left="142" w:right="134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健康排查（流行病学史筛查）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21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line="215" w:lineRule="exact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7天内国内中、高</w:t>
            </w:r>
          </w:p>
          <w:p>
            <w:pPr>
              <w:pStyle w:val="4"/>
              <w:spacing w:line="215" w:lineRule="exact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风险等疫情重点</w:t>
            </w:r>
          </w:p>
          <w:p>
            <w:pPr>
              <w:pStyle w:val="4"/>
              <w:spacing w:line="215" w:lineRule="exact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地区旅居地（县</w:t>
            </w:r>
          </w:p>
          <w:p>
            <w:pPr>
              <w:pStyle w:val="4"/>
              <w:spacing w:line="215" w:lineRule="exact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（市、区））</w:t>
            </w:r>
          </w:p>
        </w:tc>
        <w:tc>
          <w:tcPr>
            <w:tcW w:w="1191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line="215" w:lineRule="exact"/>
              <w:ind w:left="80" w:right="71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 xml:space="preserve"> 天内境外旅居地（国家地区）</w:t>
            </w:r>
          </w:p>
        </w:tc>
        <w:tc>
          <w:tcPr>
            <w:tcW w:w="96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居住社区7天内发生疫情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①是②否</w:t>
            </w:r>
          </w:p>
        </w:tc>
        <w:tc>
          <w:tcPr>
            <w:tcW w:w="2084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属于下面哪种情形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①确诊病例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②无症状感染者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③密切接触者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④以上都不是</w:t>
            </w:r>
          </w:p>
        </w:tc>
        <w:tc>
          <w:tcPr>
            <w:tcW w:w="114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是否解除医学隔离观察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①是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②否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③不属于</w:t>
            </w:r>
          </w:p>
        </w:tc>
        <w:tc>
          <w:tcPr>
            <w:tcW w:w="1046" w:type="dxa"/>
            <w:tcBorders>
              <w:top w:val="single" w:color="auto" w:sz="4" w:space="0"/>
            </w:tcBorders>
            <w:vAlign w:val="center"/>
          </w:tcPr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核酸检测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①阳性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②阴性</w:t>
            </w:r>
          </w:p>
          <w:p>
            <w:pPr>
              <w:pStyle w:val="4"/>
              <w:spacing w:line="215" w:lineRule="exact"/>
              <w:ind w:right="134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211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23" w:type="dxa"/>
            <w:gridSpan w:val="2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47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46" w:type="dxa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9170" w:type="dxa"/>
            <w:gridSpan w:val="8"/>
            <w:vAlign w:val="center"/>
          </w:tcPr>
          <w:p>
            <w:pPr>
              <w:pStyle w:val="4"/>
              <w:tabs>
                <w:tab w:val="left" w:pos="4001"/>
              </w:tabs>
              <w:spacing w:before="2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健康监测（自考前 7 天起）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1211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天数</w:t>
            </w:r>
          </w:p>
        </w:tc>
        <w:tc>
          <w:tcPr>
            <w:tcW w:w="691" w:type="dxa"/>
            <w:tcBorders>
              <w:top w:val="nil"/>
            </w:tcBorders>
            <w:vAlign w:val="center"/>
          </w:tcPr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监测</w:t>
            </w:r>
          </w:p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</w:p>
          <w:p>
            <w:pPr>
              <w:pStyle w:val="4"/>
              <w:spacing w:line="211" w:lineRule="exact"/>
              <w:ind w:left="144" w:right="136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日期</w:t>
            </w:r>
          </w:p>
        </w:tc>
        <w:tc>
          <w:tcPr>
            <w:tcW w:w="832" w:type="dxa"/>
            <w:tcBorders>
              <w:top w:val="nil"/>
            </w:tcBorders>
            <w:vAlign w:val="center"/>
          </w:tcPr>
          <w:p>
            <w:pPr>
              <w:pStyle w:val="4"/>
              <w:ind w:left="146"/>
              <w:jc w:val="center"/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  <w:t>健康码</w:t>
            </w:r>
          </w:p>
          <w:p>
            <w:pPr>
              <w:pStyle w:val="4"/>
              <w:ind w:left="146"/>
              <w:jc w:val="center"/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  <w:t>①红码</w:t>
            </w:r>
          </w:p>
          <w:p>
            <w:pPr>
              <w:pStyle w:val="4"/>
              <w:ind w:left="146"/>
              <w:jc w:val="center"/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  <w:t>②黄码</w:t>
            </w:r>
          </w:p>
          <w:p>
            <w:pPr>
              <w:pStyle w:val="4"/>
              <w:ind w:left="146"/>
              <w:jc w:val="center"/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pacing w:val="-1"/>
                <w:sz w:val="20"/>
                <w:szCs w:val="20"/>
              </w:rPr>
              <w:t>③绿码</w:t>
            </w:r>
          </w:p>
        </w:tc>
        <w:tc>
          <w:tcPr>
            <w:tcW w:w="1191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早体温</w:t>
            </w:r>
          </w:p>
        </w:tc>
        <w:tc>
          <w:tcPr>
            <w:tcW w:w="968" w:type="dxa"/>
            <w:tcBorders>
              <w:top w:val="nil"/>
            </w:tcBorders>
            <w:vAlign w:val="center"/>
          </w:tcPr>
          <w:p>
            <w:pPr>
              <w:pStyle w:val="4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晚体温</w:t>
            </w:r>
          </w:p>
        </w:tc>
        <w:tc>
          <w:tcPr>
            <w:tcW w:w="208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是否有以下症状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①发热②乏力、乏力、味觉和嗅觉减退③咳嗽或打喷嚏④咽痛⑤腹泻⑥呕吐⑦黄疸⑧皮疹⑨结膜充血⑩都没有</w:t>
            </w:r>
          </w:p>
        </w:tc>
        <w:tc>
          <w:tcPr>
            <w:tcW w:w="2193" w:type="dxa"/>
            <w:gridSpan w:val="2"/>
            <w:tcBorders>
              <w:top w:val="nil"/>
            </w:tcBorders>
            <w:vAlign w:val="center"/>
          </w:tcPr>
          <w:p>
            <w:pPr>
              <w:pStyle w:val="4"/>
              <w:ind w:right="203" w:rightChars="0"/>
              <w:jc w:val="center"/>
              <w:rPr>
                <w:rFonts w:hint="eastAsia" w:ascii="楷体" w:hAnsi="楷体" w:eastAsia="楷体" w:cs="楷体"/>
                <w:spacing w:val="-3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pacing w:val="-3"/>
                <w:sz w:val="20"/>
                <w:szCs w:val="20"/>
              </w:rPr>
              <w:t>如出现以上所列症状，是否排除疑似传染病</w:t>
            </w:r>
          </w:p>
          <w:p>
            <w:pPr>
              <w:pStyle w:val="4"/>
              <w:ind w:right="203" w:rightChars="0"/>
              <w:jc w:val="center"/>
              <w:rPr>
                <w:rFonts w:hint="eastAsia" w:ascii="楷体" w:hAnsi="楷体" w:eastAsia="楷体" w:cs="楷体"/>
                <w:spacing w:val="-3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pacing w:val="-3"/>
                <w:sz w:val="20"/>
                <w:szCs w:val="20"/>
              </w:rPr>
              <w:t>①是②否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1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2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0"/>
              <w:ind w:left="10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3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1"/>
              <w:ind w:left="10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4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1"/>
              <w:ind w:left="10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5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6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10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7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2"/>
              <w:ind w:left="90" w:right="81"/>
              <w:jc w:val="center"/>
              <w:rPr>
                <w:rFonts w:hint="eastAsia" w:ascii="楷体" w:hAnsi="楷体" w:eastAsia="楷体" w:cs="楷体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</w:rPr>
              <w:t>考试</w:t>
            </w:r>
            <w:r>
              <w:rPr>
                <w:rFonts w:hint="eastAsia" w:ascii="楷体" w:hAnsi="楷体" w:eastAsia="楷体" w:cs="楷体"/>
                <w:sz w:val="20"/>
                <w:szCs w:val="20"/>
                <w:lang w:eastAsia="zh-CN"/>
              </w:rPr>
              <w:t>当</w:t>
            </w:r>
            <w:r>
              <w:rPr>
                <w:rFonts w:hint="eastAsia" w:ascii="楷体" w:hAnsi="楷体" w:eastAsia="楷体" w:cs="楷体"/>
                <w:sz w:val="20"/>
                <w:szCs w:val="20"/>
              </w:rPr>
              <w:t>天</w:t>
            </w: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-5715</wp:posOffset>
                      </wp:positionV>
                      <wp:extent cx="638175" cy="304800"/>
                      <wp:effectExtent l="1905" t="4445" r="15240" b="1079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385185" y="7678420"/>
                                <a:ext cx="638175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.6pt;margin-top:-0.45pt;height:24pt;width:50.25pt;z-index:251659264;mso-width-relative:page;mso-height-relative:page;" filled="f" stroked="t" coordsize="21600,21600" o:gfxdata="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tY1Py1wAAAAYBAAAPAAAAAAAAAAEAIAAAACIAAABkcnMvZG93bnJldi54&#10;bWxQSwECFAAUAAAACACHTuJA0QkfAPsBAADBAwAADgAAAAAAAAABACAAAAAmAQAAZHJzL2Uyb0Rv&#10;Yy54bWxQSwUGAAAAAAYABgBZAQAAkwUAAAAA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0"/>
              <w:ind w:left="90" w:right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211" w:type="dxa"/>
          </w:tcPr>
          <w:p>
            <w:pPr>
              <w:pStyle w:val="4"/>
              <w:spacing w:before="141"/>
              <w:ind w:left="90" w:right="81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32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1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968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84" w:type="dxa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193" w:type="dxa"/>
            <w:gridSpan w:val="2"/>
          </w:tcPr>
          <w:p>
            <w:pPr>
              <w:pStyle w:val="4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本人承诺：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如实填报健康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情况监测表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提供规定期限内的核酸检测阴性证明。如因瞒报或虚假填报引起不良后果，本人愿承担相应的法律责任。</w:t>
      </w:r>
    </w:p>
    <w:p>
      <w:pPr>
        <w:wordWrap w:val="0"/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>
      <w:pPr>
        <w:wordWrap w:val="0"/>
        <w:ind w:firstLine="6480" w:firstLineChars="2700"/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本人签字：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                 2022年9月  日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MjE1YmYyMTAzYzA0YTE0NjRjNTkwZGQ2MThjM2YifQ=="/>
  </w:docVars>
  <w:rsids>
    <w:rsidRoot w:val="772A3A25"/>
    <w:rsid w:val="06BB4CCE"/>
    <w:rsid w:val="0F751AD8"/>
    <w:rsid w:val="18007C14"/>
    <w:rsid w:val="2E460C6E"/>
    <w:rsid w:val="30131C4D"/>
    <w:rsid w:val="3552529F"/>
    <w:rsid w:val="3D636076"/>
    <w:rsid w:val="3F2370CE"/>
    <w:rsid w:val="436239D7"/>
    <w:rsid w:val="471A1ED2"/>
    <w:rsid w:val="51386501"/>
    <w:rsid w:val="530D39D5"/>
    <w:rsid w:val="65D238DB"/>
    <w:rsid w:val="6DE144A2"/>
    <w:rsid w:val="6DF6676A"/>
    <w:rsid w:val="70E71A87"/>
    <w:rsid w:val="718F1C15"/>
    <w:rsid w:val="772A3A25"/>
    <w:rsid w:val="7C1A1E12"/>
    <w:rsid w:val="7C90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374</Characters>
  <Lines>0</Lines>
  <Paragraphs>0</Paragraphs>
  <TotalTime>5</TotalTime>
  <ScaleCrop>false</ScaleCrop>
  <LinksUpToDate>false</LinksUpToDate>
  <CharactersWithSpaces>435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2022-07-24T08:53:00Z</dcterms:created>
  <dc:creator>Administrator</dc:creator>
  <cp:lastModifiedBy>国庆</cp:lastModifiedBy>
  <dcterms:modified xsi:type="dcterms:W3CDTF">2022-09-16T02:00:14Z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D535341D2A474E3A9020D446A2AEF06A</vt:lpwstr>
  </property>
</Properties>
</file>