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92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spacing w:afterLines="100" w:line="592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莱芜区城镇公益性岗位开发申请表</w:t>
      </w:r>
    </w:p>
    <w:tbl>
      <w:tblPr>
        <w:tblStyle w:val="2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620"/>
        <w:gridCol w:w="1380"/>
        <w:gridCol w:w="1529"/>
        <w:gridCol w:w="391"/>
        <w:gridCol w:w="1222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组织机构代码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5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单位负责人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本单位原有公益性岗位数量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本次申请公益性岗位数量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拟开发城镇公益性岗位基本情况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岗位数量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工作内容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招用条件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申请事由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wordWrap w:val="0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szCs w:val="24"/>
              </w:rPr>
              <w:t>申报单位：（公章）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区公共就业服务机构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wordWrap w:val="0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szCs w:val="24"/>
              </w:rPr>
              <w:t>审批单位：（公章）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注：本表由申报单位负责填报，一式三份，申报单位、驻地街道（镇）、区公共就业服务机构各执一份。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GNlZmM1NjA3YTAyOGU5MDYzYTFiYThiY2E4NjEifQ=="/>
  </w:docVars>
  <w:rsids>
    <w:rsidRoot w:val="00636918"/>
    <w:rsid w:val="002968D8"/>
    <w:rsid w:val="00636918"/>
    <w:rsid w:val="07A330A7"/>
    <w:rsid w:val="4DA2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199</Characters>
  <Lines>3</Lines>
  <Paragraphs>1</Paragraphs>
  <TotalTime>2</TotalTime>
  <ScaleCrop>false</ScaleCrop>
  <LinksUpToDate>false</LinksUpToDate>
  <CharactersWithSpaces>369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2022-09-06T06:10:00Z</dcterms:created>
  <dc:creator>Administrator</dc:creator>
  <cp:lastModifiedBy>Administrator</cp:lastModifiedBy>
  <dcterms:modified xsi:type="dcterms:W3CDTF">2023-03-22T02:49:06Z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FF0BFAC1CE694074B1E5163FA22D3DAD</vt:lpwstr>
  </property>
</Properties>
</file>